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FB72D" w14:textId="77777777" w:rsidR="008F7194" w:rsidRDefault="008F7194" w:rsidP="008F7194">
      <w:pPr>
        <w:autoSpaceDE w:val="0"/>
        <w:autoSpaceDN w:val="0"/>
        <w:adjustRightInd w:val="0"/>
        <w:jc w:val="both"/>
        <w:rPr>
          <w:rFonts w:ascii="Arial" w:hAnsi="Arial" w:cs="Arial"/>
          <w:b/>
          <w:bCs/>
          <w:sz w:val="18"/>
          <w:szCs w:val="18"/>
          <w:lang w:val="eu-ES" w:eastAsia="eu-ES"/>
        </w:rPr>
      </w:pPr>
      <w:r>
        <w:rPr>
          <w:rFonts w:ascii="Arial" w:hAnsi="Arial" w:cs="Arial"/>
          <w:b/>
          <w:bCs/>
          <w:sz w:val="18"/>
          <w:szCs w:val="18"/>
        </w:rPr>
        <w:t>BALDINTZA TEKNIKOEN AGIRIA, FUNTZIO ANITZEKO EKIPOAK FINANTZA-ALOKAIRUAN (RENTING) HORNITU, INSTALATU ETA HORIEN MANTENTZE-LANAK EGITEKO</w:t>
      </w:r>
    </w:p>
    <w:p w14:paraId="63331535" w14:textId="77777777" w:rsidR="008F7194" w:rsidRDefault="008F7194" w:rsidP="008F7194">
      <w:pPr>
        <w:autoSpaceDE w:val="0"/>
        <w:autoSpaceDN w:val="0"/>
        <w:adjustRightInd w:val="0"/>
        <w:jc w:val="both"/>
        <w:rPr>
          <w:rFonts w:ascii="Arial" w:hAnsi="Arial" w:cs="Arial"/>
          <w:b/>
          <w:bCs/>
          <w:sz w:val="18"/>
          <w:szCs w:val="18"/>
        </w:rPr>
      </w:pPr>
    </w:p>
    <w:p w14:paraId="39C1869E" w14:textId="77777777" w:rsidR="008F7194" w:rsidRDefault="008F7194" w:rsidP="00C12329">
      <w:pPr>
        <w:pStyle w:val="Prrafodelista1"/>
        <w:numPr>
          <w:ilvl w:val="0"/>
          <w:numId w:val="5"/>
        </w:numPr>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rPr>
        <w:t>KONTRATUAREN HELBURUA</w:t>
      </w:r>
    </w:p>
    <w:p w14:paraId="5056389C" w14:textId="77777777" w:rsidR="008F7194" w:rsidRDefault="008F7194" w:rsidP="00C12329">
      <w:pPr>
        <w:pStyle w:val="Prrafodelista1"/>
        <w:autoSpaceDE w:val="0"/>
        <w:autoSpaceDN w:val="0"/>
        <w:adjustRightInd w:val="0"/>
        <w:spacing w:after="0" w:line="240" w:lineRule="auto"/>
        <w:jc w:val="both"/>
        <w:rPr>
          <w:rFonts w:ascii="Arial" w:hAnsi="Arial" w:cs="Arial"/>
          <w:sz w:val="18"/>
          <w:szCs w:val="18"/>
        </w:rPr>
      </w:pPr>
    </w:p>
    <w:p w14:paraId="16C69104" w14:textId="77777777" w:rsidR="008F7194" w:rsidRDefault="008F7194" w:rsidP="00C12329">
      <w:pPr>
        <w:pStyle w:val="Prrafodelista1"/>
        <w:autoSpaceDE w:val="0"/>
        <w:autoSpaceDN w:val="0"/>
        <w:adjustRightInd w:val="0"/>
        <w:spacing w:after="0" w:line="240" w:lineRule="auto"/>
        <w:ind w:left="360"/>
        <w:jc w:val="both"/>
        <w:rPr>
          <w:rFonts w:ascii="Arial" w:hAnsi="Arial" w:cs="Arial"/>
          <w:sz w:val="18"/>
          <w:szCs w:val="18"/>
        </w:rPr>
      </w:pPr>
      <w:r>
        <w:rPr>
          <w:rFonts w:ascii="Arial" w:hAnsi="Arial" w:cs="Arial"/>
          <w:sz w:val="18"/>
          <w:szCs w:val="18"/>
        </w:rPr>
        <w:t>Kontratuaren helburua da, funtzio anitzeko 15 ekipo finantza-alokairuan (renting) hornitzea eta instalatzea prozedura ireki sinplifikatu bidez, baldintza teknikoen agiri honetan adierazitakoekin bat etorriz.</w:t>
      </w:r>
    </w:p>
    <w:p w14:paraId="5AB5FFD9" w14:textId="77777777" w:rsidR="008F7194" w:rsidRDefault="008F7194" w:rsidP="00C12329">
      <w:pPr>
        <w:pStyle w:val="Prrafodelista1"/>
        <w:autoSpaceDE w:val="0"/>
        <w:autoSpaceDN w:val="0"/>
        <w:adjustRightInd w:val="0"/>
        <w:spacing w:after="0" w:line="240" w:lineRule="auto"/>
        <w:ind w:left="0"/>
        <w:jc w:val="both"/>
        <w:rPr>
          <w:rFonts w:ascii="Arial" w:hAnsi="Arial" w:cs="Arial"/>
          <w:sz w:val="18"/>
          <w:szCs w:val="18"/>
        </w:rPr>
      </w:pPr>
    </w:p>
    <w:p w14:paraId="132506EB"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 xml:space="preserve">Kontratuak funtsean hartuko du: </w:t>
      </w:r>
    </w:p>
    <w:p w14:paraId="0E872C1B" w14:textId="77777777" w:rsidR="008F7194" w:rsidRDefault="008F7194" w:rsidP="00C12329">
      <w:pPr>
        <w:pStyle w:val="Prrafodelista1"/>
        <w:ind w:left="0"/>
        <w:jc w:val="both"/>
        <w:rPr>
          <w:rFonts w:ascii="Arial" w:hAnsi="Arial" w:cs="Arial"/>
          <w:sz w:val="18"/>
          <w:szCs w:val="18"/>
        </w:rPr>
      </w:pPr>
    </w:p>
    <w:p w14:paraId="72B3CD44"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  Funtzio anitzeko ekipoen, eskanerren eta plotterraren hornikuntza.</w:t>
      </w:r>
    </w:p>
    <w:p w14:paraId="76D69226"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 xml:space="preserve">•  Kontsumigarriak berritzea eta kudeatzea. </w:t>
      </w:r>
    </w:p>
    <w:p w14:paraId="20B1C41A"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 xml:space="preserve">•  Erabilitako kontsumigarrien bilketa ziurtatua hornitzea eta kudeatzea. </w:t>
      </w:r>
    </w:p>
    <w:p w14:paraId="5EBCDC81"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  Ekipo guztien mantentze zerbitzua ematea.</w:t>
      </w:r>
    </w:p>
    <w:p w14:paraId="0E643083"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 xml:space="preserve">•  Kontratuak dirauen artean ekipo guztien bermea ematea. </w:t>
      </w:r>
    </w:p>
    <w:p w14:paraId="34A5B76E"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 xml:space="preserve">•  Instalatutako ekipo guztiak kudeatzea. </w:t>
      </w:r>
    </w:p>
    <w:p w14:paraId="547AC662" w14:textId="77777777" w:rsidR="008F7194" w:rsidRDefault="008F7194" w:rsidP="008F7194">
      <w:pPr>
        <w:pStyle w:val="Prrafodelista1"/>
        <w:autoSpaceDE w:val="0"/>
        <w:autoSpaceDN w:val="0"/>
        <w:adjustRightInd w:val="0"/>
        <w:spacing w:after="0" w:line="240" w:lineRule="auto"/>
        <w:jc w:val="both"/>
        <w:rPr>
          <w:rFonts w:ascii="Arial" w:hAnsi="Arial" w:cs="Arial"/>
          <w:b/>
          <w:sz w:val="18"/>
          <w:szCs w:val="18"/>
        </w:rPr>
      </w:pPr>
    </w:p>
    <w:p w14:paraId="05198C20" w14:textId="77777777" w:rsidR="008F7194" w:rsidRDefault="008F7194" w:rsidP="008F7194">
      <w:pPr>
        <w:pStyle w:val="Prrafodelista1"/>
        <w:numPr>
          <w:ilvl w:val="0"/>
          <w:numId w:val="5"/>
        </w:numPr>
        <w:autoSpaceDE w:val="0"/>
        <w:autoSpaceDN w:val="0"/>
        <w:adjustRightInd w:val="0"/>
        <w:spacing w:after="0" w:line="240" w:lineRule="auto"/>
        <w:rPr>
          <w:rFonts w:ascii="Arial" w:hAnsi="Arial" w:cs="Arial"/>
          <w:b/>
          <w:sz w:val="18"/>
          <w:szCs w:val="18"/>
          <w:lang w:val="es-ES_tradnl"/>
        </w:rPr>
      </w:pPr>
      <w:r>
        <w:rPr>
          <w:rFonts w:ascii="Arial" w:hAnsi="Arial" w:cs="Arial"/>
          <w:b/>
          <w:sz w:val="18"/>
          <w:szCs w:val="18"/>
          <w:lang w:val="es-ES_tradnl"/>
        </w:rPr>
        <w:t xml:space="preserve">KONTRATUAREN IRAUPENA </w:t>
      </w:r>
    </w:p>
    <w:p w14:paraId="40215807"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rPr>
      </w:pPr>
    </w:p>
    <w:p w14:paraId="5A3AEB6B"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Alokairu sistema (renting) bidezko hornikuntzak 5 urteko (60 hilabete)  iraupena izango du  ekipo guztiak udal bulegoetan martxan jarri eta haiek ondo funtzionatzen dutela ikusten denetik hasita.</w:t>
      </w:r>
    </w:p>
    <w:p w14:paraId="216650C6" w14:textId="77777777" w:rsidR="008F7194" w:rsidRDefault="008F7194" w:rsidP="00C12329">
      <w:pPr>
        <w:pStyle w:val="Prrafodelista1"/>
        <w:ind w:left="360"/>
        <w:jc w:val="both"/>
        <w:rPr>
          <w:rFonts w:ascii="Arial" w:hAnsi="Arial" w:cs="Arial"/>
          <w:sz w:val="18"/>
          <w:szCs w:val="18"/>
        </w:rPr>
      </w:pPr>
    </w:p>
    <w:p w14:paraId="6D357ACB" w14:textId="77777777" w:rsidR="008F7194" w:rsidRDefault="008F7194" w:rsidP="00C12329">
      <w:pPr>
        <w:pStyle w:val="Prrafodelista1"/>
        <w:ind w:left="360"/>
        <w:jc w:val="both"/>
        <w:rPr>
          <w:rFonts w:ascii="Arial" w:hAnsi="Arial" w:cs="Arial"/>
          <w:sz w:val="18"/>
          <w:szCs w:val="18"/>
        </w:rPr>
      </w:pPr>
      <w:r>
        <w:rPr>
          <w:rFonts w:ascii="Arial" w:hAnsi="Arial" w:cs="Arial"/>
          <w:sz w:val="18"/>
          <w:szCs w:val="18"/>
        </w:rPr>
        <w:t xml:space="preserve">Kontratua esleitu zenetik 60 hilabeteko epea amaitzen denean, unitate guztiak itzuliko zaizkio esleipendunari.  </w:t>
      </w:r>
    </w:p>
    <w:p w14:paraId="37B4A6CC" w14:textId="77777777" w:rsidR="008F7194" w:rsidRDefault="008F7194" w:rsidP="008F7194">
      <w:pPr>
        <w:pStyle w:val="Prrafodelista1"/>
        <w:autoSpaceDE w:val="0"/>
        <w:autoSpaceDN w:val="0"/>
        <w:adjustRightInd w:val="0"/>
        <w:spacing w:after="0" w:line="240" w:lineRule="auto"/>
        <w:jc w:val="both"/>
        <w:rPr>
          <w:rFonts w:ascii="Arial" w:hAnsi="Arial" w:cs="Arial"/>
          <w:sz w:val="18"/>
          <w:szCs w:val="18"/>
        </w:rPr>
      </w:pPr>
    </w:p>
    <w:p w14:paraId="286FAD10" w14:textId="77777777" w:rsidR="008F7194" w:rsidRDefault="008F7194" w:rsidP="008F7194">
      <w:pPr>
        <w:pStyle w:val="Prrafodelista1"/>
        <w:numPr>
          <w:ilvl w:val="0"/>
          <w:numId w:val="5"/>
        </w:numPr>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rPr>
        <w:t>ESKAINIKO DIREN EKIPOEK EDUKI BEHARREKO GUTXIENEKO EZAUGARRI TEKNIKOAK</w:t>
      </w:r>
    </w:p>
    <w:p w14:paraId="5F4F0731"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rPr>
      </w:pPr>
    </w:p>
    <w:p w14:paraId="75D3CE78" w14:textId="77777777" w:rsidR="008F7194" w:rsidRDefault="008F7194" w:rsidP="00C12329">
      <w:pPr>
        <w:pStyle w:val="Prrafodelista1"/>
        <w:autoSpaceDE w:val="0"/>
        <w:autoSpaceDN w:val="0"/>
        <w:adjustRightInd w:val="0"/>
        <w:spacing w:after="0" w:line="240" w:lineRule="auto"/>
        <w:ind w:left="360"/>
        <w:jc w:val="both"/>
        <w:rPr>
          <w:rFonts w:ascii="Arial" w:hAnsi="Arial" w:cs="Arial"/>
          <w:bCs/>
          <w:sz w:val="18"/>
          <w:szCs w:val="18"/>
        </w:rPr>
      </w:pPr>
      <w:r>
        <w:rPr>
          <w:rFonts w:ascii="Arial" w:hAnsi="Arial" w:cs="Arial"/>
          <w:sz w:val="18"/>
          <w:szCs w:val="18"/>
        </w:rPr>
        <w:t xml:space="preserve">Definitutako ezaugarri teknikoak, hornituko diren ekipo guztiek gutxienez eduki behar dituztenak izango dira; hortik aurrera, ekipoek izan ditzaketen ezaugarri tekniko gehigarri guztiak onartuko dira. </w:t>
      </w:r>
    </w:p>
    <w:p w14:paraId="59A4D278" w14:textId="77777777" w:rsidR="008F7194" w:rsidRDefault="008F7194" w:rsidP="00C12329">
      <w:pPr>
        <w:pStyle w:val="Prrafodelista1"/>
        <w:autoSpaceDE w:val="0"/>
        <w:autoSpaceDN w:val="0"/>
        <w:adjustRightInd w:val="0"/>
        <w:spacing w:after="0" w:line="240" w:lineRule="auto"/>
        <w:ind w:left="360"/>
        <w:jc w:val="both"/>
        <w:rPr>
          <w:rFonts w:ascii="Arial" w:hAnsi="Arial" w:cs="Arial"/>
          <w:bCs/>
          <w:sz w:val="18"/>
          <w:szCs w:val="18"/>
        </w:rPr>
      </w:pPr>
    </w:p>
    <w:p w14:paraId="232B2F9F" w14:textId="77777777" w:rsidR="008F7194" w:rsidRDefault="008F7194" w:rsidP="00C12329">
      <w:pPr>
        <w:pStyle w:val="Prrafodelista1"/>
        <w:autoSpaceDE w:val="0"/>
        <w:autoSpaceDN w:val="0"/>
        <w:adjustRightInd w:val="0"/>
        <w:spacing w:after="0" w:line="240" w:lineRule="auto"/>
        <w:ind w:left="360"/>
        <w:jc w:val="both"/>
        <w:rPr>
          <w:rFonts w:ascii="Arial" w:hAnsi="Arial" w:cs="Arial"/>
          <w:bCs/>
          <w:sz w:val="18"/>
          <w:szCs w:val="18"/>
        </w:rPr>
      </w:pPr>
      <w:r>
        <w:rPr>
          <w:rFonts w:ascii="Arial" w:hAnsi="Arial" w:cs="Arial"/>
          <w:bCs/>
          <w:sz w:val="18"/>
          <w:szCs w:val="18"/>
        </w:rPr>
        <w:t xml:space="preserve">Modu argi eta zehatzean azaldu beharko dira eskainitako ekipoen ezaugarriak. </w:t>
      </w:r>
    </w:p>
    <w:p w14:paraId="4ACE9B10" w14:textId="77777777" w:rsidR="008F7194" w:rsidRDefault="008F7194" w:rsidP="00C12329">
      <w:pPr>
        <w:pStyle w:val="Prrafodelista1"/>
        <w:autoSpaceDE w:val="0"/>
        <w:autoSpaceDN w:val="0"/>
        <w:adjustRightInd w:val="0"/>
        <w:spacing w:after="0" w:line="240" w:lineRule="auto"/>
        <w:ind w:left="0"/>
        <w:jc w:val="both"/>
        <w:rPr>
          <w:rFonts w:ascii="Arial" w:hAnsi="Arial" w:cs="Arial"/>
          <w:sz w:val="18"/>
          <w:szCs w:val="18"/>
        </w:rPr>
      </w:pPr>
    </w:p>
    <w:p w14:paraId="731F8668" w14:textId="77777777" w:rsidR="008F7194" w:rsidRDefault="008F7194" w:rsidP="00C12329">
      <w:pPr>
        <w:pStyle w:val="Prrafodelista1"/>
        <w:autoSpaceDE w:val="0"/>
        <w:autoSpaceDN w:val="0"/>
        <w:adjustRightInd w:val="0"/>
        <w:spacing w:after="0" w:line="240" w:lineRule="auto"/>
        <w:ind w:left="0" w:firstLine="348"/>
        <w:jc w:val="both"/>
        <w:rPr>
          <w:rFonts w:ascii="Arial" w:hAnsi="Arial" w:cs="Arial"/>
          <w:sz w:val="18"/>
          <w:szCs w:val="18"/>
        </w:rPr>
      </w:pPr>
      <w:r>
        <w:rPr>
          <w:rFonts w:ascii="Arial" w:hAnsi="Arial" w:cs="Arial"/>
          <w:sz w:val="18"/>
          <w:szCs w:val="18"/>
        </w:rPr>
        <w:t>Mota hauetako ekipoak behar dira:</w:t>
      </w:r>
    </w:p>
    <w:p w14:paraId="1B743C91" w14:textId="77777777" w:rsidR="008F7194" w:rsidRDefault="008F7194" w:rsidP="00C12329">
      <w:pPr>
        <w:pStyle w:val="Prrafodelista1"/>
        <w:autoSpaceDE w:val="0"/>
        <w:autoSpaceDN w:val="0"/>
        <w:adjustRightInd w:val="0"/>
        <w:spacing w:after="0" w:line="240" w:lineRule="auto"/>
        <w:ind w:left="360"/>
        <w:jc w:val="both"/>
        <w:rPr>
          <w:rFonts w:ascii="Arial" w:hAnsi="Arial" w:cs="Arial"/>
          <w:sz w:val="18"/>
          <w:szCs w:val="18"/>
        </w:rPr>
      </w:pPr>
    </w:p>
    <w:p w14:paraId="55445905" w14:textId="77777777" w:rsidR="008F7194" w:rsidRDefault="008F7194" w:rsidP="00C12329">
      <w:pPr>
        <w:pStyle w:val="Prrafodelista1"/>
        <w:numPr>
          <w:ilvl w:val="0"/>
          <w:numId w:val="7"/>
        </w:num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A MOTA – Funtzio anitzeko 2 laser ekipo, 50ppm koloretan A3</w:t>
      </w:r>
    </w:p>
    <w:p w14:paraId="3A18068F" w14:textId="77777777" w:rsidR="008F7194" w:rsidRDefault="008F7194" w:rsidP="00C12329">
      <w:pPr>
        <w:pStyle w:val="Prrafodelista1"/>
        <w:numPr>
          <w:ilvl w:val="0"/>
          <w:numId w:val="7"/>
        </w:num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B MOTA – Funtzio anitzeko 3 laser ekipo, 45 ppm koloretan A3</w:t>
      </w:r>
    </w:p>
    <w:p w14:paraId="46C06B73" w14:textId="77777777" w:rsidR="008F7194" w:rsidRDefault="008F7194" w:rsidP="00C12329">
      <w:pPr>
        <w:pStyle w:val="Prrafodelista1"/>
        <w:numPr>
          <w:ilvl w:val="0"/>
          <w:numId w:val="7"/>
        </w:num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C MOTA - Funtzio anitzeko 3 laser ekipo, 35 ppm koloretan A3</w:t>
      </w:r>
    </w:p>
    <w:p w14:paraId="5EE6E9E6" w14:textId="77777777" w:rsidR="008F7194" w:rsidRDefault="008F7194" w:rsidP="00C12329">
      <w:pPr>
        <w:pStyle w:val="Prrafodelista1"/>
        <w:numPr>
          <w:ilvl w:val="0"/>
          <w:numId w:val="7"/>
        </w:num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D MOTA - Funtzio anitzeko 2 laser ekipo, 30 ppm koloretan A4</w:t>
      </w:r>
    </w:p>
    <w:p w14:paraId="5BA81590" w14:textId="77777777" w:rsidR="008F7194" w:rsidRDefault="008F7194" w:rsidP="00C12329">
      <w:pPr>
        <w:pStyle w:val="Prrafodelista1"/>
        <w:numPr>
          <w:ilvl w:val="0"/>
          <w:numId w:val="7"/>
        </w:num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 xml:space="preserve">E MOTA – 2 laser inpresora,40 ppm z/b A4 </w:t>
      </w:r>
    </w:p>
    <w:p w14:paraId="5A501C90" w14:textId="77777777" w:rsidR="008F7194" w:rsidRDefault="008F7194" w:rsidP="00C12329">
      <w:pPr>
        <w:pStyle w:val="Prrafodelista1"/>
        <w:numPr>
          <w:ilvl w:val="0"/>
          <w:numId w:val="7"/>
        </w:num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F MOTA – Eskanerra fotografikoa eta pelikulena A4: unitate 1</w:t>
      </w:r>
    </w:p>
    <w:p w14:paraId="4E64A5B1" w14:textId="77777777" w:rsidR="008F7194" w:rsidRDefault="008F7194" w:rsidP="00C12329">
      <w:pPr>
        <w:pStyle w:val="Prrafodelista1"/>
        <w:numPr>
          <w:ilvl w:val="0"/>
          <w:numId w:val="7"/>
        </w:num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 xml:space="preserve">G MOTA – Eskaner laua A3: unitate1 </w:t>
      </w:r>
    </w:p>
    <w:p w14:paraId="063547ED" w14:textId="77777777" w:rsidR="008F7194" w:rsidRDefault="008F7194" w:rsidP="00C12329">
      <w:pPr>
        <w:pStyle w:val="Prrafodelista1"/>
        <w:numPr>
          <w:ilvl w:val="0"/>
          <w:numId w:val="7"/>
        </w:num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H MOTA – 24”ko ploterra (610mm): unitate1</w:t>
      </w:r>
    </w:p>
    <w:p w14:paraId="451513A8" w14:textId="77777777" w:rsidR="008F7194" w:rsidRDefault="008F7194" w:rsidP="00C12329">
      <w:pPr>
        <w:pStyle w:val="Prrafodelista1"/>
        <w:autoSpaceDE w:val="0"/>
        <w:autoSpaceDN w:val="0"/>
        <w:adjustRightInd w:val="0"/>
        <w:spacing w:after="0" w:line="240" w:lineRule="auto"/>
        <w:ind w:left="0"/>
        <w:jc w:val="both"/>
        <w:rPr>
          <w:rFonts w:ascii="Arial" w:hAnsi="Arial" w:cs="Arial"/>
          <w:sz w:val="18"/>
          <w:szCs w:val="18"/>
        </w:rPr>
      </w:pPr>
    </w:p>
    <w:p w14:paraId="549FF596" w14:textId="77777777" w:rsidR="008F7194" w:rsidRDefault="008F7194" w:rsidP="008F7194">
      <w:pPr>
        <w:ind w:left="360"/>
        <w:jc w:val="both"/>
        <w:rPr>
          <w:rFonts w:ascii="Arial" w:hAnsi="Arial" w:cs="Arial"/>
          <w:color w:val="000000"/>
          <w:sz w:val="18"/>
          <w:szCs w:val="18"/>
        </w:rPr>
      </w:pPr>
      <w:r>
        <w:rPr>
          <w:rFonts w:ascii="Arial" w:hAnsi="Arial" w:cs="Arial"/>
          <w:b/>
          <w:bCs/>
          <w:sz w:val="18"/>
          <w:szCs w:val="18"/>
        </w:rPr>
        <w:t>A MOTA -</w:t>
      </w:r>
      <w:r>
        <w:rPr>
          <w:rFonts w:ascii="Arial" w:hAnsi="Arial" w:cs="Arial"/>
          <w:b/>
          <w:bCs/>
          <w:color w:val="000000"/>
          <w:sz w:val="18"/>
          <w:szCs w:val="18"/>
        </w:rPr>
        <w:t xml:space="preserve"> Funtzio anitzeko laser ekipoak, 50ppm koloretan A3:</w:t>
      </w:r>
      <w:r>
        <w:rPr>
          <w:rFonts w:ascii="Arial" w:hAnsi="Arial" w:cs="Arial"/>
          <w:color w:val="000000"/>
          <w:sz w:val="18"/>
          <w:szCs w:val="18"/>
        </w:rPr>
        <w:t xml:space="preserve"> </w:t>
      </w:r>
      <w:r>
        <w:rPr>
          <w:rFonts w:ascii="Arial" w:hAnsi="Arial" w:cs="Arial"/>
          <w:bCs/>
          <w:sz w:val="18"/>
          <w:szCs w:val="18"/>
        </w:rPr>
        <w:t>funtzio anitzeko</w:t>
      </w:r>
      <w:r>
        <w:rPr>
          <w:rFonts w:ascii="Arial" w:hAnsi="Arial" w:cs="Arial"/>
          <w:color w:val="000000"/>
          <w:sz w:val="18"/>
          <w:szCs w:val="18"/>
        </w:rPr>
        <w:t xml:space="preserve"> (kopiatzailea, inpresora eta eskanerra) 2 laser ekipo ondorengo ezaugarriekin:</w:t>
      </w:r>
    </w:p>
    <w:p w14:paraId="179D685E" w14:textId="77777777" w:rsidR="008F7194" w:rsidRDefault="008F7194" w:rsidP="008F7194">
      <w:pPr>
        <w:ind w:left="360"/>
        <w:jc w:val="both"/>
        <w:rPr>
          <w:rFonts w:ascii="Arial" w:hAnsi="Arial" w:cs="Arial"/>
          <w:b/>
          <w:bCs/>
          <w:sz w:val="18"/>
          <w:szCs w:val="1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4536"/>
      </w:tblGrid>
      <w:tr w:rsidR="008F7194" w14:paraId="4DB0E1C3"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A6A6A6"/>
            <w:hideMark/>
          </w:tcPr>
          <w:p w14:paraId="0CB98EB5"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ZEHAZTAPENAK</w:t>
            </w:r>
          </w:p>
        </w:tc>
        <w:tc>
          <w:tcPr>
            <w:tcW w:w="4536" w:type="dxa"/>
            <w:tcBorders>
              <w:top w:val="single" w:sz="4" w:space="0" w:color="auto"/>
              <w:left w:val="single" w:sz="4" w:space="0" w:color="auto"/>
              <w:bottom w:val="single" w:sz="4" w:space="0" w:color="auto"/>
              <w:right w:val="single" w:sz="4" w:space="0" w:color="auto"/>
            </w:tcBorders>
            <w:shd w:val="clear" w:color="auto" w:fill="A6A6A6"/>
            <w:hideMark/>
          </w:tcPr>
          <w:p w14:paraId="45A45DD7"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b/>
                <w:bCs/>
                <w:sz w:val="18"/>
                <w:szCs w:val="18"/>
              </w:rPr>
              <w:t>ESKATUTAKO BALIOA</w:t>
            </w:r>
          </w:p>
        </w:tc>
      </w:tr>
      <w:tr w:rsidR="008F7194" w14:paraId="7F4514C6"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5D1DBD2"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color w:val="000000"/>
                <w:sz w:val="18"/>
                <w:szCs w:val="18"/>
              </w:rPr>
              <w:t>Inprimatze abiadura</w:t>
            </w:r>
          </w:p>
        </w:tc>
        <w:tc>
          <w:tcPr>
            <w:tcW w:w="4536" w:type="dxa"/>
            <w:tcBorders>
              <w:top w:val="single" w:sz="4" w:space="0" w:color="auto"/>
              <w:left w:val="single" w:sz="4" w:space="0" w:color="auto"/>
              <w:bottom w:val="single" w:sz="4" w:space="0" w:color="auto"/>
              <w:right w:val="single" w:sz="4" w:space="0" w:color="auto"/>
            </w:tcBorders>
            <w:hideMark/>
          </w:tcPr>
          <w:p w14:paraId="2EEAC2EF"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color w:val="000000"/>
                <w:sz w:val="18"/>
                <w:szCs w:val="18"/>
              </w:rPr>
              <w:t>50 ppm (beltza eta koloretakoa)</w:t>
            </w:r>
          </w:p>
        </w:tc>
      </w:tr>
      <w:tr w:rsidR="008F7194" w14:paraId="4C1D17AD"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83AFAD9"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Inprimatze bereizmena</w:t>
            </w:r>
          </w:p>
        </w:tc>
        <w:tc>
          <w:tcPr>
            <w:tcW w:w="4536" w:type="dxa"/>
            <w:tcBorders>
              <w:top w:val="single" w:sz="4" w:space="0" w:color="auto"/>
              <w:left w:val="single" w:sz="4" w:space="0" w:color="auto"/>
              <w:bottom w:val="single" w:sz="4" w:space="0" w:color="auto"/>
              <w:right w:val="single" w:sz="4" w:space="0" w:color="auto"/>
            </w:tcBorders>
            <w:hideMark/>
          </w:tcPr>
          <w:p w14:paraId="29B627AE"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sz w:val="18"/>
                <w:szCs w:val="18"/>
                <w:lang w:val="es-ES_tradnl"/>
              </w:rPr>
              <w:t>1200 x 1200 dpi</w:t>
            </w:r>
          </w:p>
        </w:tc>
      </w:tr>
      <w:tr w:rsidR="008F7194" w14:paraId="6BC24AD6"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3221D0B"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lastRenderedPageBreak/>
              <w:t>Memoria</w:t>
            </w:r>
          </w:p>
        </w:tc>
        <w:tc>
          <w:tcPr>
            <w:tcW w:w="4536" w:type="dxa"/>
            <w:tcBorders>
              <w:top w:val="single" w:sz="4" w:space="0" w:color="auto"/>
              <w:left w:val="single" w:sz="4" w:space="0" w:color="auto"/>
              <w:bottom w:val="single" w:sz="4" w:space="0" w:color="auto"/>
              <w:right w:val="single" w:sz="4" w:space="0" w:color="auto"/>
            </w:tcBorders>
            <w:hideMark/>
          </w:tcPr>
          <w:p w14:paraId="1EC0F6A1"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rPr>
              <w:t>2 Gb</w:t>
            </w:r>
          </w:p>
        </w:tc>
      </w:tr>
      <w:tr w:rsidR="008F7194" w14:paraId="3193F07C"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7BDF778"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Disko gogorra</w:t>
            </w:r>
          </w:p>
        </w:tc>
        <w:tc>
          <w:tcPr>
            <w:tcW w:w="4536" w:type="dxa"/>
            <w:tcBorders>
              <w:top w:val="single" w:sz="4" w:space="0" w:color="auto"/>
              <w:left w:val="single" w:sz="4" w:space="0" w:color="auto"/>
              <w:bottom w:val="single" w:sz="4" w:space="0" w:color="auto"/>
              <w:right w:val="single" w:sz="4" w:space="0" w:color="auto"/>
            </w:tcBorders>
            <w:hideMark/>
          </w:tcPr>
          <w:p w14:paraId="6DCB76A8"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rPr>
              <w:t>160 Gb</w:t>
            </w:r>
          </w:p>
        </w:tc>
      </w:tr>
      <w:tr w:rsidR="008F7194" w14:paraId="4C6D4F2A"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37D9CCA"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Lotura interfazeak</w:t>
            </w:r>
          </w:p>
        </w:tc>
        <w:tc>
          <w:tcPr>
            <w:tcW w:w="4536" w:type="dxa"/>
            <w:tcBorders>
              <w:top w:val="single" w:sz="4" w:space="0" w:color="auto"/>
              <w:left w:val="single" w:sz="4" w:space="0" w:color="auto"/>
              <w:bottom w:val="single" w:sz="4" w:space="0" w:color="auto"/>
              <w:right w:val="single" w:sz="4" w:space="0" w:color="auto"/>
            </w:tcBorders>
            <w:hideMark/>
          </w:tcPr>
          <w:p w14:paraId="54F4BFC2" w14:textId="77777777" w:rsidR="008F7194" w:rsidRDefault="008F7194">
            <w:pPr>
              <w:jc w:val="both"/>
              <w:rPr>
                <w:rFonts w:ascii="Arial" w:hAnsi="Arial" w:cs="Arial"/>
                <w:color w:val="000000"/>
                <w:sz w:val="18"/>
                <w:szCs w:val="18"/>
              </w:rPr>
            </w:pPr>
            <w:r>
              <w:rPr>
                <w:rFonts w:ascii="Arial" w:hAnsi="Arial" w:cs="Arial"/>
                <w:color w:val="000000"/>
                <w:sz w:val="18"/>
                <w:szCs w:val="18"/>
              </w:rPr>
              <w:t>1000-Base-T-Ethernet, usb 2.0</w:t>
            </w:r>
          </w:p>
        </w:tc>
      </w:tr>
      <w:tr w:rsidR="008F7194" w14:paraId="5F716FC6"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882E85C"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Alde bikoitzeko unitatea</w:t>
            </w:r>
          </w:p>
        </w:tc>
        <w:tc>
          <w:tcPr>
            <w:tcW w:w="4536" w:type="dxa"/>
            <w:tcBorders>
              <w:top w:val="single" w:sz="4" w:space="0" w:color="auto"/>
              <w:left w:val="single" w:sz="4" w:space="0" w:color="auto"/>
              <w:bottom w:val="single" w:sz="4" w:space="0" w:color="auto"/>
              <w:right w:val="single" w:sz="4" w:space="0" w:color="auto"/>
            </w:tcBorders>
            <w:hideMark/>
          </w:tcPr>
          <w:p w14:paraId="7118CCB0" w14:textId="77777777" w:rsidR="008F7194" w:rsidRDefault="008F7194">
            <w:pPr>
              <w:jc w:val="both"/>
              <w:rPr>
                <w:rFonts w:ascii="Arial" w:hAnsi="Arial" w:cs="Arial"/>
                <w:color w:val="000000"/>
                <w:sz w:val="18"/>
                <w:szCs w:val="18"/>
              </w:rPr>
            </w:pPr>
            <w:r>
              <w:rPr>
                <w:rFonts w:ascii="Arial" w:hAnsi="Arial" w:cs="Arial"/>
                <w:color w:val="000000"/>
                <w:sz w:val="18"/>
                <w:szCs w:val="18"/>
              </w:rPr>
              <w:t>Automatikoa</w:t>
            </w:r>
          </w:p>
        </w:tc>
      </w:tr>
      <w:tr w:rsidR="008F7194" w14:paraId="1A69EAA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DD9F83E"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 xml:space="preserve">Dokumentuen elikagailu automatikoa </w:t>
            </w:r>
          </w:p>
        </w:tc>
        <w:tc>
          <w:tcPr>
            <w:tcW w:w="4536" w:type="dxa"/>
            <w:tcBorders>
              <w:top w:val="single" w:sz="4" w:space="0" w:color="auto"/>
              <w:left w:val="single" w:sz="4" w:space="0" w:color="auto"/>
              <w:bottom w:val="single" w:sz="4" w:space="0" w:color="auto"/>
              <w:right w:val="single" w:sz="4" w:space="0" w:color="auto"/>
            </w:tcBorders>
            <w:hideMark/>
          </w:tcPr>
          <w:p w14:paraId="4E1518EC" w14:textId="77777777" w:rsidR="008F7194" w:rsidRDefault="008F7194">
            <w:pPr>
              <w:jc w:val="both"/>
              <w:rPr>
                <w:rFonts w:ascii="Arial" w:hAnsi="Arial" w:cs="Arial"/>
                <w:color w:val="000000"/>
                <w:sz w:val="18"/>
                <w:szCs w:val="18"/>
              </w:rPr>
            </w:pPr>
            <w:r>
              <w:rPr>
                <w:rFonts w:ascii="Arial" w:hAnsi="Arial" w:cs="Arial"/>
                <w:color w:val="000000"/>
                <w:sz w:val="18"/>
                <w:szCs w:val="18"/>
              </w:rPr>
              <w:t>Jatorrizko 100era arte eta bi orrialdeak automatikoki inprimatzeko aukera (A6-SRA3, pertsonalizatutako paper tamainak)</w:t>
            </w:r>
          </w:p>
        </w:tc>
      </w:tr>
      <w:tr w:rsidR="008F7194" w14:paraId="1DE6142A"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C5AF49B"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Paper edukiera</w:t>
            </w:r>
          </w:p>
        </w:tc>
        <w:tc>
          <w:tcPr>
            <w:tcW w:w="4536" w:type="dxa"/>
            <w:tcBorders>
              <w:top w:val="single" w:sz="4" w:space="0" w:color="auto"/>
              <w:left w:val="single" w:sz="4" w:space="0" w:color="auto"/>
              <w:bottom w:val="single" w:sz="4" w:space="0" w:color="auto"/>
              <w:right w:val="single" w:sz="4" w:space="0" w:color="auto"/>
            </w:tcBorders>
            <w:hideMark/>
          </w:tcPr>
          <w:p w14:paraId="7866E181" w14:textId="77777777" w:rsidR="008F7194" w:rsidRDefault="008F7194">
            <w:pPr>
              <w:jc w:val="both"/>
              <w:rPr>
                <w:rFonts w:ascii="Arial" w:hAnsi="Arial" w:cs="Arial"/>
                <w:color w:val="000000"/>
                <w:sz w:val="18"/>
                <w:szCs w:val="18"/>
              </w:rPr>
            </w:pPr>
            <w:r>
              <w:rPr>
                <w:rFonts w:ascii="Arial" w:hAnsi="Arial" w:cs="Arial"/>
                <w:color w:val="000000"/>
                <w:sz w:val="18"/>
                <w:szCs w:val="18"/>
              </w:rPr>
              <w:t>2 erretilu 500 orritarako + bypass erretilua 100 orritarako</w:t>
            </w:r>
          </w:p>
        </w:tc>
      </w:tr>
      <w:tr w:rsidR="008F7194" w14:paraId="246B0D8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EA0644E"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Eskanerra</w:t>
            </w:r>
          </w:p>
        </w:tc>
        <w:tc>
          <w:tcPr>
            <w:tcW w:w="4536" w:type="dxa"/>
            <w:tcBorders>
              <w:top w:val="single" w:sz="4" w:space="0" w:color="auto"/>
              <w:left w:val="single" w:sz="4" w:space="0" w:color="auto"/>
              <w:bottom w:val="single" w:sz="4" w:space="0" w:color="auto"/>
              <w:right w:val="single" w:sz="4" w:space="0" w:color="auto"/>
            </w:tcBorders>
            <w:hideMark/>
          </w:tcPr>
          <w:p w14:paraId="0A34BE09"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color w:val="000000"/>
                <w:sz w:val="18"/>
                <w:szCs w:val="18"/>
              </w:rPr>
              <w:t>e-mail eta SMB bidezko bidalketa</w:t>
            </w:r>
          </w:p>
        </w:tc>
      </w:tr>
      <w:tr w:rsidR="008F7194" w14:paraId="3378E323"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9F1C41D"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bCs/>
                <w:color w:val="000000"/>
                <w:sz w:val="18"/>
                <w:szCs w:val="18"/>
              </w:rPr>
              <w:t>Eskaneatzeko bereizmena</w:t>
            </w:r>
          </w:p>
        </w:tc>
        <w:tc>
          <w:tcPr>
            <w:tcW w:w="4536" w:type="dxa"/>
            <w:tcBorders>
              <w:top w:val="single" w:sz="4" w:space="0" w:color="auto"/>
              <w:left w:val="single" w:sz="4" w:space="0" w:color="auto"/>
              <w:bottom w:val="single" w:sz="4" w:space="0" w:color="auto"/>
              <w:right w:val="single" w:sz="4" w:space="0" w:color="auto"/>
            </w:tcBorders>
            <w:hideMark/>
          </w:tcPr>
          <w:p w14:paraId="0AFD537F"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sz w:val="18"/>
                <w:szCs w:val="18"/>
                <w:lang w:val="es-ES_tradnl"/>
              </w:rPr>
              <w:t>600 dpi</w:t>
            </w:r>
          </w:p>
        </w:tc>
      </w:tr>
      <w:tr w:rsidR="008F7194" w14:paraId="03118217"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FAE91CD"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OCR</w:t>
            </w:r>
          </w:p>
        </w:tc>
        <w:tc>
          <w:tcPr>
            <w:tcW w:w="4536" w:type="dxa"/>
            <w:tcBorders>
              <w:top w:val="single" w:sz="4" w:space="0" w:color="auto"/>
              <w:left w:val="single" w:sz="4" w:space="0" w:color="auto"/>
              <w:bottom w:val="single" w:sz="4" w:space="0" w:color="auto"/>
              <w:right w:val="single" w:sz="4" w:space="0" w:color="auto"/>
            </w:tcBorders>
            <w:hideMark/>
          </w:tcPr>
          <w:p w14:paraId="271C4861" w14:textId="77777777" w:rsidR="008F7194" w:rsidRDefault="008F7194">
            <w:pPr>
              <w:autoSpaceDE w:val="0"/>
              <w:autoSpaceDN w:val="0"/>
              <w:adjustRightInd w:val="0"/>
              <w:jc w:val="both"/>
              <w:rPr>
                <w:rFonts w:ascii="Arial" w:hAnsi="Arial" w:cs="Arial"/>
                <w:sz w:val="18"/>
                <w:szCs w:val="18"/>
                <w:lang w:val="es-ES_tradnl"/>
              </w:rPr>
            </w:pPr>
            <w:r>
              <w:rPr>
                <w:rFonts w:ascii="Arial" w:hAnsi="Arial" w:cs="Arial"/>
                <w:sz w:val="18"/>
                <w:szCs w:val="18"/>
                <w:lang w:val="es-ES_tradnl"/>
              </w:rPr>
              <w:t>Ekipoetako bat OCR funtzioarekin (digitalizatutako dokumentua testu-formatu desberdinetara bihurtzeko aukera emango du)</w:t>
            </w:r>
          </w:p>
        </w:tc>
      </w:tr>
      <w:tr w:rsidR="008F7194" w14:paraId="1FE311AA"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1B85F75"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Fax</w:t>
            </w:r>
          </w:p>
        </w:tc>
        <w:tc>
          <w:tcPr>
            <w:tcW w:w="4536" w:type="dxa"/>
            <w:tcBorders>
              <w:top w:val="single" w:sz="4" w:space="0" w:color="auto"/>
              <w:left w:val="single" w:sz="4" w:space="0" w:color="auto"/>
              <w:bottom w:val="single" w:sz="4" w:space="0" w:color="auto"/>
              <w:right w:val="single" w:sz="4" w:space="0" w:color="auto"/>
            </w:tcBorders>
            <w:hideMark/>
          </w:tcPr>
          <w:p w14:paraId="2932E0B4" w14:textId="77777777" w:rsidR="008F7194" w:rsidRDefault="008F7194">
            <w:pPr>
              <w:jc w:val="both"/>
              <w:rPr>
                <w:rFonts w:ascii="Arial" w:hAnsi="Arial" w:cs="Arial"/>
                <w:color w:val="000000"/>
                <w:sz w:val="18"/>
                <w:szCs w:val="18"/>
              </w:rPr>
            </w:pPr>
            <w:r>
              <w:rPr>
                <w:rFonts w:ascii="Arial" w:hAnsi="Arial" w:cs="Arial"/>
                <w:sz w:val="18"/>
                <w:szCs w:val="18"/>
                <w:lang w:val="es-ES_tradnl"/>
              </w:rPr>
              <w:t>Ekipoetako bat f</w:t>
            </w:r>
            <w:r>
              <w:rPr>
                <w:rFonts w:ascii="Arial" w:hAnsi="Arial" w:cs="Arial"/>
                <w:color w:val="000000"/>
                <w:sz w:val="18"/>
                <w:szCs w:val="18"/>
              </w:rPr>
              <w:t>ax-arekin</w:t>
            </w:r>
          </w:p>
        </w:tc>
      </w:tr>
    </w:tbl>
    <w:p w14:paraId="65296A0B" w14:textId="77777777" w:rsidR="008F7194" w:rsidRDefault="008F7194" w:rsidP="008F7194">
      <w:pPr>
        <w:jc w:val="both"/>
        <w:rPr>
          <w:rFonts w:ascii="Arial" w:hAnsi="Arial" w:cs="Arial"/>
          <w:color w:val="000000"/>
          <w:sz w:val="18"/>
          <w:szCs w:val="18"/>
        </w:rPr>
      </w:pPr>
    </w:p>
    <w:p w14:paraId="00D6062F" w14:textId="77777777" w:rsidR="008F7194" w:rsidRDefault="008F7194" w:rsidP="008F7194">
      <w:pPr>
        <w:ind w:left="360"/>
        <w:jc w:val="both"/>
        <w:rPr>
          <w:rFonts w:ascii="Arial" w:hAnsi="Arial" w:cs="Arial"/>
          <w:color w:val="000000"/>
          <w:sz w:val="18"/>
          <w:szCs w:val="18"/>
        </w:rPr>
      </w:pPr>
      <w:r>
        <w:rPr>
          <w:rFonts w:ascii="Arial" w:hAnsi="Arial" w:cs="Arial"/>
          <w:b/>
          <w:bCs/>
          <w:sz w:val="18"/>
          <w:szCs w:val="18"/>
        </w:rPr>
        <w:t xml:space="preserve">B MOTA - </w:t>
      </w:r>
      <w:r>
        <w:rPr>
          <w:rFonts w:ascii="Arial" w:hAnsi="Arial" w:cs="Arial"/>
          <w:b/>
          <w:bCs/>
          <w:color w:val="000000"/>
          <w:sz w:val="18"/>
          <w:szCs w:val="18"/>
        </w:rPr>
        <w:t>Funtzio anitzeko laser ekipoak, 45ppm koloretan A3:</w:t>
      </w:r>
      <w:r>
        <w:rPr>
          <w:rFonts w:ascii="Arial" w:hAnsi="Arial" w:cs="Arial"/>
          <w:color w:val="000000"/>
          <w:sz w:val="18"/>
          <w:szCs w:val="18"/>
        </w:rPr>
        <w:t xml:space="preserve"> </w:t>
      </w:r>
      <w:r>
        <w:rPr>
          <w:rFonts w:ascii="Arial" w:hAnsi="Arial" w:cs="Arial"/>
          <w:bCs/>
          <w:sz w:val="18"/>
          <w:szCs w:val="18"/>
        </w:rPr>
        <w:t>funtzio anitzeko</w:t>
      </w:r>
      <w:r>
        <w:rPr>
          <w:rFonts w:ascii="Arial" w:hAnsi="Arial" w:cs="Arial"/>
          <w:color w:val="000000"/>
          <w:sz w:val="18"/>
          <w:szCs w:val="18"/>
        </w:rPr>
        <w:t xml:space="preserve"> (kopiatzailea, inpresora eta eskanerra) 3 laser ekipo ondorengo ezaugarriekin:</w:t>
      </w:r>
    </w:p>
    <w:p w14:paraId="2DB7F8EA" w14:textId="77777777" w:rsidR="008F7194" w:rsidRDefault="008F7194" w:rsidP="008F7194">
      <w:pPr>
        <w:ind w:left="360"/>
        <w:jc w:val="both"/>
        <w:rPr>
          <w:rFonts w:ascii="Arial" w:hAnsi="Arial" w:cs="Arial"/>
          <w:color w:val="000000"/>
          <w:sz w:val="18"/>
          <w:szCs w:val="1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4536"/>
      </w:tblGrid>
      <w:tr w:rsidR="008F7194" w14:paraId="21B2EFF6"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A6A6A6"/>
            <w:hideMark/>
          </w:tcPr>
          <w:p w14:paraId="05D4F990"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ZEHAZTAPENAK</w:t>
            </w:r>
          </w:p>
        </w:tc>
        <w:tc>
          <w:tcPr>
            <w:tcW w:w="4536" w:type="dxa"/>
            <w:tcBorders>
              <w:top w:val="single" w:sz="4" w:space="0" w:color="auto"/>
              <w:left w:val="single" w:sz="4" w:space="0" w:color="auto"/>
              <w:bottom w:val="single" w:sz="4" w:space="0" w:color="auto"/>
              <w:right w:val="single" w:sz="4" w:space="0" w:color="auto"/>
            </w:tcBorders>
            <w:shd w:val="clear" w:color="auto" w:fill="A6A6A6"/>
            <w:hideMark/>
          </w:tcPr>
          <w:p w14:paraId="5676AC0A"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b/>
                <w:bCs/>
                <w:sz w:val="18"/>
                <w:szCs w:val="18"/>
              </w:rPr>
              <w:t>ESKATUTAKO BALIOA</w:t>
            </w:r>
          </w:p>
        </w:tc>
      </w:tr>
      <w:tr w:rsidR="008F7194" w14:paraId="5930E396"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8AC76F3"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color w:val="000000"/>
                <w:sz w:val="18"/>
                <w:szCs w:val="18"/>
              </w:rPr>
              <w:t>Inprimatze abiadura</w:t>
            </w:r>
          </w:p>
        </w:tc>
        <w:tc>
          <w:tcPr>
            <w:tcW w:w="4536" w:type="dxa"/>
            <w:tcBorders>
              <w:top w:val="single" w:sz="4" w:space="0" w:color="auto"/>
              <w:left w:val="single" w:sz="4" w:space="0" w:color="auto"/>
              <w:bottom w:val="single" w:sz="4" w:space="0" w:color="auto"/>
              <w:right w:val="single" w:sz="4" w:space="0" w:color="auto"/>
            </w:tcBorders>
            <w:hideMark/>
          </w:tcPr>
          <w:p w14:paraId="3B5C262A"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color w:val="000000"/>
                <w:sz w:val="18"/>
                <w:szCs w:val="18"/>
              </w:rPr>
              <w:t>45 ppm (beltza eta koloretakoa)</w:t>
            </w:r>
          </w:p>
        </w:tc>
      </w:tr>
      <w:tr w:rsidR="008F7194" w14:paraId="30F3A91E"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4397D286"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Inprimatze bereizmena</w:t>
            </w:r>
          </w:p>
        </w:tc>
        <w:tc>
          <w:tcPr>
            <w:tcW w:w="4536" w:type="dxa"/>
            <w:tcBorders>
              <w:top w:val="single" w:sz="4" w:space="0" w:color="auto"/>
              <w:left w:val="single" w:sz="4" w:space="0" w:color="auto"/>
              <w:bottom w:val="single" w:sz="4" w:space="0" w:color="auto"/>
              <w:right w:val="single" w:sz="4" w:space="0" w:color="auto"/>
            </w:tcBorders>
            <w:hideMark/>
          </w:tcPr>
          <w:p w14:paraId="32744123"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sz w:val="18"/>
                <w:szCs w:val="18"/>
                <w:lang w:val="es-ES_tradnl"/>
              </w:rPr>
              <w:t>1200 x 1200 dpi</w:t>
            </w:r>
          </w:p>
        </w:tc>
      </w:tr>
      <w:tr w:rsidR="008F7194" w14:paraId="5954B5B7"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EABAFBB"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Memoria</w:t>
            </w:r>
          </w:p>
        </w:tc>
        <w:tc>
          <w:tcPr>
            <w:tcW w:w="4536" w:type="dxa"/>
            <w:tcBorders>
              <w:top w:val="single" w:sz="4" w:space="0" w:color="auto"/>
              <w:left w:val="single" w:sz="4" w:space="0" w:color="auto"/>
              <w:bottom w:val="single" w:sz="4" w:space="0" w:color="auto"/>
              <w:right w:val="single" w:sz="4" w:space="0" w:color="auto"/>
            </w:tcBorders>
            <w:hideMark/>
          </w:tcPr>
          <w:p w14:paraId="6B814583"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rPr>
              <w:t>3 Gb</w:t>
            </w:r>
          </w:p>
        </w:tc>
      </w:tr>
      <w:tr w:rsidR="008F7194" w14:paraId="7F015D40"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21CC0287"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Disko gogorra</w:t>
            </w:r>
          </w:p>
        </w:tc>
        <w:tc>
          <w:tcPr>
            <w:tcW w:w="4536" w:type="dxa"/>
            <w:tcBorders>
              <w:top w:val="single" w:sz="4" w:space="0" w:color="auto"/>
              <w:left w:val="single" w:sz="4" w:space="0" w:color="auto"/>
              <w:bottom w:val="single" w:sz="4" w:space="0" w:color="auto"/>
              <w:right w:val="single" w:sz="4" w:space="0" w:color="auto"/>
            </w:tcBorders>
            <w:hideMark/>
          </w:tcPr>
          <w:p w14:paraId="2A89AEBD"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rPr>
              <w:t>160 Gb</w:t>
            </w:r>
          </w:p>
        </w:tc>
      </w:tr>
      <w:tr w:rsidR="008F7194" w14:paraId="2ECA39FC"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2636339"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Lotura interfazeak</w:t>
            </w:r>
          </w:p>
        </w:tc>
        <w:tc>
          <w:tcPr>
            <w:tcW w:w="4536" w:type="dxa"/>
            <w:tcBorders>
              <w:top w:val="single" w:sz="4" w:space="0" w:color="auto"/>
              <w:left w:val="single" w:sz="4" w:space="0" w:color="auto"/>
              <w:bottom w:val="single" w:sz="4" w:space="0" w:color="auto"/>
              <w:right w:val="single" w:sz="4" w:space="0" w:color="auto"/>
            </w:tcBorders>
            <w:hideMark/>
          </w:tcPr>
          <w:p w14:paraId="69E26F06" w14:textId="77777777" w:rsidR="008F7194" w:rsidRDefault="008F7194">
            <w:pPr>
              <w:jc w:val="both"/>
              <w:rPr>
                <w:rFonts w:ascii="Arial" w:hAnsi="Arial" w:cs="Arial"/>
                <w:color w:val="000000"/>
                <w:sz w:val="18"/>
                <w:szCs w:val="18"/>
              </w:rPr>
            </w:pPr>
            <w:r>
              <w:rPr>
                <w:rFonts w:ascii="Arial" w:hAnsi="Arial" w:cs="Arial"/>
                <w:color w:val="000000"/>
                <w:sz w:val="18"/>
                <w:szCs w:val="18"/>
              </w:rPr>
              <w:t>1000-Base-T-Ethernet, usb 2.0</w:t>
            </w:r>
          </w:p>
        </w:tc>
      </w:tr>
      <w:tr w:rsidR="008F7194" w14:paraId="3B1D6C23"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F1F353E"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Alde bikoitzeko unitatea</w:t>
            </w:r>
          </w:p>
        </w:tc>
        <w:tc>
          <w:tcPr>
            <w:tcW w:w="4536" w:type="dxa"/>
            <w:tcBorders>
              <w:top w:val="single" w:sz="4" w:space="0" w:color="auto"/>
              <w:left w:val="single" w:sz="4" w:space="0" w:color="auto"/>
              <w:bottom w:val="single" w:sz="4" w:space="0" w:color="auto"/>
              <w:right w:val="single" w:sz="4" w:space="0" w:color="auto"/>
            </w:tcBorders>
            <w:hideMark/>
          </w:tcPr>
          <w:p w14:paraId="0B4A43F3" w14:textId="77777777" w:rsidR="008F7194" w:rsidRDefault="008F7194">
            <w:pPr>
              <w:jc w:val="both"/>
              <w:rPr>
                <w:rFonts w:ascii="Arial" w:hAnsi="Arial" w:cs="Arial"/>
                <w:color w:val="000000"/>
                <w:sz w:val="18"/>
                <w:szCs w:val="18"/>
              </w:rPr>
            </w:pPr>
            <w:r>
              <w:rPr>
                <w:rFonts w:ascii="Arial" w:hAnsi="Arial" w:cs="Arial"/>
                <w:color w:val="000000"/>
                <w:sz w:val="18"/>
                <w:szCs w:val="18"/>
              </w:rPr>
              <w:t>Automatikoa</w:t>
            </w:r>
          </w:p>
        </w:tc>
      </w:tr>
      <w:tr w:rsidR="008F7194" w14:paraId="4CC24433"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2CA50A8"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 xml:space="preserve">Dokumentuen elikagailu automatikoa </w:t>
            </w:r>
          </w:p>
        </w:tc>
        <w:tc>
          <w:tcPr>
            <w:tcW w:w="4536" w:type="dxa"/>
            <w:tcBorders>
              <w:top w:val="single" w:sz="4" w:space="0" w:color="auto"/>
              <w:left w:val="single" w:sz="4" w:space="0" w:color="auto"/>
              <w:bottom w:val="single" w:sz="4" w:space="0" w:color="auto"/>
              <w:right w:val="single" w:sz="4" w:space="0" w:color="auto"/>
            </w:tcBorders>
            <w:hideMark/>
          </w:tcPr>
          <w:p w14:paraId="568523FB" w14:textId="77777777" w:rsidR="008F7194" w:rsidRDefault="008F7194">
            <w:pPr>
              <w:jc w:val="both"/>
              <w:rPr>
                <w:rFonts w:ascii="Arial" w:hAnsi="Arial" w:cs="Arial"/>
                <w:color w:val="000000"/>
                <w:sz w:val="18"/>
                <w:szCs w:val="18"/>
              </w:rPr>
            </w:pPr>
            <w:r>
              <w:rPr>
                <w:rFonts w:ascii="Arial" w:hAnsi="Arial" w:cs="Arial"/>
                <w:color w:val="000000"/>
                <w:sz w:val="18"/>
                <w:szCs w:val="18"/>
              </w:rPr>
              <w:t>Jatorrizko 100era arte eta bi orrialdeak automatikoki inprimatzeko aukera (A6-SRA3, pertsonalizatutako paper tamainak)</w:t>
            </w:r>
          </w:p>
        </w:tc>
      </w:tr>
      <w:tr w:rsidR="008F7194" w14:paraId="111B8DBD"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3BF4792"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Paper edukiera</w:t>
            </w:r>
          </w:p>
        </w:tc>
        <w:tc>
          <w:tcPr>
            <w:tcW w:w="4536" w:type="dxa"/>
            <w:tcBorders>
              <w:top w:val="single" w:sz="4" w:space="0" w:color="auto"/>
              <w:left w:val="single" w:sz="4" w:space="0" w:color="auto"/>
              <w:bottom w:val="single" w:sz="4" w:space="0" w:color="auto"/>
              <w:right w:val="single" w:sz="4" w:space="0" w:color="auto"/>
            </w:tcBorders>
            <w:hideMark/>
          </w:tcPr>
          <w:p w14:paraId="6C298D38" w14:textId="77777777" w:rsidR="008F7194" w:rsidRDefault="008F7194">
            <w:pPr>
              <w:jc w:val="both"/>
              <w:rPr>
                <w:rFonts w:ascii="Arial" w:hAnsi="Arial" w:cs="Arial"/>
                <w:color w:val="000000"/>
                <w:sz w:val="18"/>
                <w:szCs w:val="18"/>
              </w:rPr>
            </w:pPr>
            <w:r>
              <w:rPr>
                <w:rFonts w:ascii="Arial" w:hAnsi="Arial" w:cs="Arial"/>
                <w:color w:val="000000"/>
                <w:sz w:val="18"/>
                <w:szCs w:val="18"/>
              </w:rPr>
              <w:t>2 erretilu 500 orritarako + bypass erretilua 100 orritarako</w:t>
            </w:r>
          </w:p>
        </w:tc>
      </w:tr>
      <w:tr w:rsidR="008F7194" w14:paraId="714A948C"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91950D1"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Eskanerra</w:t>
            </w:r>
          </w:p>
        </w:tc>
        <w:tc>
          <w:tcPr>
            <w:tcW w:w="4536" w:type="dxa"/>
            <w:tcBorders>
              <w:top w:val="single" w:sz="4" w:space="0" w:color="auto"/>
              <w:left w:val="single" w:sz="4" w:space="0" w:color="auto"/>
              <w:bottom w:val="single" w:sz="4" w:space="0" w:color="auto"/>
              <w:right w:val="single" w:sz="4" w:space="0" w:color="auto"/>
            </w:tcBorders>
            <w:hideMark/>
          </w:tcPr>
          <w:p w14:paraId="0B3E54DF"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color w:val="000000"/>
                <w:sz w:val="18"/>
                <w:szCs w:val="18"/>
              </w:rPr>
              <w:t>e-mail eta SMB bidezko bidalketa</w:t>
            </w:r>
          </w:p>
        </w:tc>
      </w:tr>
      <w:tr w:rsidR="008F7194" w14:paraId="3F28CA54"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531BF23"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bCs/>
                <w:color w:val="000000"/>
                <w:sz w:val="18"/>
                <w:szCs w:val="18"/>
              </w:rPr>
              <w:t>Eskaneatzeko bereizmena</w:t>
            </w:r>
          </w:p>
        </w:tc>
        <w:tc>
          <w:tcPr>
            <w:tcW w:w="4536" w:type="dxa"/>
            <w:tcBorders>
              <w:top w:val="single" w:sz="4" w:space="0" w:color="auto"/>
              <w:left w:val="single" w:sz="4" w:space="0" w:color="auto"/>
              <w:bottom w:val="single" w:sz="4" w:space="0" w:color="auto"/>
              <w:right w:val="single" w:sz="4" w:space="0" w:color="auto"/>
            </w:tcBorders>
            <w:hideMark/>
          </w:tcPr>
          <w:p w14:paraId="707E7A5A"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sz w:val="18"/>
                <w:szCs w:val="18"/>
                <w:lang w:val="es-ES_tradnl"/>
              </w:rPr>
              <w:t>600 dpi</w:t>
            </w:r>
          </w:p>
        </w:tc>
      </w:tr>
      <w:tr w:rsidR="008F7194" w14:paraId="568CAD8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AE6C745"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Fax</w:t>
            </w:r>
          </w:p>
        </w:tc>
        <w:tc>
          <w:tcPr>
            <w:tcW w:w="4536" w:type="dxa"/>
            <w:tcBorders>
              <w:top w:val="single" w:sz="4" w:space="0" w:color="auto"/>
              <w:left w:val="single" w:sz="4" w:space="0" w:color="auto"/>
              <w:bottom w:val="single" w:sz="4" w:space="0" w:color="auto"/>
              <w:right w:val="single" w:sz="4" w:space="0" w:color="auto"/>
            </w:tcBorders>
            <w:hideMark/>
          </w:tcPr>
          <w:p w14:paraId="227751DF" w14:textId="77777777" w:rsidR="008F7194" w:rsidRDefault="008F7194">
            <w:pPr>
              <w:jc w:val="both"/>
              <w:rPr>
                <w:rFonts w:ascii="Arial" w:hAnsi="Arial" w:cs="Arial"/>
                <w:color w:val="000000"/>
                <w:sz w:val="18"/>
                <w:szCs w:val="18"/>
              </w:rPr>
            </w:pPr>
            <w:r>
              <w:rPr>
                <w:rFonts w:ascii="Arial" w:hAnsi="Arial" w:cs="Arial"/>
                <w:color w:val="000000"/>
                <w:sz w:val="18"/>
                <w:szCs w:val="18"/>
              </w:rPr>
              <w:t>Bi ekipo fax-arekin</w:t>
            </w:r>
          </w:p>
        </w:tc>
      </w:tr>
    </w:tbl>
    <w:p w14:paraId="6DE9115E"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rPr>
      </w:pPr>
    </w:p>
    <w:p w14:paraId="214C2562" w14:textId="77777777" w:rsidR="008F7194" w:rsidRDefault="008F7194" w:rsidP="008F7194">
      <w:pPr>
        <w:ind w:left="360"/>
        <w:jc w:val="both"/>
        <w:rPr>
          <w:rFonts w:ascii="Arial" w:hAnsi="Arial" w:cs="Arial"/>
          <w:color w:val="000000"/>
          <w:sz w:val="18"/>
          <w:szCs w:val="18"/>
        </w:rPr>
      </w:pPr>
      <w:r>
        <w:rPr>
          <w:rFonts w:ascii="Arial" w:hAnsi="Arial" w:cs="Arial"/>
          <w:b/>
          <w:bCs/>
          <w:sz w:val="18"/>
          <w:szCs w:val="18"/>
        </w:rPr>
        <w:t xml:space="preserve">C MOTA - </w:t>
      </w:r>
      <w:r>
        <w:rPr>
          <w:rFonts w:ascii="Arial" w:hAnsi="Arial" w:cs="Arial"/>
          <w:b/>
          <w:bCs/>
          <w:color w:val="000000"/>
          <w:sz w:val="18"/>
          <w:szCs w:val="18"/>
        </w:rPr>
        <w:t>Funtzio anitzeko laser ekipoak, 35 ppm koloretan A3:</w:t>
      </w:r>
      <w:r>
        <w:rPr>
          <w:rFonts w:ascii="Arial" w:hAnsi="Arial" w:cs="Arial"/>
          <w:color w:val="000000"/>
          <w:sz w:val="18"/>
          <w:szCs w:val="18"/>
        </w:rPr>
        <w:t xml:space="preserve"> </w:t>
      </w:r>
      <w:r>
        <w:rPr>
          <w:rFonts w:ascii="Arial" w:hAnsi="Arial" w:cs="Arial"/>
          <w:bCs/>
          <w:sz w:val="18"/>
          <w:szCs w:val="18"/>
        </w:rPr>
        <w:t>funtzio anitzeko</w:t>
      </w:r>
      <w:r>
        <w:rPr>
          <w:rFonts w:ascii="Arial" w:hAnsi="Arial" w:cs="Arial"/>
          <w:color w:val="000000"/>
          <w:sz w:val="18"/>
          <w:szCs w:val="18"/>
        </w:rPr>
        <w:t xml:space="preserve"> (kopiatzailea, inpresora eta eskanerra) 3 laser ekipo ondorengo ezaugarriekin:</w:t>
      </w:r>
    </w:p>
    <w:p w14:paraId="0142D92D" w14:textId="77777777" w:rsidR="008F7194" w:rsidRDefault="008F7194" w:rsidP="008F7194">
      <w:pPr>
        <w:ind w:left="360"/>
        <w:jc w:val="both"/>
        <w:rPr>
          <w:rFonts w:ascii="Arial" w:hAnsi="Arial" w:cs="Arial"/>
          <w:b/>
          <w:bCs/>
          <w:sz w:val="18"/>
          <w:szCs w:val="1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4536"/>
      </w:tblGrid>
      <w:tr w:rsidR="008F7194" w14:paraId="2EEC5965"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A6A6A6"/>
            <w:hideMark/>
          </w:tcPr>
          <w:p w14:paraId="7C924C24"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ZEHAZTAPENAK</w:t>
            </w:r>
          </w:p>
        </w:tc>
        <w:tc>
          <w:tcPr>
            <w:tcW w:w="4536" w:type="dxa"/>
            <w:tcBorders>
              <w:top w:val="single" w:sz="4" w:space="0" w:color="auto"/>
              <w:left w:val="single" w:sz="4" w:space="0" w:color="auto"/>
              <w:bottom w:val="single" w:sz="4" w:space="0" w:color="auto"/>
              <w:right w:val="single" w:sz="4" w:space="0" w:color="auto"/>
            </w:tcBorders>
            <w:shd w:val="clear" w:color="auto" w:fill="A6A6A6"/>
            <w:hideMark/>
          </w:tcPr>
          <w:p w14:paraId="137FF525"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b/>
                <w:bCs/>
                <w:sz w:val="18"/>
                <w:szCs w:val="18"/>
              </w:rPr>
              <w:t>ESKATUTAKO BALIOA</w:t>
            </w:r>
          </w:p>
        </w:tc>
      </w:tr>
      <w:tr w:rsidR="008F7194" w14:paraId="66C5982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C2E4013"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color w:val="000000"/>
                <w:sz w:val="18"/>
                <w:szCs w:val="18"/>
              </w:rPr>
              <w:t>Inprimatze abiadura</w:t>
            </w:r>
          </w:p>
        </w:tc>
        <w:tc>
          <w:tcPr>
            <w:tcW w:w="4536" w:type="dxa"/>
            <w:tcBorders>
              <w:top w:val="single" w:sz="4" w:space="0" w:color="auto"/>
              <w:left w:val="single" w:sz="4" w:space="0" w:color="auto"/>
              <w:bottom w:val="single" w:sz="4" w:space="0" w:color="auto"/>
              <w:right w:val="single" w:sz="4" w:space="0" w:color="auto"/>
            </w:tcBorders>
            <w:hideMark/>
          </w:tcPr>
          <w:p w14:paraId="555CDE36"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color w:val="000000"/>
                <w:sz w:val="18"/>
                <w:szCs w:val="18"/>
              </w:rPr>
              <w:t>35 ppm (beltza eta koloretakoa)</w:t>
            </w:r>
          </w:p>
        </w:tc>
      </w:tr>
      <w:tr w:rsidR="008F7194" w14:paraId="257A6AB6"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456A1403"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Inprimatze bereizmena</w:t>
            </w:r>
          </w:p>
        </w:tc>
        <w:tc>
          <w:tcPr>
            <w:tcW w:w="4536" w:type="dxa"/>
            <w:tcBorders>
              <w:top w:val="single" w:sz="4" w:space="0" w:color="auto"/>
              <w:left w:val="single" w:sz="4" w:space="0" w:color="auto"/>
              <w:bottom w:val="single" w:sz="4" w:space="0" w:color="auto"/>
              <w:right w:val="single" w:sz="4" w:space="0" w:color="auto"/>
            </w:tcBorders>
            <w:hideMark/>
          </w:tcPr>
          <w:p w14:paraId="118E91C2"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sz w:val="18"/>
                <w:szCs w:val="18"/>
                <w:lang w:val="es-ES_tradnl"/>
              </w:rPr>
              <w:t>1200 x 1200 dpi</w:t>
            </w:r>
          </w:p>
        </w:tc>
      </w:tr>
      <w:tr w:rsidR="008F7194" w14:paraId="7FB1A40F"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45C9A89"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Memoria</w:t>
            </w:r>
          </w:p>
        </w:tc>
        <w:tc>
          <w:tcPr>
            <w:tcW w:w="4536" w:type="dxa"/>
            <w:tcBorders>
              <w:top w:val="single" w:sz="4" w:space="0" w:color="auto"/>
              <w:left w:val="single" w:sz="4" w:space="0" w:color="auto"/>
              <w:bottom w:val="single" w:sz="4" w:space="0" w:color="auto"/>
              <w:right w:val="single" w:sz="4" w:space="0" w:color="auto"/>
            </w:tcBorders>
            <w:hideMark/>
          </w:tcPr>
          <w:p w14:paraId="4FA1727A"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rPr>
              <w:t>2 Gb</w:t>
            </w:r>
          </w:p>
        </w:tc>
      </w:tr>
      <w:tr w:rsidR="008F7194" w14:paraId="180AD0F5"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CEFC94F"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Disko gogorra</w:t>
            </w:r>
          </w:p>
        </w:tc>
        <w:tc>
          <w:tcPr>
            <w:tcW w:w="4536" w:type="dxa"/>
            <w:tcBorders>
              <w:top w:val="single" w:sz="4" w:space="0" w:color="auto"/>
              <w:left w:val="single" w:sz="4" w:space="0" w:color="auto"/>
              <w:bottom w:val="single" w:sz="4" w:space="0" w:color="auto"/>
              <w:right w:val="single" w:sz="4" w:space="0" w:color="auto"/>
            </w:tcBorders>
            <w:hideMark/>
          </w:tcPr>
          <w:p w14:paraId="760AD142"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rPr>
              <w:t>160 Gb</w:t>
            </w:r>
          </w:p>
        </w:tc>
      </w:tr>
      <w:tr w:rsidR="008F7194" w14:paraId="48D4510A"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1FF03C5"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Lotura interfazeak</w:t>
            </w:r>
          </w:p>
        </w:tc>
        <w:tc>
          <w:tcPr>
            <w:tcW w:w="4536" w:type="dxa"/>
            <w:tcBorders>
              <w:top w:val="single" w:sz="4" w:space="0" w:color="auto"/>
              <w:left w:val="single" w:sz="4" w:space="0" w:color="auto"/>
              <w:bottom w:val="single" w:sz="4" w:space="0" w:color="auto"/>
              <w:right w:val="single" w:sz="4" w:space="0" w:color="auto"/>
            </w:tcBorders>
            <w:hideMark/>
          </w:tcPr>
          <w:p w14:paraId="5F408251" w14:textId="77777777" w:rsidR="008F7194" w:rsidRDefault="008F7194">
            <w:pPr>
              <w:jc w:val="both"/>
              <w:rPr>
                <w:rFonts w:ascii="Arial" w:hAnsi="Arial" w:cs="Arial"/>
                <w:color w:val="000000"/>
                <w:sz w:val="18"/>
                <w:szCs w:val="18"/>
              </w:rPr>
            </w:pPr>
            <w:r>
              <w:rPr>
                <w:rFonts w:ascii="Arial" w:hAnsi="Arial" w:cs="Arial"/>
                <w:color w:val="000000"/>
                <w:sz w:val="18"/>
                <w:szCs w:val="18"/>
              </w:rPr>
              <w:t>1000-Base-T-Ethernet, usb 2.0</w:t>
            </w:r>
          </w:p>
        </w:tc>
      </w:tr>
      <w:tr w:rsidR="008F7194" w14:paraId="391735AE"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435D0E4"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Alde bikoitzeko unitatea</w:t>
            </w:r>
          </w:p>
        </w:tc>
        <w:tc>
          <w:tcPr>
            <w:tcW w:w="4536" w:type="dxa"/>
            <w:tcBorders>
              <w:top w:val="single" w:sz="4" w:space="0" w:color="auto"/>
              <w:left w:val="single" w:sz="4" w:space="0" w:color="auto"/>
              <w:bottom w:val="single" w:sz="4" w:space="0" w:color="auto"/>
              <w:right w:val="single" w:sz="4" w:space="0" w:color="auto"/>
            </w:tcBorders>
            <w:hideMark/>
          </w:tcPr>
          <w:p w14:paraId="6F9B6FA6" w14:textId="77777777" w:rsidR="008F7194" w:rsidRDefault="008F7194">
            <w:pPr>
              <w:jc w:val="both"/>
              <w:rPr>
                <w:rFonts w:ascii="Arial" w:hAnsi="Arial" w:cs="Arial"/>
                <w:color w:val="000000"/>
                <w:sz w:val="18"/>
                <w:szCs w:val="18"/>
              </w:rPr>
            </w:pPr>
            <w:r>
              <w:rPr>
                <w:rFonts w:ascii="Arial" w:hAnsi="Arial" w:cs="Arial"/>
                <w:color w:val="000000"/>
                <w:sz w:val="18"/>
                <w:szCs w:val="18"/>
              </w:rPr>
              <w:t>Automatikoa</w:t>
            </w:r>
          </w:p>
        </w:tc>
      </w:tr>
      <w:tr w:rsidR="008F7194" w14:paraId="7FA9E304"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4A733026"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 xml:space="preserve">Dokumentuen elikagailu automatikoa </w:t>
            </w:r>
          </w:p>
        </w:tc>
        <w:tc>
          <w:tcPr>
            <w:tcW w:w="4536" w:type="dxa"/>
            <w:tcBorders>
              <w:top w:val="single" w:sz="4" w:space="0" w:color="auto"/>
              <w:left w:val="single" w:sz="4" w:space="0" w:color="auto"/>
              <w:bottom w:val="single" w:sz="4" w:space="0" w:color="auto"/>
              <w:right w:val="single" w:sz="4" w:space="0" w:color="auto"/>
            </w:tcBorders>
            <w:hideMark/>
          </w:tcPr>
          <w:p w14:paraId="400AF6C6" w14:textId="77777777" w:rsidR="008F7194" w:rsidRDefault="008F7194">
            <w:pPr>
              <w:jc w:val="both"/>
              <w:rPr>
                <w:rFonts w:ascii="Arial" w:hAnsi="Arial" w:cs="Arial"/>
                <w:color w:val="000000"/>
                <w:sz w:val="18"/>
                <w:szCs w:val="18"/>
              </w:rPr>
            </w:pPr>
            <w:r>
              <w:rPr>
                <w:rFonts w:ascii="Arial" w:hAnsi="Arial" w:cs="Arial"/>
                <w:color w:val="000000"/>
                <w:sz w:val="18"/>
                <w:szCs w:val="18"/>
              </w:rPr>
              <w:t>Jatorrizko 100era arte eta bi orrialdeak automatikoki inprimatzeko aukera (A6-SRA3, pertsonalizatutako paper tamainak)</w:t>
            </w:r>
          </w:p>
        </w:tc>
      </w:tr>
      <w:tr w:rsidR="008F7194" w14:paraId="64D4746B"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3770F88"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Paper edukiera</w:t>
            </w:r>
          </w:p>
        </w:tc>
        <w:tc>
          <w:tcPr>
            <w:tcW w:w="4536" w:type="dxa"/>
            <w:tcBorders>
              <w:top w:val="single" w:sz="4" w:space="0" w:color="auto"/>
              <w:left w:val="single" w:sz="4" w:space="0" w:color="auto"/>
              <w:bottom w:val="single" w:sz="4" w:space="0" w:color="auto"/>
              <w:right w:val="single" w:sz="4" w:space="0" w:color="auto"/>
            </w:tcBorders>
            <w:hideMark/>
          </w:tcPr>
          <w:p w14:paraId="799BB0A4" w14:textId="77777777" w:rsidR="008F7194" w:rsidRDefault="008F7194">
            <w:pPr>
              <w:jc w:val="both"/>
              <w:rPr>
                <w:rFonts w:ascii="Arial" w:hAnsi="Arial" w:cs="Arial"/>
                <w:color w:val="000000"/>
                <w:sz w:val="18"/>
                <w:szCs w:val="18"/>
              </w:rPr>
            </w:pPr>
            <w:r>
              <w:rPr>
                <w:rFonts w:ascii="Arial" w:hAnsi="Arial" w:cs="Arial"/>
                <w:color w:val="000000"/>
                <w:sz w:val="18"/>
                <w:szCs w:val="18"/>
              </w:rPr>
              <w:t>2 erretilu 500 orritarako + bypass erretilua 100 orritarako</w:t>
            </w:r>
          </w:p>
        </w:tc>
      </w:tr>
      <w:tr w:rsidR="008F7194" w14:paraId="0B90A8B9"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45831BFD"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Eskanerra</w:t>
            </w:r>
          </w:p>
        </w:tc>
        <w:tc>
          <w:tcPr>
            <w:tcW w:w="4536" w:type="dxa"/>
            <w:tcBorders>
              <w:top w:val="single" w:sz="4" w:space="0" w:color="auto"/>
              <w:left w:val="single" w:sz="4" w:space="0" w:color="auto"/>
              <w:bottom w:val="single" w:sz="4" w:space="0" w:color="auto"/>
              <w:right w:val="single" w:sz="4" w:space="0" w:color="auto"/>
            </w:tcBorders>
            <w:hideMark/>
          </w:tcPr>
          <w:p w14:paraId="51D5A10F"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color w:val="000000"/>
                <w:sz w:val="18"/>
                <w:szCs w:val="18"/>
              </w:rPr>
              <w:t>e-mail eta SMB bidezko bidalketa</w:t>
            </w:r>
          </w:p>
        </w:tc>
      </w:tr>
      <w:tr w:rsidR="008F7194" w14:paraId="07BD0CEE"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47A586BE"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bCs/>
                <w:color w:val="000000"/>
                <w:sz w:val="18"/>
                <w:szCs w:val="18"/>
              </w:rPr>
              <w:t>Eskaneatzeko bereizmena</w:t>
            </w:r>
          </w:p>
        </w:tc>
        <w:tc>
          <w:tcPr>
            <w:tcW w:w="4536" w:type="dxa"/>
            <w:tcBorders>
              <w:top w:val="single" w:sz="4" w:space="0" w:color="auto"/>
              <w:left w:val="single" w:sz="4" w:space="0" w:color="auto"/>
              <w:bottom w:val="single" w:sz="4" w:space="0" w:color="auto"/>
              <w:right w:val="single" w:sz="4" w:space="0" w:color="auto"/>
            </w:tcBorders>
            <w:hideMark/>
          </w:tcPr>
          <w:p w14:paraId="342EF014" w14:textId="77777777" w:rsidR="008F7194" w:rsidRDefault="008F7194">
            <w:pPr>
              <w:jc w:val="both"/>
              <w:rPr>
                <w:rFonts w:ascii="Arial" w:hAnsi="Arial" w:cs="Arial"/>
                <w:color w:val="000000"/>
                <w:sz w:val="18"/>
                <w:szCs w:val="18"/>
              </w:rPr>
            </w:pPr>
            <w:r>
              <w:rPr>
                <w:rFonts w:ascii="Arial" w:hAnsi="Arial" w:cs="Arial"/>
                <w:sz w:val="18"/>
                <w:szCs w:val="18"/>
                <w:lang w:val="es-ES_tradnl"/>
              </w:rPr>
              <w:t>600 dpi</w:t>
            </w:r>
          </w:p>
        </w:tc>
      </w:tr>
    </w:tbl>
    <w:p w14:paraId="7AA5BBE2" w14:textId="77777777" w:rsidR="008F7194" w:rsidRDefault="008F7194" w:rsidP="008F7194">
      <w:pPr>
        <w:ind w:left="360"/>
        <w:jc w:val="both"/>
        <w:rPr>
          <w:rFonts w:ascii="Arial" w:hAnsi="Arial" w:cs="Arial"/>
          <w:b/>
          <w:bCs/>
          <w:sz w:val="18"/>
          <w:szCs w:val="18"/>
        </w:rPr>
      </w:pPr>
    </w:p>
    <w:p w14:paraId="4325BA7F" w14:textId="77777777" w:rsidR="008F7194" w:rsidRDefault="008F7194" w:rsidP="008F7194">
      <w:pPr>
        <w:ind w:left="360"/>
        <w:jc w:val="both"/>
        <w:rPr>
          <w:rFonts w:ascii="Arial" w:hAnsi="Arial" w:cs="Arial"/>
          <w:color w:val="000000"/>
          <w:sz w:val="18"/>
          <w:szCs w:val="18"/>
        </w:rPr>
      </w:pPr>
      <w:r>
        <w:rPr>
          <w:rFonts w:ascii="Arial" w:hAnsi="Arial" w:cs="Arial"/>
          <w:b/>
          <w:bCs/>
          <w:sz w:val="18"/>
          <w:szCs w:val="18"/>
        </w:rPr>
        <w:t xml:space="preserve">D MOTA - </w:t>
      </w:r>
      <w:r>
        <w:rPr>
          <w:rFonts w:ascii="Arial" w:hAnsi="Arial" w:cs="Arial"/>
          <w:b/>
          <w:bCs/>
          <w:color w:val="000000"/>
          <w:sz w:val="18"/>
          <w:szCs w:val="18"/>
        </w:rPr>
        <w:t>Funtzio anitzeko laser ekipoak, 30 ppm koloretan A4:</w:t>
      </w:r>
      <w:r>
        <w:rPr>
          <w:rFonts w:ascii="Arial" w:hAnsi="Arial" w:cs="Arial"/>
          <w:color w:val="000000"/>
          <w:sz w:val="18"/>
          <w:szCs w:val="18"/>
        </w:rPr>
        <w:t xml:space="preserve"> </w:t>
      </w:r>
      <w:r>
        <w:rPr>
          <w:rFonts w:ascii="Arial" w:hAnsi="Arial" w:cs="Arial"/>
          <w:bCs/>
          <w:sz w:val="18"/>
          <w:szCs w:val="18"/>
        </w:rPr>
        <w:t>funtzio anitzeko</w:t>
      </w:r>
      <w:r>
        <w:rPr>
          <w:rFonts w:ascii="Arial" w:hAnsi="Arial" w:cs="Arial"/>
          <w:color w:val="000000"/>
          <w:sz w:val="18"/>
          <w:szCs w:val="18"/>
        </w:rPr>
        <w:t xml:space="preserve"> (kopiatzailea, inpresora eta eskanerra) 2 laser ekipo ondorengo ezaugarriekin:</w:t>
      </w:r>
    </w:p>
    <w:p w14:paraId="19707B79" w14:textId="77777777" w:rsidR="008F7194" w:rsidRDefault="008F7194" w:rsidP="008F7194">
      <w:pPr>
        <w:ind w:left="360"/>
        <w:jc w:val="both"/>
        <w:rPr>
          <w:rFonts w:ascii="Arial" w:hAnsi="Arial" w:cs="Arial"/>
          <w:color w:val="000000"/>
          <w:sz w:val="18"/>
          <w:szCs w:val="1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4536"/>
      </w:tblGrid>
      <w:tr w:rsidR="008F7194" w14:paraId="48D823C2"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A6A6A6"/>
            <w:hideMark/>
          </w:tcPr>
          <w:p w14:paraId="0B3D8290"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ZEHAZTAPENAK</w:t>
            </w:r>
          </w:p>
        </w:tc>
        <w:tc>
          <w:tcPr>
            <w:tcW w:w="4536" w:type="dxa"/>
            <w:tcBorders>
              <w:top w:val="single" w:sz="4" w:space="0" w:color="auto"/>
              <w:left w:val="single" w:sz="4" w:space="0" w:color="auto"/>
              <w:bottom w:val="single" w:sz="4" w:space="0" w:color="auto"/>
              <w:right w:val="single" w:sz="4" w:space="0" w:color="auto"/>
            </w:tcBorders>
            <w:shd w:val="clear" w:color="auto" w:fill="A6A6A6"/>
            <w:hideMark/>
          </w:tcPr>
          <w:p w14:paraId="51C68B3A"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b/>
                <w:bCs/>
                <w:sz w:val="18"/>
                <w:szCs w:val="18"/>
              </w:rPr>
              <w:t>ESKATUTAKO BALIOA</w:t>
            </w:r>
          </w:p>
        </w:tc>
      </w:tr>
      <w:tr w:rsidR="008F7194" w14:paraId="13068B1C"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26E0B4B3"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color w:val="000000"/>
                <w:sz w:val="18"/>
                <w:szCs w:val="18"/>
              </w:rPr>
              <w:t>Inprimatze abiadura</w:t>
            </w:r>
          </w:p>
        </w:tc>
        <w:tc>
          <w:tcPr>
            <w:tcW w:w="4536" w:type="dxa"/>
            <w:tcBorders>
              <w:top w:val="single" w:sz="4" w:space="0" w:color="auto"/>
              <w:left w:val="single" w:sz="4" w:space="0" w:color="auto"/>
              <w:bottom w:val="single" w:sz="4" w:space="0" w:color="auto"/>
              <w:right w:val="single" w:sz="4" w:space="0" w:color="auto"/>
            </w:tcBorders>
            <w:hideMark/>
          </w:tcPr>
          <w:p w14:paraId="15810E19"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color w:val="000000"/>
                <w:sz w:val="18"/>
                <w:szCs w:val="18"/>
              </w:rPr>
              <w:t>30 ppm (beltza eta koloretakoa)</w:t>
            </w:r>
          </w:p>
        </w:tc>
      </w:tr>
      <w:tr w:rsidR="008F7194" w14:paraId="01FD455E"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D136338"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Inprimatze bereizmena</w:t>
            </w:r>
          </w:p>
        </w:tc>
        <w:tc>
          <w:tcPr>
            <w:tcW w:w="4536" w:type="dxa"/>
            <w:tcBorders>
              <w:top w:val="single" w:sz="4" w:space="0" w:color="auto"/>
              <w:left w:val="single" w:sz="4" w:space="0" w:color="auto"/>
              <w:bottom w:val="single" w:sz="4" w:space="0" w:color="auto"/>
              <w:right w:val="single" w:sz="4" w:space="0" w:color="auto"/>
            </w:tcBorders>
            <w:hideMark/>
          </w:tcPr>
          <w:p w14:paraId="6BD2686E"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sz w:val="18"/>
                <w:szCs w:val="18"/>
                <w:lang w:val="es-ES_tradnl"/>
              </w:rPr>
              <w:t>1200 x 1200 dpi</w:t>
            </w:r>
          </w:p>
        </w:tc>
      </w:tr>
      <w:tr w:rsidR="008F7194" w14:paraId="0709E4A3"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C5ACEEF"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Memoria</w:t>
            </w:r>
          </w:p>
        </w:tc>
        <w:tc>
          <w:tcPr>
            <w:tcW w:w="4536" w:type="dxa"/>
            <w:tcBorders>
              <w:top w:val="single" w:sz="4" w:space="0" w:color="auto"/>
              <w:left w:val="single" w:sz="4" w:space="0" w:color="auto"/>
              <w:bottom w:val="single" w:sz="4" w:space="0" w:color="auto"/>
              <w:right w:val="single" w:sz="4" w:space="0" w:color="auto"/>
            </w:tcBorders>
            <w:hideMark/>
          </w:tcPr>
          <w:p w14:paraId="72C191F9"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lang w:val="es-ES_tradnl"/>
              </w:rPr>
              <w:t>1,5 Gb</w:t>
            </w:r>
          </w:p>
        </w:tc>
      </w:tr>
      <w:tr w:rsidR="008F7194" w14:paraId="668BFE1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2194F957"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Disko gogorra</w:t>
            </w:r>
          </w:p>
        </w:tc>
        <w:tc>
          <w:tcPr>
            <w:tcW w:w="4536" w:type="dxa"/>
            <w:tcBorders>
              <w:top w:val="single" w:sz="4" w:space="0" w:color="auto"/>
              <w:left w:val="single" w:sz="4" w:space="0" w:color="auto"/>
              <w:bottom w:val="single" w:sz="4" w:space="0" w:color="auto"/>
              <w:right w:val="single" w:sz="4" w:space="0" w:color="auto"/>
            </w:tcBorders>
            <w:hideMark/>
          </w:tcPr>
          <w:p w14:paraId="6B2E33F4"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color w:val="000000"/>
                <w:sz w:val="18"/>
                <w:szCs w:val="18"/>
              </w:rPr>
              <w:t>160 Gb</w:t>
            </w:r>
          </w:p>
        </w:tc>
      </w:tr>
      <w:tr w:rsidR="008F7194" w14:paraId="104D16F6"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239EB7B5" w14:textId="77777777" w:rsidR="008F7194" w:rsidRDefault="008F7194">
            <w:pPr>
              <w:pStyle w:val="Prrafodelista1"/>
              <w:autoSpaceDE w:val="0"/>
              <w:autoSpaceDN w:val="0"/>
              <w:adjustRightInd w:val="0"/>
              <w:spacing w:after="0" w:line="240" w:lineRule="auto"/>
              <w:ind w:left="0"/>
              <w:rPr>
                <w:rFonts w:ascii="Arial" w:hAnsi="Arial" w:cs="Arial"/>
                <w:b/>
                <w:bCs/>
                <w:sz w:val="18"/>
                <w:szCs w:val="18"/>
              </w:rPr>
            </w:pPr>
            <w:r>
              <w:rPr>
                <w:rFonts w:ascii="Arial" w:hAnsi="Arial" w:cs="Arial"/>
                <w:b/>
                <w:sz w:val="18"/>
                <w:szCs w:val="18"/>
              </w:rPr>
              <w:t>1. orriaren inprimatze denbora</w:t>
            </w:r>
          </w:p>
        </w:tc>
        <w:tc>
          <w:tcPr>
            <w:tcW w:w="4536" w:type="dxa"/>
            <w:tcBorders>
              <w:top w:val="single" w:sz="4" w:space="0" w:color="auto"/>
              <w:left w:val="single" w:sz="4" w:space="0" w:color="auto"/>
              <w:bottom w:val="single" w:sz="4" w:space="0" w:color="auto"/>
              <w:right w:val="single" w:sz="4" w:space="0" w:color="auto"/>
            </w:tcBorders>
            <w:hideMark/>
          </w:tcPr>
          <w:p w14:paraId="1AFA52F4"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rPr>
              <w:t>15 segundutik beherakoa</w:t>
            </w:r>
          </w:p>
        </w:tc>
      </w:tr>
      <w:tr w:rsidR="008F7194" w14:paraId="6A9CEA2F"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876974F"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rPr>
            </w:pPr>
            <w:r>
              <w:rPr>
                <w:rFonts w:ascii="Arial" w:hAnsi="Arial" w:cs="Arial"/>
                <w:b/>
                <w:bCs/>
                <w:color w:val="000000"/>
                <w:sz w:val="18"/>
                <w:szCs w:val="18"/>
              </w:rPr>
              <w:t>Eskaneatzeko b</w:t>
            </w:r>
            <w:r>
              <w:rPr>
                <w:rFonts w:ascii="Arial" w:hAnsi="Arial" w:cs="Arial"/>
                <w:b/>
                <w:sz w:val="18"/>
                <w:szCs w:val="18"/>
              </w:rPr>
              <w:t>ereizmena</w:t>
            </w:r>
          </w:p>
        </w:tc>
        <w:tc>
          <w:tcPr>
            <w:tcW w:w="4536" w:type="dxa"/>
            <w:tcBorders>
              <w:top w:val="single" w:sz="4" w:space="0" w:color="auto"/>
              <w:left w:val="single" w:sz="4" w:space="0" w:color="auto"/>
              <w:bottom w:val="single" w:sz="4" w:space="0" w:color="auto"/>
              <w:right w:val="single" w:sz="4" w:space="0" w:color="auto"/>
            </w:tcBorders>
            <w:hideMark/>
          </w:tcPr>
          <w:p w14:paraId="78979786"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rPr>
            </w:pPr>
            <w:r>
              <w:rPr>
                <w:rFonts w:ascii="Arial" w:hAnsi="Arial" w:cs="Arial"/>
                <w:color w:val="000000"/>
                <w:sz w:val="18"/>
                <w:szCs w:val="18"/>
              </w:rPr>
              <w:t>600 dpi</w:t>
            </w:r>
          </w:p>
        </w:tc>
      </w:tr>
      <w:tr w:rsidR="008F7194" w14:paraId="498B157F"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20D10CAE"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Lotura interfazeak</w:t>
            </w:r>
          </w:p>
        </w:tc>
        <w:tc>
          <w:tcPr>
            <w:tcW w:w="4536" w:type="dxa"/>
            <w:tcBorders>
              <w:top w:val="single" w:sz="4" w:space="0" w:color="auto"/>
              <w:left w:val="single" w:sz="4" w:space="0" w:color="auto"/>
              <w:bottom w:val="single" w:sz="4" w:space="0" w:color="auto"/>
              <w:right w:val="single" w:sz="4" w:space="0" w:color="auto"/>
            </w:tcBorders>
            <w:hideMark/>
          </w:tcPr>
          <w:p w14:paraId="0EE02F81" w14:textId="77777777" w:rsidR="008F7194" w:rsidRDefault="008F7194">
            <w:pPr>
              <w:jc w:val="both"/>
              <w:rPr>
                <w:rFonts w:ascii="Arial" w:hAnsi="Arial" w:cs="Arial"/>
                <w:color w:val="000000"/>
                <w:sz w:val="18"/>
                <w:szCs w:val="18"/>
              </w:rPr>
            </w:pPr>
            <w:r>
              <w:rPr>
                <w:rFonts w:ascii="Arial" w:hAnsi="Arial" w:cs="Arial"/>
                <w:color w:val="000000"/>
                <w:sz w:val="18"/>
                <w:szCs w:val="18"/>
                <w:lang w:val="es-ES_tradnl"/>
              </w:rPr>
              <w:t>1000-Base-T-Ethernet, usb 2.0</w:t>
            </w:r>
          </w:p>
        </w:tc>
      </w:tr>
      <w:tr w:rsidR="008F7194" w14:paraId="0EB54C90"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7C4745D"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Alde bikoitzeko unitatea</w:t>
            </w:r>
          </w:p>
        </w:tc>
        <w:tc>
          <w:tcPr>
            <w:tcW w:w="4536" w:type="dxa"/>
            <w:tcBorders>
              <w:top w:val="single" w:sz="4" w:space="0" w:color="auto"/>
              <w:left w:val="single" w:sz="4" w:space="0" w:color="auto"/>
              <w:bottom w:val="single" w:sz="4" w:space="0" w:color="auto"/>
              <w:right w:val="single" w:sz="4" w:space="0" w:color="auto"/>
            </w:tcBorders>
            <w:hideMark/>
          </w:tcPr>
          <w:p w14:paraId="46B0FBB6" w14:textId="77777777" w:rsidR="008F7194" w:rsidRDefault="008F7194">
            <w:pPr>
              <w:jc w:val="both"/>
              <w:rPr>
                <w:rFonts w:ascii="Arial" w:hAnsi="Arial" w:cs="Arial"/>
                <w:color w:val="000000"/>
                <w:sz w:val="18"/>
                <w:szCs w:val="18"/>
              </w:rPr>
            </w:pPr>
            <w:r>
              <w:rPr>
                <w:rFonts w:ascii="Arial" w:hAnsi="Arial" w:cs="Arial"/>
                <w:color w:val="000000"/>
                <w:sz w:val="18"/>
                <w:szCs w:val="18"/>
              </w:rPr>
              <w:t>Automatikoa</w:t>
            </w:r>
          </w:p>
        </w:tc>
      </w:tr>
      <w:tr w:rsidR="008F7194" w14:paraId="6BCC27E5"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C46E2D0"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rPr>
            </w:pPr>
            <w:r>
              <w:rPr>
                <w:rFonts w:ascii="Arial" w:hAnsi="Arial" w:cs="Arial"/>
                <w:b/>
                <w:sz w:val="18"/>
                <w:szCs w:val="18"/>
              </w:rPr>
              <w:t>Paper edukiera</w:t>
            </w:r>
          </w:p>
        </w:tc>
        <w:tc>
          <w:tcPr>
            <w:tcW w:w="4536" w:type="dxa"/>
            <w:tcBorders>
              <w:top w:val="single" w:sz="4" w:space="0" w:color="auto"/>
              <w:left w:val="single" w:sz="4" w:space="0" w:color="auto"/>
              <w:bottom w:val="single" w:sz="4" w:space="0" w:color="auto"/>
              <w:right w:val="single" w:sz="4" w:space="0" w:color="auto"/>
            </w:tcBorders>
            <w:hideMark/>
          </w:tcPr>
          <w:p w14:paraId="26782FBD" w14:textId="77777777" w:rsidR="008F7194" w:rsidRDefault="008F7194">
            <w:pPr>
              <w:jc w:val="both"/>
              <w:rPr>
                <w:rFonts w:ascii="Arial" w:hAnsi="Arial" w:cs="Arial"/>
                <w:color w:val="000000"/>
                <w:sz w:val="18"/>
                <w:szCs w:val="18"/>
              </w:rPr>
            </w:pPr>
            <w:r>
              <w:rPr>
                <w:rFonts w:ascii="Arial" w:hAnsi="Arial" w:cs="Arial"/>
                <w:color w:val="000000"/>
                <w:sz w:val="18"/>
                <w:szCs w:val="18"/>
              </w:rPr>
              <w:t>Erretilu bat 500 orritarako + bypass erretilua 100 orritarako</w:t>
            </w:r>
          </w:p>
        </w:tc>
      </w:tr>
      <w:tr w:rsidR="008F7194" w14:paraId="4A62A919"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2236BEA"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rPr>
            </w:pPr>
            <w:r>
              <w:rPr>
                <w:rFonts w:ascii="Arial" w:hAnsi="Arial" w:cs="Arial"/>
                <w:b/>
                <w:sz w:val="18"/>
                <w:szCs w:val="18"/>
              </w:rPr>
              <w:t>Paper tamainak</w:t>
            </w:r>
          </w:p>
        </w:tc>
        <w:tc>
          <w:tcPr>
            <w:tcW w:w="4536" w:type="dxa"/>
            <w:tcBorders>
              <w:top w:val="single" w:sz="4" w:space="0" w:color="auto"/>
              <w:left w:val="single" w:sz="4" w:space="0" w:color="auto"/>
              <w:bottom w:val="single" w:sz="4" w:space="0" w:color="auto"/>
              <w:right w:val="single" w:sz="4" w:space="0" w:color="auto"/>
            </w:tcBorders>
            <w:hideMark/>
          </w:tcPr>
          <w:p w14:paraId="73EF9CE3"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color w:val="000000"/>
                <w:sz w:val="18"/>
                <w:szCs w:val="18"/>
              </w:rPr>
              <w:t xml:space="preserve">A6-A4 eta pertsonalizatutakoak </w:t>
            </w:r>
          </w:p>
        </w:tc>
      </w:tr>
      <w:tr w:rsidR="008F7194" w14:paraId="1482763F"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45FE0F01"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rPr>
            </w:pPr>
            <w:r>
              <w:rPr>
                <w:rFonts w:ascii="Arial" w:hAnsi="Arial" w:cs="Arial"/>
                <w:b/>
                <w:sz w:val="18"/>
                <w:szCs w:val="18"/>
              </w:rPr>
              <w:t>Eskanerra</w:t>
            </w:r>
          </w:p>
        </w:tc>
        <w:tc>
          <w:tcPr>
            <w:tcW w:w="4536" w:type="dxa"/>
            <w:tcBorders>
              <w:top w:val="single" w:sz="4" w:space="0" w:color="auto"/>
              <w:left w:val="single" w:sz="4" w:space="0" w:color="auto"/>
              <w:bottom w:val="single" w:sz="4" w:space="0" w:color="auto"/>
              <w:right w:val="single" w:sz="4" w:space="0" w:color="auto"/>
            </w:tcBorders>
            <w:hideMark/>
          </w:tcPr>
          <w:p w14:paraId="3E927AEC"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color w:val="000000"/>
                <w:sz w:val="18"/>
                <w:szCs w:val="18"/>
              </w:rPr>
              <w:t>PDF/TIF/JPG eta eskaneatutako dokumentuen e-mail-en eta SMBen bidalketa</w:t>
            </w:r>
          </w:p>
        </w:tc>
      </w:tr>
    </w:tbl>
    <w:p w14:paraId="6BFEFF70" w14:textId="77777777" w:rsidR="008F7194" w:rsidRDefault="008F7194" w:rsidP="008F7194">
      <w:pPr>
        <w:ind w:left="360"/>
        <w:jc w:val="both"/>
        <w:rPr>
          <w:rFonts w:ascii="Arial" w:hAnsi="Arial" w:cs="Arial"/>
          <w:b/>
          <w:bCs/>
          <w:sz w:val="18"/>
          <w:szCs w:val="18"/>
        </w:rPr>
      </w:pPr>
    </w:p>
    <w:p w14:paraId="309A6081" w14:textId="77777777" w:rsidR="008F7194" w:rsidRDefault="008F7194" w:rsidP="008F7194">
      <w:pPr>
        <w:ind w:left="360"/>
        <w:jc w:val="both"/>
        <w:rPr>
          <w:rFonts w:ascii="Arial" w:hAnsi="Arial" w:cs="Arial"/>
          <w:color w:val="000000"/>
          <w:sz w:val="18"/>
          <w:szCs w:val="18"/>
        </w:rPr>
      </w:pPr>
      <w:r>
        <w:rPr>
          <w:rFonts w:ascii="Arial" w:hAnsi="Arial" w:cs="Arial"/>
          <w:b/>
          <w:bCs/>
          <w:sz w:val="18"/>
          <w:szCs w:val="18"/>
        </w:rPr>
        <w:t xml:space="preserve">E MOTA – Laser inpresorak, 40ppm z/b A4: </w:t>
      </w:r>
      <w:r>
        <w:rPr>
          <w:rFonts w:ascii="Arial" w:hAnsi="Arial" w:cs="Arial"/>
          <w:sz w:val="18"/>
          <w:szCs w:val="18"/>
        </w:rPr>
        <w:t>2 l</w:t>
      </w:r>
      <w:r>
        <w:rPr>
          <w:rFonts w:ascii="Arial" w:hAnsi="Arial" w:cs="Arial"/>
          <w:color w:val="000000"/>
          <w:sz w:val="18"/>
          <w:szCs w:val="18"/>
        </w:rPr>
        <w:t>aser inpresora zuri-beltzean ondorengo ezaugarriekin:</w:t>
      </w:r>
    </w:p>
    <w:p w14:paraId="2D74EF3C" w14:textId="77777777" w:rsidR="008F7194" w:rsidRDefault="008F7194" w:rsidP="008F7194">
      <w:pPr>
        <w:ind w:left="360"/>
        <w:jc w:val="both"/>
        <w:rPr>
          <w:rFonts w:ascii="Arial" w:hAnsi="Arial" w:cs="Arial"/>
          <w:color w:val="000000"/>
          <w:sz w:val="18"/>
          <w:szCs w:val="1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4253"/>
      </w:tblGrid>
      <w:tr w:rsidR="008F7194" w14:paraId="521B9007"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A6A6A6"/>
            <w:hideMark/>
          </w:tcPr>
          <w:p w14:paraId="7A0A9760"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ZEHAZTAPENAK</w:t>
            </w:r>
          </w:p>
        </w:tc>
        <w:tc>
          <w:tcPr>
            <w:tcW w:w="4253" w:type="dxa"/>
            <w:tcBorders>
              <w:top w:val="single" w:sz="4" w:space="0" w:color="auto"/>
              <w:left w:val="single" w:sz="4" w:space="0" w:color="auto"/>
              <w:bottom w:val="single" w:sz="4" w:space="0" w:color="auto"/>
              <w:right w:val="single" w:sz="4" w:space="0" w:color="auto"/>
            </w:tcBorders>
            <w:shd w:val="clear" w:color="auto" w:fill="A6A6A6"/>
            <w:hideMark/>
          </w:tcPr>
          <w:p w14:paraId="035E4221"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b/>
                <w:bCs/>
                <w:sz w:val="18"/>
                <w:szCs w:val="18"/>
              </w:rPr>
              <w:t>ESKATUTAKO BALIOA</w:t>
            </w:r>
          </w:p>
        </w:tc>
      </w:tr>
      <w:tr w:rsidR="008F7194" w14:paraId="60F8C727"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671448C"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color w:val="000000"/>
                <w:sz w:val="18"/>
                <w:szCs w:val="18"/>
              </w:rPr>
              <w:t>Inprimatze abiadura</w:t>
            </w:r>
          </w:p>
        </w:tc>
        <w:tc>
          <w:tcPr>
            <w:tcW w:w="4253" w:type="dxa"/>
            <w:tcBorders>
              <w:top w:val="single" w:sz="4" w:space="0" w:color="auto"/>
              <w:left w:val="single" w:sz="4" w:space="0" w:color="auto"/>
              <w:bottom w:val="single" w:sz="4" w:space="0" w:color="auto"/>
              <w:right w:val="single" w:sz="4" w:space="0" w:color="auto"/>
            </w:tcBorders>
            <w:hideMark/>
          </w:tcPr>
          <w:p w14:paraId="425F66D5"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40 ppm (</w:t>
            </w:r>
            <w:r>
              <w:rPr>
                <w:rFonts w:ascii="Arial" w:hAnsi="Arial" w:cs="Arial"/>
                <w:color w:val="000000"/>
                <w:sz w:val="18"/>
                <w:szCs w:val="18"/>
              </w:rPr>
              <w:t>(beltza eta txuria</w:t>
            </w:r>
            <w:r>
              <w:rPr>
                <w:rFonts w:ascii="Arial" w:hAnsi="Arial" w:cs="Arial"/>
                <w:sz w:val="18"/>
                <w:szCs w:val="18"/>
              </w:rPr>
              <w:t>)</w:t>
            </w:r>
          </w:p>
        </w:tc>
      </w:tr>
      <w:tr w:rsidR="008F7194" w14:paraId="4436AB0C"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42FD11D6"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rPr>
            </w:pPr>
            <w:r>
              <w:rPr>
                <w:rFonts w:ascii="Arial" w:hAnsi="Arial" w:cs="Arial"/>
                <w:b/>
                <w:bCs/>
                <w:color w:val="000000"/>
                <w:sz w:val="18"/>
                <w:szCs w:val="18"/>
              </w:rPr>
              <w:t>Memoria</w:t>
            </w:r>
          </w:p>
        </w:tc>
        <w:tc>
          <w:tcPr>
            <w:tcW w:w="4253" w:type="dxa"/>
            <w:tcBorders>
              <w:top w:val="single" w:sz="4" w:space="0" w:color="auto"/>
              <w:left w:val="single" w:sz="4" w:space="0" w:color="auto"/>
              <w:bottom w:val="single" w:sz="4" w:space="0" w:color="auto"/>
              <w:right w:val="single" w:sz="4" w:space="0" w:color="auto"/>
            </w:tcBorders>
            <w:hideMark/>
          </w:tcPr>
          <w:p w14:paraId="01A22373"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512Mb</w:t>
            </w:r>
          </w:p>
        </w:tc>
      </w:tr>
      <w:tr w:rsidR="008F7194" w14:paraId="45801C10"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04CD503"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rPr>
            </w:pPr>
            <w:r>
              <w:rPr>
                <w:rFonts w:ascii="Arial" w:hAnsi="Arial" w:cs="Arial"/>
                <w:b/>
                <w:sz w:val="18"/>
                <w:szCs w:val="18"/>
              </w:rPr>
              <w:t>1. orriaren inprimatze denbora</w:t>
            </w:r>
          </w:p>
        </w:tc>
        <w:tc>
          <w:tcPr>
            <w:tcW w:w="4253" w:type="dxa"/>
            <w:tcBorders>
              <w:top w:val="single" w:sz="4" w:space="0" w:color="auto"/>
              <w:left w:val="single" w:sz="4" w:space="0" w:color="auto"/>
              <w:bottom w:val="single" w:sz="4" w:space="0" w:color="auto"/>
              <w:right w:val="single" w:sz="4" w:space="0" w:color="auto"/>
            </w:tcBorders>
            <w:hideMark/>
          </w:tcPr>
          <w:p w14:paraId="1E949761"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9 segundu baino gutxiago</w:t>
            </w:r>
          </w:p>
        </w:tc>
      </w:tr>
      <w:tr w:rsidR="008F7194" w14:paraId="582340F1"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EC16009"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Lotura interfazeak</w:t>
            </w:r>
          </w:p>
        </w:tc>
        <w:tc>
          <w:tcPr>
            <w:tcW w:w="4253" w:type="dxa"/>
            <w:tcBorders>
              <w:top w:val="single" w:sz="4" w:space="0" w:color="auto"/>
              <w:left w:val="single" w:sz="4" w:space="0" w:color="auto"/>
              <w:bottom w:val="single" w:sz="4" w:space="0" w:color="auto"/>
              <w:right w:val="single" w:sz="4" w:space="0" w:color="auto"/>
            </w:tcBorders>
            <w:hideMark/>
          </w:tcPr>
          <w:p w14:paraId="3B8E2B63" w14:textId="77777777" w:rsidR="008F7194" w:rsidRDefault="008F7194">
            <w:pPr>
              <w:jc w:val="both"/>
              <w:rPr>
                <w:rFonts w:ascii="Arial" w:hAnsi="Arial" w:cs="Arial"/>
                <w:color w:val="000000"/>
                <w:sz w:val="18"/>
                <w:szCs w:val="18"/>
              </w:rPr>
            </w:pPr>
            <w:r>
              <w:rPr>
                <w:rFonts w:ascii="Arial" w:hAnsi="Arial" w:cs="Arial"/>
                <w:color w:val="000000"/>
                <w:sz w:val="18"/>
                <w:szCs w:val="18"/>
              </w:rPr>
              <w:t>Ethernet sarearen txartela eta  2.0 usb</w:t>
            </w:r>
          </w:p>
        </w:tc>
      </w:tr>
      <w:tr w:rsidR="008F7194" w14:paraId="5E12C01C"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B7F3E6F"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Alde bikoitzeko unitatea</w:t>
            </w:r>
          </w:p>
        </w:tc>
        <w:tc>
          <w:tcPr>
            <w:tcW w:w="4253" w:type="dxa"/>
            <w:tcBorders>
              <w:top w:val="single" w:sz="4" w:space="0" w:color="auto"/>
              <w:left w:val="single" w:sz="4" w:space="0" w:color="auto"/>
              <w:bottom w:val="single" w:sz="4" w:space="0" w:color="auto"/>
              <w:right w:val="single" w:sz="4" w:space="0" w:color="auto"/>
            </w:tcBorders>
            <w:hideMark/>
          </w:tcPr>
          <w:p w14:paraId="3B8AFCD8" w14:textId="77777777" w:rsidR="008F7194" w:rsidRDefault="008F7194">
            <w:pPr>
              <w:jc w:val="both"/>
              <w:rPr>
                <w:rFonts w:ascii="Arial" w:hAnsi="Arial" w:cs="Arial"/>
                <w:color w:val="000000"/>
                <w:sz w:val="18"/>
                <w:szCs w:val="18"/>
              </w:rPr>
            </w:pPr>
            <w:r>
              <w:rPr>
                <w:rFonts w:ascii="Arial" w:hAnsi="Arial" w:cs="Arial"/>
                <w:color w:val="000000"/>
                <w:sz w:val="18"/>
                <w:szCs w:val="18"/>
              </w:rPr>
              <w:t>Automatikoa</w:t>
            </w:r>
          </w:p>
        </w:tc>
      </w:tr>
      <w:tr w:rsidR="008F7194" w14:paraId="1E543DCA"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1060E39E"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rPr>
            </w:pPr>
            <w:r>
              <w:rPr>
                <w:rFonts w:ascii="Arial" w:hAnsi="Arial" w:cs="Arial"/>
                <w:b/>
                <w:sz w:val="18"/>
                <w:szCs w:val="18"/>
              </w:rPr>
              <w:t>Paper edukiera</w:t>
            </w:r>
          </w:p>
        </w:tc>
        <w:tc>
          <w:tcPr>
            <w:tcW w:w="4253" w:type="dxa"/>
            <w:tcBorders>
              <w:top w:val="single" w:sz="4" w:space="0" w:color="auto"/>
              <w:left w:val="single" w:sz="4" w:space="0" w:color="auto"/>
              <w:bottom w:val="single" w:sz="4" w:space="0" w:color="auto"/>
              <w:right w:val="single" w:sz="4" w:space="0" w:color="auto"/>
            </w:tcBorders>
            <w:hideMark/>
          </w:tcPr>
          <w:p w14:paraId="7008D805" w14:textId="77777777" w:rsidR="008F7194" w:rsidRDefault="008F7194">
            <w:pPr>
              <w:jc w:val="both"/>
              <w:rPr>
                <w:rFonts w:ascii="Arial" w:hAnsi="Arial" w:cs="Arial"/>
                <w:color w:val="000000"/>
                <w:sz w:val="18"/>
                <w:szCs w:val="18"/>
              </w:rPr>
            </w:pPr>
            <w:r>
              <w:rPr>
                <w:rFonts w:ascii="Arial" w:hAnsi="Arial" w:cs="Arial"/>
                <w:color w:val="000000"/>
                <w:sz w:val="18"/>
                <w:szCs w:val="18"/>
              </w:rPr>
              <w:t>Erretilu bat 500 orritarako + bypass erretilua 100 orritarako</w:t>
            </w:r>
          </w:p>
        </w:tc>
      </w:tr>
      <w:tr w:rsidR="008F7194" w14:paraId="1FA95B50"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0D33F88"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rPr>
            </w:pPr>
            <w:r>
              <w:rPr>
                <w:rFonts w:ascii="Arial" w:hAnsi="Arial" w:cs="Arial"/>
                <w:b/>
                <w:sz w:val="18"/>
                <w:szCs w:val="18"/>
              </w:rPr>
              <w:t>Paper tamainak</w:t>
            </w:r>
          </w:p>
        </w:tc>
        <w:tc>
          <w:tcPr>
            <w:tcW w:w="4253" w:type="dxa"/>
            <w:tcBorders>
              <w:top w:val="single" w:sz="4" w:space="0" w:color="auto"/>
              <w:left w:val="single" w:sz="4" w:space="0" w:color="auto"/>
              <w:bottom w:val="single" w:sz="4" w:space="0" w:color="auto"/>
              <w:right w:val="single" w:sz="4" w:space="0" w:color="auto"/>
            </w:tcBorders>
            <w:hideMark/>
          </w:tcPr>
          <w:p w14:paraId="63391361"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color w:val="000000"/>
                <w:sz w:val="18"/>
                <w:szCs w:val="18"/>
              </w:rPr>
              <w:t xml:space="preserve">A6-A4 eta pertsonalizatutakoak </w:t>
            </w:r>
          </w:p>
        </w:tc>
      </w:tr>
    </w:tbl>
    <w:p w14:paraId="3F20D531"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rPr>
      </w:pPr>
    </w:p>
    <w:p w14:paraId="699F9D6D" w14:textId="77777777" w:rsidR="008F7194" w:rsidRDefault="008F7194" w:rsidP="008F7194">
      <w:pPr>
        <w:jc w:val="both"/>
        <w:rPr>
          <w:rFonts w:ascii="Arial" w:hAnsi="Arial" w:cs="Arial"/>
          <w:sz w:val="18"/>
          <w:szCs w:val="18"/>
        </w:rPr>
      </w:pPr>
    </w:p>
    <w:p w14:paraId="2B675CA1"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rPr>
      </w:pPr>
      <w:r>
        <w:rPr>
          <w:rFonts w:ascii="Arial" w:hAnsi="Arial" w:cs="Arial"/>
          <w:b/>
          <w:color w:val="000000"/>
          <w:sz w:val="18"/>
          <w:szCs w:val="18"/>
        </w:rPr>
        <w:t xml:space="preserve">F MOTA - </w:t>
      </w:r>
      <w:r>
        <w:rPr>
          <w:rFonts w:ascii="Arial" w:hAnsi="Arial" w:cs="Arial"/>
          <w:b/>
          <w:bCs/>
          <w:color w:val="000000"/>
          <w:sz w:val="18"/>
          <w:szCs w:val="18"/>
        </w:rPr>
        <w:t>Eskanerra fotografikoa eta pelikulena A4</w:t>
      </w:r>
      <w:r>
        <w:rPr>
          <w:rFonts w:ascii="Arial" w:hAnsi="Arial" w:cs="Arial"/>
          <w:b/>
          <w:color w:val="000000"/>
          <w:sz w:val="18"/>
          <w:szCs w:val="18"/>
        </w:rPr>
        <w:t xml:space="preserve">, </w:t>
      </w:r>
      <w:r>
        <w:rPr>
          <w:rFonts w:ascii="Arial" w:hAnsi="Arial" w:cs="Arial"/>
          <w:bCs/>
          <w:color w:val="000000"/>
          <w:sz w:val="18"/>
          <w:szCs w:val="18"/>
        </w:rPr>
        <w:t>ondorengo gutxieneko ezaugarriekin:</w:t>
      </w:r>
      <w:r>
        <w:rPr>
          <w:rFonts w:ascii="Arial" w:hAnsi="Arial" w:cs="Arial"/>
          <w:color w:val="000000"/>
          <w:sz w:val="18"/>
          <w:szCs w:val="18"/>
        </w:rPr>
        <w:t xml:space="preserve">   </w:t>
      </w:r>
    </w:p>
    <w:p w14:paraId="375953E5"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rPr>
      </w:pPr>
    </w:p>
    <w:p w14:paraId="78F45600"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4253"/>
      </w:tblGrid>
      <w:tr w:rsidR="008F7194" w14:paraId="3E709060"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A6A6A6"/>
            <w:hideMark/>
          </w:tcPr>
          <w:p w14:paraId="509427B9"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ZEHAZTAPENAK</w:t>
            </w:r>
          </w:p>
        </w:tc>
        <w:tc>
          <w:tcPr>
            <w:tcW w:w="4253" w:type="dxa"/>
            <w:tcBorders>
              <w:top w:val="single" w:sz="4" w:space="0" w:color="auto"/>
              <w:left w:val="single" w:sz="4" w:space="0" w:color="auto"/>
              <w:bottom w:val="single" w:sz="4" w:space="0" w:color="auto"/>
              <w:right w:val="single" w:sz="4" w:space="0" w:color="auto"/>
            </w:tcBorders>
            <w:shd w:val="clear" w:color="auto" w:fill="A6A6A6"/>
            <w:hideMark/>
          </w:tcPr>
          <w:p w14:paraId="5EC4C96F"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b/>
                <w:bCs/>
                <w:sz w:val="18"/>
                <w:szCs w:val="18"/>
              </w:rPr>
              <w:t>ESKATUTAKO BALIOA</w:t>
            </w:r>
          </w:p>
        </w:tc>
      </w:tr>
      <w:tr w:rsidR="008F7194" w14:paraId="7E6A2A94"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7F5F7FAC"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Eskaneatze tamaina</w:t>
            </w:r>
          </w:p>
        </w:tc>
        <w:tc>
          <w:tcPr>
            <w:tcW w:w="4253" w:type="dxa"/>
            <w:tcBorders>
              <w:top w:val="single" w:sz="4" w:space="0" w:color="auto"/>
              <w:left w:val="single" w:sz="4" w:space="0" w:color="auto"/>
              <w:bottom w:val="single" w:sz="4" w:space="0" w:color="auto"/>
              <w:right w:val="single" w:sz="4" w:space="0" w:color="auto"/>
            </w:tcBorders>
            <w:hideMark/>
          </w:tcPr>
          <w:p w14:paraId="0DB1F0A9"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A4</w:t>
            </w:r>
          </w:p>
        </w:tc>
      </w:tr>
      <w:tr w:rsidR="008F7194" w14:paraId="5A0DE471"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49F06FE5"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Eskaneatzeko bereizmena</w:t>
            </w:r>
          </w:p>
        </w:tc>
        <w:tc>
          <w:tcPr>
            <w:tcW w:w="4253" w:type="dxa"/>
            <w:tcBorders>
              <w:top w:val="single" w:sz="4" w:space="0" w:color="auto"/>
              <w:left w:val="single" w:sz="4" w:space="0" w:color="auto"/>
              <w:bottom w:val="single" w:sz="4" w:space="0" w:color="auto"/>
              <w:right w:val="single" w:sz="4" w:space="0" w:color="auto"/>
            </w:tcBorders>
            <w:hideMark/>
          </w:tcPr>
          <w:p w14:paraId="28016F0C"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6400 ppp (horizontala x bertikala)</w:t>
            </w:r>
          </w:p>
        </w:tc>
      </w:tr>
      <w:tr w:rsidR="008F7194" w14:paraId="3A99296E"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6201AF05"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Eskaner mota</w:t>
            </w:r>
          </w:p>
        </w:tc>
        <w:tc>
          <w:tcPr>
            <w:tcW w:w="4253" w:type="dxa"/>
            <w:tcBorders>
              <w:top w:val="single" w:sz="4" w:space="0" w:color="auto"/>
              <w:left w:val="single" w:sz="4" w:space="0" w:color="auto"/>
              <w:bottom w:val="single" w:sz="4" w:space="0" w:color="auto"/>
              <w:right w:val="single" w:sz="4" w:space="0" w:color="auto"/>
            </w:tcBorders>
            <w:hideMark/>
          </w:tcPr>
          <w:p w14:paraId="75A44933"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Eskaner laua</w:t>
            </w:r>
          </w:p>
        </w:tc>
      </w:tr>
      <w:tr w:rsidR="008F7194" w14:paraId="2DFB4D55"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0D73D33"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Lenteen sistema bikoitza</w:t>
            </w:r>
          </w:p>
        </w:tc>
        <w:tc>
          <w:tcPr>
            <w:tcW w:w="4253" w:type="dxa"/>
            <w:tcBorders>
              <w:top w:val="single" w:sz="4" w:space="0" w:color="auto"/>
              <w:left w:val="single" w:sz="4" w:space="0" w:color="auto"/>
              <w:bottom w:val="single" w:sz="4" w:space="0" w:color="auto"/>
              <w:right w:val="single" w:sz="4" w:space="0" w:color="auto"/>
            </w:tcBorders>
            <w:hideMark/>
          </w:tcPr>
          <w:p w14:paraId="7C539801" w14:textId="77777777" w:rsidR="008F7194" w:rsidRDefault="008F7194">
            <w:pPr>
              <w:rPr>
                <w:rFonts w:ascii="Arial" w:hAnsi="Arial" w:cs="Arial"/>
                <w:sz w:val="18"/>
                <w:szCs w:val="18"/>
              </w:rPr>
            </w:pPr>
            <w:r>
              <w:rPr>
                <w:rFonts w:ascii="Arial" w:hAnsi="Arial" w:cs="Arial"/>
                <w:sz w:val="18"/>
                <w:szCs w:val="18"/>
              </w:rPr>
              <w:t xml:space="preserve">Eskaneatzeko bereizmena, diapositiba eta pelikuletarako 6.400x9.600 ppp-etatik argazkietarako 4.800x9.600 ppp-etara aldatzen du  </w:t>
            </w:r>
          </w:p>
        </w:tc>
      </w:tr>
      <w:tr w:rsidR="008F7194" w14:paraId="5330B7B0"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1CD2902C"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Eskaner formatua</w:t>
            </w:r>
          </w:p>
        </w:tc>
        <w:tc>
          <w:tcPr>
            <w:tcW w:w="4253" w:type="dxa"/>
            <w:tcBorders>
              <w:top w:val="single" w:sz="4" w:space="0" w:color="auto"/>
              <w:left w:val="single" w:sz="4" w:space="0" w:color="auto"/>
              <w:bottom w:val="single" w:sz="4" w:space="0" w:color="auto"/>
              <w:right w:val="single" w:sz="4" w:space="0" w:color="auto"/>
            </w:tcBorders>
            <w:hideMark/>
          </w:tcPr>
          <w:p w14:paraId="54F196BD" w14:textId="77777777" w:rsidR="008F7194" w:rsidRDefault="008F7194">
            <w:pPr>
              <w:jc w:val="both"/>
              <w:rPr>
                <w:rFonts w:ascii="Arial" w:hAnsi="Arial" w:cs="Arial"/>
                <w:sz w:val="18"/>
                <w:szCs w:val="18"/>
              </w:rPr>
            </w:pPr>
            <w:r>
              <w:rPr>
                <w:rFonts w:ascii="Arial" w:hAnsi="Arial" w:cs="Arial"/>
                <w:sz w:val="18"/>
                <w:szCs w:val="18"/>
              </w:rPr>
              <w:t>35mm-ko diapositiba eta tirak; erdi mailako formatua eta luzeran 4x5 hazbete duten pelikulak; estandarrak ez diren 8x10 hazbete arteko pelikula formatoak</w:t>
            </w:r>
          </w:p>
        </w:tc>
      </w:tr>
      <w:tr w:rsidR="008F7194" w14:paraId="474BB3C9"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F03AB6A"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 xml:space="preserve">ICE teknologia digitala (Pelikula eta argazki zaharretan inperfekzioak automatikoki kentzen ditu) </w:t>
            </w:r>
          </w:p>
        </w:tc>
        <w:tc>
          <w:tcPr>
            <w:tcW w:w="4253" w:type="dxa"/>
            <w:tcBorders>
              <w:top w:val="single" w:sz="4" w:space="0" w:color="auto"/>
              <w:left w:val="single" w:sz="4" w:space="0" w:color="auto"/>
              <w:bottom w:val="single" w:sz="4" w:space="0" w:color="auto"/>
              <w:right w:val="single" w:sz="4" w:space="0" w:color="auto"/>
            </w:tcBorders>
            <w:hideMark/>
          </w:tcPr>
          <w:p w14:paraId="1AD3B822" w14:textId="77777777" w:rsidR="008F7194" w:rsidRDefault="008F7194">
            <w:pPr>
              <w:jc w:val="both"/>
              <w:rPr>
                <w:rFonts w:ascii="Arial" w:hAnsi="Arial" w:cs="Arial"/>
                <w:sz w:val="18"/>
                <w:szCs w:val="18"/>
              </w:rPr>
            </w:pPr>
            <w:r>
              <w:rPr>
                <w:rFonts w:ascii="Arial" w:hAnsi="Arial" w:cs="Arial"/>
                <w:sz w:val="18"/>
                <w:szCs w:val="18"/>
              </w:rPr>
              <w:t xml:space="preserve">Bai </w:t>
            </w:r>
          </w:p>
        </w:tc>
      </w:tr>
      <w:tr w:rsidR="008F7194" w14:paraId="08DFC9EF"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3E3D1224"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lastRenderedPageBreak/>
              <w:t>Dentsitate optikoa</w:t>
            </w:r>
          </w:p>
        </w:tc>
        <w:tc>
          <w:tcPr>
            <w:tcW w:w="4253" w:type="dxa"/>
            <w:tcBorders>
              <w:top w:val="single" w:sz="4" w:space="0" w:color="auto"/>
              <w:left w:val="single" w:sz="4" w:space="0" w:color="auto"/>
              <w:bottom w:val="single" w:sz="4" w:space="0" w:color="auto"/>
              <w:right w:val="single" w:sz="4" w:space="0" w:color="auto"/>
            </w:tcBorders>
            <w:hideMark/>
          </w:tcPr>
          <w:p w14:paraId="47EDCD0A" w14:textId="77777777" w:rsidR="008F7194" w:rsidRDefault="008F7194">
            <w:pPr>
              <w:autoSpaceDE w:val="0"/>
              <w:autoSpaceDN w:val="0"/>
              <w:adjustRightInd w:val="0"/>
              <w:jc w:val="both"/>
              <w:rPr>
                <w:rFonts w:ascii="Arial" w:hAnsi="Arial" w:cs="Arial"/>
                <w:sz w:val="18"/>
                <w:szCs w:val="18"/>
              </w:rPr>
            </w:pPr>
            <w:r>
              <w:rPr>
                <w:rFonts w:ascii="Arial" w:hAnsi="Arial" w:cs="Arial"/>
                <w:sz w:val="18"/>
                <w:szCs w:val="18"/>
              </w:rPr>
              <w:t>4,0 DMax</w:t>
            </w:r>
          </w:p>
        </w:tc>
      </w:tr>
      <w:tr w:rsidR="008F7194" w14:paraId="0CBA28DA"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C528C60"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Berotze denbora</w:t>
            </w:r>
          </w:p>
        </w:tc>
        <w:tc>
          <w:tcPr>
            <w:tcW w:w="4253" w:type="dxa"/>
            <w:tcBorders>
              <w:top w:val="single" w:sz="4" w:space="0" w:color="auto"/>
              <w:left w:val="single" w:sz="4" w:space="0" w:color="auto"/>
              <w:bottom w:val="single" w:sz="4" w:space="0" w:color="auto"/>
              <w:right w:val="single" w:sz="4" w:space="0" w:color="auto"/>
            </w:tcBorders>
            <w:hideMark/>
          </w:tcPr>
          <w:p w14:paraId="55DFFB57" w14:textId="77777777" w:rsidR="008F7194" w:rsidRDefault="008F7194">
            <w:pPr>
              <w:autoSpaceDE w:val="0"/>
              <w:autoSpaceDN w:val="0"/>
              <w:adjustRightInd w:val="0"/>
              <w:jc w:val="both"/>
              <w:rPr>
                <w:rFonts w:ascii="Arial" w:hAnsi="Arial" w:cs="Arial"/>
                <w:sz w:val="18"/>
                <w:szCs w:val="18"/>
              </w:rPr>
            </w:pPr>
            <w:r>
              <w:rPr>
                <w:rFonts w:ascii="Arial" w:hAnsi="Arial" w:cs="Arial"/>
                <w:sz w:val="18"/>
                <w:szCs w:val="18"/>
              </w:rPr>
              <w:t>Segundu batetik beherakoa</w:t>
            </w:r>
          </w:p>
        </w:tc>
      </w:tr>
    </w:tbl>
    <w:p w14:paraId="5CBDEA6B"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rPr>
      </w:pPr>
    </w:p>
    <w:p w14:paraId="7CD6DFB0"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rPr>
      </w:pPr>
    </w:p>
    <w:p w14:paraId="5A505474"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color w:val="000000"/>
          <w:sz w:val="18"/>
          <w:szCs w:val="18"/>
        </w:rPr>
      </w:pPr>
      <w:r>
        <w:rPr>
          <w:rFonts w:ascii="Arial" w:hAnsi="Arial" w:cs="Arial"/>
          <w:b/>
          <w:color w:val="000000"/>
          <w:sz w:val="18"/>
          <w:szCs w:val="18"/>
        </w:rPr>
        <w:t xml:space="preserve">G MOTA – </w:t>
      </w:r>
      <w:r>
        <w:rPr>
          <w:rFonts w:ascii="Arial" w:hAnsi="Arial" w:cs="Arial"/>
          <w:b/>
          <w:bCs/>
          <w:color w:val="000000"/>
          <w:sz w:val="18"/>
          <w:szCs w:val="18"/>
        </w:rPr>
        <w:t>Eskaner laua A3</w:t>
      </w:r>
      <w:r>
        <w:rPr>
          <w:rFonts w:ascii="Arial" w:hAnsi="Arial" w:cs="Arial"/>
          <w:b/>
          <w:color w:val="000000"/>
          <w:sz w:val="18"/>
          <w:szCs w:val="18"/>
        </w:rPr>
        <w:t xml:space="preserve">, </w:t>
      </w:r>
      <w:r>
        <w:rPr>
          <w:rFonts w:ascii="Arial" w:hAnsi="Arial" w:cs="Arial"/>
          <w:bCs/>
          <w:color w:val="000000"/>
          <w:sz w:val="18"/>
          <w:szCs w:val="18"/>
        </w:rPr>
        <w:t>ondorengo gutxieneko ezaugarriekin:</w:t>
      </w:r>
    </w:p>
    <w:p w14:paraId="56C4C72C"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color w:val="000000"/>
          <w:sz w:val="18"/>
          <w:szCs w:val="1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4253"/>
      </w:tblGrid>
      <w:tr w:rsidR="008F7194" w14:paraId="7A8026F7"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A6A6A6"/>
            <w:hideMark/>
          </w:tcPr>
          <w:p w14:paraId="5619C570"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ZEHAZTAPENAK</w:t>
            </w:r>
          </w:p>
        </w:tc>
        <w:tc>
          <w:tcPr>
            <w:tcW w:w="4253" w:type="dxa"/>
            <w:tcBorders>
              <w:top w:val="single" w:sz="4" w:space="0" w:color="auto"/>
              <w:left w:val="single" w:sz="4" w:space="0" w:color="auto"/>
              <w:bottom w:val="single" w:sz="4" w:space="0" w:color="auto"/>
              <w:right w:val="single" w:sz="4" w:space="0" w:color="auto"/>
            </w:tcBorders>
            <w:shd w:val="clear" w:color="auto" w:fill="A6A6A6"/>
            <w:hideMark/>
          </w:tcPr>
          <w:p w14:paraId="35B84D74"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b/>
                <w:bCs/>
                <w:sz w:val="18"/>
                <w:szCs w:val="18"/>
              </w:rPr>
              <w:t>ESKATUTAKO BALIOA</w:t>
            </w:r>
          </w:p>
        </w:tc>
      </w:tr>
      <w:tr w:rsidR="008F7194" w14:paraId="6A37A674"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163CB0B"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Eskaner mota</w:t>
            </w:r>
          </w:p>
        </w:tc>
        <w:tc>
          <w:tcPr>
            <w:tcW w:w="4253" w:type="dxa"/>
            <w:tcBorders>
              <w:top w:val="single" w:sz="4" w:space="0" w:color="auto"/>
              <w:left w:val="single" w:sz="4" w:space="0" w:color="auto"/>
              <w:bottom w:val="single" w:sz="4" w:space="0" w:color="auto"/>
              <w:right w:val="single" w:sz="4" w:space="0" w:color="auto"/>
            </w:tcBorders>
            <w:hideMark/>
          </w:tcPr>
          <w:p w14:paraId="0C711B79"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Eskaner laua</w:t>
            </w:r>
          </w:p>
        </w:tc>
      </w:tr>
      <w:tr w:rsidR="008F7194" w14:paraId="76439F3D"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73F9A480"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Eskaneatze tamaina</w:t>
            </w:r>
          </w:p>
        </w:tc>
        <w:tc>
          <w:tcPr>
            <w:tcW w:w="4253" w:type="dxa"/>
            <w:tcBorders>
              <w:top w:val="single" w:sz="4" w:space="0" w:color="auto"/>
              <w:left w:val="single" w:sz="4" w:space="0" w:color="auto"/>
              <w:bottom w:val="single" w:sz="4" w:space="0" w:color="auto"/>
              <w:right w:val="single" w:sz="4" w:space="0" w:color="auto"/>
            </w:tcBorders>
            <w:hideMark/>
          </w:tcPr>
          <w:p w14:paraId="4B28C613"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A3</w:t>
            </w:r>
          </w:p>
        </w:tc>
      </w:tr>
      <w:tr w:rsidR="008F7194" w14:paraId="1DBD4B00"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1B40ED49"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Eskaneatzeko bereizmena</w:t>
            </w:r>
          </w:p>
        </w:tc>
        <w:tc>
          <w:tcPr>
            <w:tcW w:w="4253" w:type="dxa"/>
            <w:tcBorders>
              <w:top w:val="single" w:sz="4" w:space="0" w:color="auto"/>
              <w:left w:val="single" w:sz="4" w:space="0" w:color="auto"/>
              <w:bottom w:val="single" w:sz="4" w:space="0" w:color="auto"/>
              <w:right w:val="single" w:sz="4" w:space="0" w:color="auto"/>
            </w:tcBorders>
            <w:hideMark/>
          </w:tcPr>
          <w:p w14:paraId="24DBC264"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lang w:val="es-ES_tradnl"/>
              </w:rPr>
              <w:t xml:space="preserve">600 ppp x 600 ppp </w:t>
            </w:r>
            <w:r>
              <w:rPr>
                <w:rFonts w:ascii="Arial" w:hAnsi="Arial" w:cs="Arial"/>
                <w:sz w:val="18"/>
                <w:szCs w:val="18"/>
              </w:rPr>
              <w:t>(horizontala x bertikala)</w:t>
            </w:r>
          </w:p>
        </w:tc>
      </w:tr>
      <w:tr w:rsidR="008F7194" w14:paraId="0560C675"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1F2FC38"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 xml:space="preserve">Paper formatua </w:t>
            </w:r>
          </w:p>
        </w:tc>
        <w:tc>
          <w:tcPr>
            <w:tcW w:w="4253" w:type="dxa"/>
            <w:tcBorders>
              <w:top w:val="single" w:sz="4" w:space="0" w:color="auto"/>
              <w:left w:val="single" w:sz="4" w:space="0" w:color="auto"/>
              <w:bottom w:val="single" w:sz="4" w:space="0" w:color="auto"/>
              <w:right w:val="single" w:sz="4" w:space="0" w:color="auto"/>
            </w:tcBorders>
            <w:hideMark/>
          </w:tcPr>
          <w:p w14:paraId="61C2B32E"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lang w:val="es-ES_tradnl"/>
              </w:rPr>
              <w:t xml:space="preserve">A3 (29,7x42,0 cm), A4 (21.0x29,7 cm), A5 (14,8x21,0 cm), A6 (10,5x14,8 cm), B5 (17,6x25,7 cm), Gutuna, Legala, Exekutiboa </w:t>
            </w:r>
          </w:p>
        </w:tc>
      </w:tr>
      <w:tr w:rsidR="008F7194" w14:paraId="60A2FE38"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6CAA1958"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Kolore-sakonera</w:t>
            </w:r>
          </w:p>
        </w:tc>
        <w:tc>
          <w:tcPr>
            <w:tcW w:w="4253" w:type="dxa"/>
            <w:tcBorders>
              <w:top w:val="single" w:sz="4" w:space="0" w:color="auto"/>
              <w:left w:val="single" w:sz="4" w:space="0" w:color="auto"/>
              <w:bottom w:val="single" w:sz="4" w:space="0" w:color="auto"/>
              <w:right w:val="single" w:sz="4" w:space="0" w:color="auto"/>
            </w:tcBorders>
            <w:hideMark/>
          </w:tcPr>
          <w:p w14:paraId="549B3091" w14:textId="77777777" w:rsidR="008F7194" w:rsidRDefault="008F7194">
            <w:pPr>
              <w:rPr>
                <w:rFonts w:ascii="Arial" w:hAnsi="Arial" w:cs="Arial"/>
                <w:sz w:val="18"/>
                <w:szCs w:val="18"/>
              </w:rPr>
            </w:pPr>
            <w:r>
              <w:rPr>
                <w:rFonts w:ascii="Arial" w:hAnsi="Arial" w:cs="Arial"/>
                <w:sz w:val="18"/>
                <w:szCs w:val="18"/>
              </w:rPr>
              <w:t xml:space="preserve">Sarrera: 48 bits kolorea / 16 Bits zuri-beltza; irteera: 24 bits kolorea / 8 Bits zuri-beltza </w:t>
            </w:r>
          </w:p>
        </w:tc>
      </w:tr>
      <w:tr w:rsidR="008F7194" w14:paraId="68A52125"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67FF987C"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Interfazea</w:t>
            </w:r>
          </w:p>
        </w:tc>
        <w:tc>
          <w:tcPr>
            <w:tcW w:w="4253" w:type="dxa"/>
            <w:tcBorders>
              <w:top w:val="single" w:sz="4" w:space="0" w:color="auto"/>
              <w:left w:val="single" w:sz="4" w:space="0" w:color="auto"/>
              <w:bottom w:val="single" w:sz="4" w:space="0" w:color="auto"/>
              <w:right w:val="single" w:sz="4" w:space="0" w:color="auto"/>
            </w:tcBorders>
            <w:hideMark/>
          </w:tcPr>
          <w:p w14:paraId="5389CDB3" w14:textId="77777777" w:rsidR="008F7194" w:rsidRDefault="008F7194">
            <w:pPr>
              <w:jc w:val="both"/>
              <w:rPr>
                <w:rFonts w:ascii="Arial" w:hAnsi="Arial" w:cs="Arial"/>
                <w:sz w:val="18"/>
                <w:szCs w:val="18"/>
              </w:rPr>
            </w:pPr>
            <w:r>
              <w:rPr>
                <w:rFonts w:ascii="Arial" w:hAnsi="Arial" w:cs="Arial"/>
                <w:sz w:val="18"/>
                <w:szCs w:val="18"/>
                <w:lang w:val="es-ES_tradnl"/>
              </w:rPr>
              <w:t>USB 2.0</w:t>
            </w:r>
          </w:p>
        </w:tc>
      </w:tr>
      <w:tr w:rsidR="008F7194" w14:paraId="352EAC2A"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1F56F78"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bCs/>
                <w:color w:val="000000"/>
                <w:sz w:val="18"/>
                <w:szCs w:val="18"/>
              </w:rPr>
              <w:t>Eskaneatze abiadura</w:t>
            </w:r>
          </w:p>
        </w:tc>
        <w:tc>
          <w:tcPr>
            <w:tcW w:w="4253" w:type="dxa"/>
            <w:tcBorders>
              <w:top w:val="single" w:sz="4" w:space="0" w:color="auto"/>
              <w:left w:val="single" w:sz="4" w:space="0" w:color="auto"/>
              <w:bottom w:val="single" w:sz="4" w:space="0" w:color="auto"/>
              <w:right w:val="single" w:sz="4" w:space="0" w:color="auto"/>
            </w:tcBorders>
            <w:hideMark/>
          </w:tcPr>
          <w:p w14:paraId="5FC21F11" w14:textId="77777777" w:rsidR="008F7194" w:rsidRDefault="008F7194">
            <w:pPr>
              <w:rPr>
                <w:rFonts w:ascii="Arial" w:hAnsi="Arial" w:cs="Arial"/>
                <w:sz w:val="18"/>
                <w:szCs w:val="18"/>
              </w:rPr>
            </w:pPr>
            <w:r>
              <w:rPr>
                <w:rFonts w:ascii="Arial" w:hAnsi="Arial" w:cs="Arial"/>
                <w:sz w:val="18"/>
                <w:szCs w:val="18"/>
                <w:lang w:val="es-ES_tradnl"/>
              </w:rPr>
              <w:t>Zuri-beltzean: 4 s/orriko - Koloretan: 4 s/orriko , 200 / 300 ppp-eko bereizmena eta A3 tamaina erabilita</w:t>
            </w:r>
          </w:p>
        </w:tc>
      </w:tr>
      <w:tr w:rsidR="008F7194" w14:paraId="5CF2D131"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A8F8AB1"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CCD teknologia</w:t>
            </w:r>
          </w:p>
        </w:tc>
        <w:tc>
          <w:tcPr>
            <w:tcW w:w="4253" w:type="dxa"/>
            <w:tcBorders>
              <w:top w:val="single" w:sz="4" w:space="0" w:color="auto"/>
              <w:left w:val="single" w:sz="4" w:space="0" w:color="auto"/>
              <w:bottom w:val="single" w:sz="4" w:space="0" w:color="auto"/>
              <w:right w:val="single" w:sz="4" w:space="0" w:color="auto"/>
            </w:tcBorders>
            <w:hideMark/>
          </w:tcPr>
          <w:p w14:paraId="4FC8946C" w14:textId="77777777" w:rsidR="008F7194" w:rsidRDefault="008F7194">
            <w:pPr>
              <w:autoSpaceDE w:val="0"/>
              <w:autoSpaceDN w:val="0"/>
              <w:adjustRightInd w:val="0"/>
              <w:jc w:val="both"/>
              <w:rPr>
                <w:rFonts w:ascii="Arial" w:hAnsi="Arial" w:cs="Arial"/>
                <w:sz w:val="18"/>
                <w:szCs w:val="18"/>
              </w:rPr>
            </w:pPr>
            <w:r>
              <w:rPr>
                <w:rFonts w:ascii="Arial" w:hAnsi="Arial" w:cs="Arial"/>
                <w:sz w:val="18"/>
                <w:szCs w:val="18"/>
              </w:rPr>
              <w:t>Bai</w:t>
            </w:r>
          </w:p>
        </w:tc>
      </w:tr>
      <w:tr w:rsidR="008F7194" w14:paraId="7730501F"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6A503C76"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 xml:space="preserve">ReadyScan LED teknologia </w:t>
            </w:r>
          </w:p>
        </w:tc>
        <w:tc>
          <w:tcPr>
            <w:tcW w:w="4253" w:type="dxa"/>
            <w:tcBorders>
              <w:top w:val="single" w:sz="4" w:space="0" w:color="auto"/>
              <w:left w:val="single" w:sz="4" w:space="0" w:color="auto"/>
              <w:bottom w:val="single" w:sz="4" w:space="0" w:color="auto"/>
              <w:right w:val="single" w:sz="4" w:space="0" w:color="auto"/>
            </w:tcBorders>
            <w:hideMark/>
          </w:tcPr>
          <w:p w14:paraId="232C57C8" w14:textId="77777777" w:rsidR="008F7194" w:rsidRDefault="008F7194">
            <w:pPr>
              <w:autoSpaceDE w:val="0"/>
              <w:autoSpaceDN w:val="0"/>
              <w:adjustRightInd w:val="0"/>
              <w:jc w:val="both"/>
              <w:rPr>
                <w:rFonts w:ascii="Arial" w:hAnsi="Arial" w:cs="Arial"/>
                <w:sz w:val="18"/>
                <w:szCs w:val="18"/>
              </w:rPr>
            </w:pPr>
            <w:r>
              <w:rPr>
                <w:rFonts w:ascii="Arial" w:hAnsi="Arial" w:cs="Arial"/>
                <w:sz w:val="18"/>
                <w:szCs w:val="18"/>
              </w:rPr>
              <w:t>Bai</w:t>
            </w:r>
          </w:p>
        </w:tc>
      </w:tr>
      <w:tr w:rsidR="008F7194" w14:paraId="26828757"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137EA582"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Driberrak</w:t>
            </w:r>
          </w:p>
        </w:tc>
        <w:tc>
          <w:tcPr>
            <w:tcW w:w="4253" w:type="dxa"/>
            <w:tcBorders>
              <w:top w:val="single" w:sz="4" w:space="0" w:color="auto"/>
              <w:left w:val="single" w:sz="4" w:space="0" w:color="auto"/>
              <w:bottom w:val="single" w:sz="4" w:space="0" w:color="auto"/>
              <w:right w:val="single" w:sz="4" w:space="0" w:color="auto"/>
            </w:tcBorders>
            <w:hideMark/>
          </w:tcPr>
          <w:p w14:paraId="7CA02398" w14:textId="77777777" w:rsidR="008F7194" w:rsidRDefault="008F7194">
            <w:pPr>
              <w:autoSpaceDE w:val="0"/>
              <w:autoSpaceDN w:val="0"/>
              <w:adjustRightInd w:val="0"/>
              <w:jc w:val="both"/>
              <w:rPr>
                <w:rFonts w:ascii="Arial" w:hAnsi="Arial" w:cs="Arial"/>
                <w:sz w:val="18"/>
                <w:szCs w:val="18"/>
              </w:rPr>
            </w:pPr>
            <w:r>
              <w:rPr>
                <w:rFonts w:ascii="Arial" w:hAnsi="Arial" w:cs="Arial"/>
                <w:sz w:val="18"/>
                <w:szCs w:val="18"/>
              </w:rPr>
              <w:t>TWAIN, WIA</w:t>
            </w:r>
          </w:p>
        </w:tc>
      </w:tr>
    </w:tbl>
    <w:p w14:paraId="788ED7AA"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color w:val="000000"/>
          <w:sz w:val="18"/>
          <w:szCs w:val="18"/>
        </w:rPr>
      </w:pPr>
    </w:p>
    <w:p w14:paraId="1AF48467"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color w:val="000000"/>
          <w:sz w:val="18"/>
          <w:szCs w:val="18"/>
        </w:rPr>
      </w:pPr>
    </w:p>
    <w:p w14:paraId="31882FC5"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rPr>
      </w:pPr>
      <w:r>
        <w:rPr>
          <w:rFonts w:ascii="Arial" w:hAnsi="Arial" w:cs="Arial"/>
          <w:b/>
          <w:color w:val="000000"/>
          <w:sz w:val="18"/>
          <w:szCs w:val="18"/>
        </w:rPr>
        <w:t xml:space="preserve">H MOTA – 24”ko  plottera  </w:t>
      </w:r>
      <w:r>
        <w:rPr>
          <w:rFonts w:ascii="Arial" w:hAnsi="Arial" w:cs="Arial"/>
          <w:color w:val="000000"/>
          <w:sz w:val="18"/>
          <w:szCs w:val="18"/>
        </w:rPr>
        <w:t xml:space="preserve">(610mm): formatu handiko inprimagailua gutxienez </w:t>
      </w:r>
      <w:r>
        <w:rPr>
          <w:rFonts w:ascii="Arial" w:hAnsi="Arial" w:cs="Arial"/>
          <w:sz w:val="18"/>
          <w:szCs w:val="18"/>
        </w:rPr>
        <w:t>ond</w:t>
      </w:r>
      <w:r>
        <w:rPr>
          <w:rFonts w:ascii="Arial" w:hAnsi="Arial" w:cs="Arial"/>
          <w:color w:val="000000"/>
          <w:sz w:val="18"/>
          <w:szCs w:val="18"/>
        </w:rPr>
        <w:t xml:space="preserve">orengo ezaugarriak edukiko dituena:   </w:t>
      </w:r>
    </w:p>
    <w:p w14:paraId="509D75ED"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color w:val="FF0000"/>
          <w:sz w:val="18"/>
          <w:szCs w:val="18"/>
        </w:rPr>
      </w:pPr>
    </w:p>
    <w:p w14:paraId="43C1EB60"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FF0000"/>
          <w:sz w:val="18"/>
          <w:szCs w:val="1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4253"/>
      </w:tblGrid>
      <w:tr w:rsidR="008F7194" w14:paraId="426E17F3"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A6A6A6"/>
            <w:hideMark/>
          </w:tcPr>
          <w:p w14:paraId="016F9965"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rPr>
            </w:pPr>
            <w:r>
              <w:rPr>
                <w:rFonts w:ascii="Arial" w:hAnsi="Arial" w:cs="Arial"/>
                <w:b/>
                <w:bCs/>
                <w:sz w:val="18"/>
                <w:szCs w:val="18"/>
              </w:rPr>
              <w:t>ZEHAZTAPENAK</w:t>
            </w:r>
          </w:p>
        </w:tc>
        <w:tc>
          <w:tcPr>
            <w:tcW w:w="4253" w:type="dxa"/>
            <w:tcBorders>
              <w:top w:val="single" w:sz="4" w:space="0" w:color="auto"/>
              <w:left w:val="single" w:sz="4" w:space="0" w:color="auto"/>
              <w:bottom w:val="single" w:sz="4" w:space="0" w:color="auto"/>
              <w:right w:val="single" w:sz="4" w:space="0" w:color="auto"/>
            </w:tcBorders>
            <w:shd w:val="clear" w:color="auto" w:fill="A6A6A6"/>
            <w:hideMark/>
          </w:tcPr>
          <w:p w14:paraId="315C712A"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b/>
                <w:bCs/>
                <w:sz w:val="18"/>
                <w:szCs w:val="18"/>
              </w:rPr>
              <w:t>ESKATUTAKO BALIOA</w:t>
            </w:r>
          </w:p>
        </w:tc>
      </w:tr>
      <w:tr w:rsidR="008F7194" w14:paraId="50435579"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14999365"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Bereizmena</w:t>
            </w:r>
          </w:p>
        </w:tc>
        <w:tc>
          <w:tcPr>
            <w:tcW w:w="4253" w:type="dxa"/>
            <w:tcBorders>
              <w:top w:val="single" w:sz="4" w:space="0" w:color="auto"/>
              <w:left w:val="single" w:sz="4" w:space="0" w:color="auto"/>
              <w:bottom w:val="single" w:sz="4" w:space="0" w:color="auto"/>
              <w:right w:val="single" w:sz="4" w:space="0" w:color="auto"/>
            </w:tcBorders>
            <w:hideMark/>
          </w:tcPr>
          <w:p w14:paraId="62B837D8"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Koloretan: bereizmen optimizatua, 2400 x 1.200 ppp artekoa</w:t>
            </w:r>
          </w:p>
        </w:tc>
      </w:tr>
      <w:tr w:rsidR="008F7194" w14:paraId="459ED09B"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4232F466"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Memoria</w:t>
            </w:r>
          </w:p>
        </w:tc>
        <w:tc>
          <w:tcPr>
            <w:tcW w:w="4253" w:type="dxa"/>
            <w:tcBorders>
              <w:top w:val="single" w:sz="4" w:space="0" w:color="auto"/>
              <w:left w:val="single" w:sz="4" w:space="0" w:color="auto"/>
              <w:bottom w:val="single" w:sz="4" w:space="0" w:color="auto"/>
              <w:right w:val="single" w:sz="4" w:space="0" w:color="auto"/>
            </w:tcBorders>
            <w:hideMark/>
          </w:tcPr>
          <w:p w14:paraId="37D6C70B"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1 Gb</w:t>
            </w:r>
          </w:p>
        </w:tc>
      </w:tr>
      <w:tr w:rsidR="008F7194" w14:paraId="2EBA8890"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tcPr>
          <w:p w14:paraId="78B59B74"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Konektibitatea</w:t>
            </w:r>
          </w:p>
          <w:p w14:paraId="6A19A67A"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p>
        </w:tc>
        <w:tc>
          <w:tcPr>
            <w:tcW w:w="4253" w:type="dxa"/>
            <w:tcBorders>
              <w:top w:val="single" w:sz="4" w:space="0" w:color="auto"/>
              <w:left w:val="single" w:sz="4" w:space="0" w:color="auto"/>
              <w:bottom w:val="single" w:sz="4" w:space="0" w:color="auto"/>
              <w:right w:val="single" w:sz="4" w:space="0" w:color="auto"/>
            </w:tcBorders>
            <w:hideMark/>
          </w:tcPr>
          <w:p w14:paraId="7514818A"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rPr>
            </w:pPr>
            <w:r>
              <w:rPr>
                <w:rFonts w:ascii="Arial" w:hAnsi="Arial" w:cs="Arial"/>
                <w:sz w:val="18"/>
                <w:szCs w:val="18"/>
              </w:rPr>
              <w:t>Ethernet; USB 2.0</w:t>
            </w:r>
          </w:p>
        </w:tc>
      </w:tr>
      <w:tr w:rsidR="008F7194" w14:paraId="0BC929BD"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4515D8D9"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rPr>
            </w:pPr>
            <w:r>
              <w:rPr>
                <w:rFonts w:ascii="Arial" w:hAnsi="Arial" w:cs="Arial"/>
                <w:b/>
                <w:sz w:val="18"/>
                <w:szCs w:val="18"/>
              </w:rPr>
              <w:t>Paperaren tamaina</w:t>
            </w:r>
          </w:p>
        </w:tc>
        <w:tc>
          <w:tcPr>
            <w:tcW w:w="4253" w:type="dxa"/>
            <w:tcBorders>
              <w:top w:val="single" w:sz="4" w:space="0" w:color="auto"/>
              <w:left w:val="single" w:sz="4" w:space="0" w:color="auto"/>
              <w:bottom w:val="single" w:sz="4" w:space="0" w:color="auto"/>
              <w:right w:val="single" w:sz="4" w:space="0" w:color="auto"/>
            </w:tcBorders>
          </w:tcPr>
          <w:p w14:paraId="722CE32E" w14:textId="77777777" w:rsidR="008F7194" w:rsidRDefault="008F7194">
            <w:pPr>
              <w:shd w:val="clear" w:color="auto" w:fill="FFFFFF"/>
              <w:spacing w:after="90"/>
              <w:textAlignment w:val="baseline"/>
              <w:rPr>
                <w:rFonts w:ascii="Arial" w:hAnsi="Arial" w:cs="Arial"/>
                <w:sz w:val="18"/>
                <w:szCs w:val="18"/>
              </w:rPr>
            </w:pPr>
            <w:r>
              <w:rPr>
                <w:rFonts w:ascii="Arial" w:hAnsi="Arial" w:cs="Arial"/>
                <w:sz w:val="18"/>
                <w:szCs w:val="18"/>
              </w:rPr>
              <w:t xml:space="preserve">A1 </w:t>
            </w:r>
          </w:p>
          <w:p w14:paraId="3F14608F" w14:textId="77777777" w:rsidR="008F7194" w:rsidRDefault="008F7194">
            <w:pPr>
              <w:jc w:val="both"/>
              <w:rPr>
                <w:rFonts w:ascii="Arial" w:hAnsi="Arial" w:cs="Arial"/>
                <w:sz w:val="18"/>
                <w:szCs w:val="18"/>
              </w:rPr>
            </w:pPr>
          </w:p>
        </w:tc>
      </w:tr>
      <w:tr w:rsidR="008F7194" w14:paraId="2925F05B"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3F52FEB1"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Inprimatze abiadura</w:t>
            </w:r>
          </w:p>
        </w:tc>
        <w:tc>
          <w:tcPr>
            <w:tcW w:w="4253" w:type="dxa"/>
            <w:tcBorders>
              <w:top w:val="single" w:sz="4" w:space="0" w:color="auto"/>
              <w:left w:val="single" w:sz="4" w:space="0" w:color="auto"/>
              <w:bottom w:val="single" w:sz="4" w:space="0" w:color="auto"/>
              <w:right w:val="single" w:sz="4" w:space="0" w:color="auto"/>
            </w:tcBorders>
          </w:tcPr>
          <w:p w14:paraId="6E01ADA1" w14:textId="77777777" w:rsidR="008F7194" w:rsidRDefault="008F7194">
            <w:pPr>
              <w:shd w:val="clear" w:color="auto" w:fill="FFFFFF"/>
              <w:spacing w:after="90"/>
              <w:textAlignment w:val="baseline"/>
              <w:rPr>
                <w:rFonts w:ascii="Arial" w:hAnsi="Arial" w:cs="Arial"/>
                <w:sz w:val="18"/>
                <w:szCs w:val="18"/>
              </w:rPr>
            </w:pPr>
            <w:r>
              <w:rPr>
                <w:rFonts w:ascii="Arial" w:hAnsi="Arial" w:cs="Arial"/>
                <w:sz w:val="18"/>
                <w:szCs w:val="18"/>
              </w:rPr>
              <w:t>A1 motako 70 inprimatze orduko</w:t>
            </w:r>
          </w:p>
          <w:p w14:paraId="516EF7D1" w14:textId="77777777" w:rsidR="008F7194" w:rsidRDefault="008F7194">
            <w:pPr>
              <w:jc w:val="both"/>
              <w:rPr>
                <w:rFonts w:ascii="Arial" w:hAnsi="Arial" w:cs="Arial"/>
                <w:sz w:val="18"/>
                <w:szCs w:val="18"/>
              </w:rPr>
            </w:pPr>
          </w:p>
        </w:tc>
      </w:tr>
      <w:tr w:rsidR="008F7194" w14:paraId="49E7F762" w14:textId="77777777" w:rsidTr="008F7194">
        <w:trPr>
          <w:trHeight w:val="517"/>
        </w:trPr>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F82AE53"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Amaitutako irteera bitartekoen manipulazioa</w:t>
            </w:r>
          </w:p>
        </w:tc>
        <w:tc>
          <w:tcPr>
            <w:tcW w:w="4253" w:type="dxa"/>
            <w:tcBorders>
              <w:top w:val="single" w:sz="4" w:space="0" w:color="auto"/>
              <w:left w:val="single" w:sz="4" w:space="0" w:color="auto"/>
              <w:bottom w:val="single" w:sz="4" w:space="0" w:color="auto"/>
              <w:right w:val="single" w:sz="4" w:space="0" w:color="auto"/>
            </w:tcBorders>
            <w:hideMark/>
          </w:tcPr>
          <w:p w14:paraId="436662C5" w14:textId="77777777" w:rsidR="008F7194" w:rsidRDefault="008F7194">
            <w:pPr>
              <w:jc w:val="both"/>
              <w:rPr>
                <w:rFonts w:ascii="Arial" w:hAnsi="Arial" w:cs="Arial"/>
                <w:sz w:val="18"/>
                <w:szCs w:val="18"/>
              </w:rPr>
            </w:pPr>
            <w:r>
              <w:rPr>
                <w:rFonts w:ascii="Arial" w:hAnsi="Arial" w:cs="Arial"/>
                <w:color w:val="000000"/>
                <w:sz w:val="18"/>
                <w:szCs w:val="18"/>
              </w:rPr>
              <w:t xml:space="preserve">Orrien elikatzea; biribilkiaren elikatzea; sarrerako erretilua; ebakitze automatikoa </w:t>
            </w:r>
          </w:p>
        </w:tc>
      </w:tr>
      <w:tr w:rsidR="008F7194" w14:paraId="3A190DA4" w14:textId="77777777" w:rsidTr="008F7194">
        <w:trPr>
          <w:trHeight w:val="529"/>
        </w:trPr>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630A3FF1"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 xml:space="preserve">Onartutako material tamainak </w:t>
            </w:r>
          </w:p>
        </w:tc>
        <w:tc>
          <w:tcPr>
            <w:tcW w:w="4253" w:type="dxa"/>
            <w:tcBorders>
              <w:top w:val="single" w:sz="4" w:space="0" w:color="auto"/>
              <w:left w:val="single" w:sz="4" w:space="0" w:color="auto"/>
              <w:bottom w:val="single" w:sz="4" w:space="0" w:color="auto"/>
              <w:right w:val="single" w:sz="4" w:space="0" w:color="auto"/>
            </w:tcBorders>
            <w:hideMark/>
          </w:tcPr>
          <w:p w14:paraId="1B43FC7C" w14:textId="77777777" w:rsidR="008F7194" w:rsidRDefault="008F7194">
            <w:pPr>
              <w:autoSpaceDE w:val="0"/>
              <w:autoSpaceDN w:val="0"/>
              <w:adjustRightInd w:val="0"/>
              <w:jc w:val="both"/>
              <w:rPr>
                <w:rFonts w:ascii="Arial" w:hAnsi="Arial" w:cs="Arial"/>
                <w:color w:val="000000"/>
                <w:sz w:val="18"/>
                <w:szCs w:val="18"/>
              </w:rPr>
            </w:pPr>
            <w:r>
              <w:rPr>
                <w:rFonts w:ascii="Arial" w:hAnsi="Arial" w:cs="Arial"/>
                <w:color w:val="000000"/>
                <w:sz w:val="18"/>
                <w:szCs w:val="18"/>
              </w:rPr>
              <w:t xml:space="preserve">Sarrerako erretilua: A4,  A3 </w:t>
            </w:r>
          </w:p>
          <w:p w14:paraId="1A39E529" w14:textId="77777777" w:rsidR="008F7194" w:rsidRDefault="008F7194">
            <w:pPr>
              <w:autoSpaceDE w:val="0"/>
              <w:autoSpaceDN w:val="0"/>
              <w:adjustRightInd w:val="0"/>
              <w:jc w:val="both"/>
              <w:rPr>
                <w:rFonts w:ascii="Arial" w:hAnsi="Arial" w:cs="Arial"/>
                <w:sz w:val="18"/>
                <w:szCs w:val="18"/>
                <w:lang w:eastAsia="eu-ES"/>
              </w:rPr>
            </w:pPr>
            <w:r>
              <w:rPr>
                <w:rFonts w:ascii="Arial" w:hAnsi="Arial" w:cs="Arial"/>
                <w:color w:val="000000"/>
                <w:sz w:val="18"/>
                <w:szCs w:val="18"/>
              </w:rPr>
              <w:t>Eskuzko elikatzea: A2, A1</w:t>
            </w:r>
          </w:p>
        </w:tc>
      </w:tr>
      <w:tr w:rsidR="008F7194" w14:paraId="71477E29"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6E2D2BCF"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rPr>
            </w:pPr>
            <w:r>
              <w:rPr>
                <w:rFonts w:ascii="Arial" w:hAnsi="Arial" w:cs="Arial"/>
                <w:b/>
                <w:color w:val="000000"/>
                <w:sz w:val="18"/>
                <w:szCs w:val="18"/>
              </w:rPr>
              <w:t>Mantentzea eta bermea</w:t>
            </w:r>
          </w:p>
        </w:tc>
        <w:tc>
          <w:tcPr>
            <w:tcW w:w="4253" w:type="dxa"/>
            <w:tcBorders>
              <w:top w:val="single" w:sz="4" w:space="0" w:color="auto"/>
              <w:left w:val="single" w:sz="4" w:space="0" w:color="auto"/>
              <w:bottom w:val="single" w:sz="4" w:space="0" w:color="auto"/>
              <w:right w:val="single" w:sz="4" w:space="0" w:color="auto"/>
            </w:tcBorders>
            <w:hideMark/>
          </w:tcPr>
          <w:p w14:paraId="55F69F3B" w14:textId="77777777" w:rsidR="008F7194" w:rsidRDefault="008F7194">
            <w:pPr>
              <w:autoSpaceDE w:val="0"/>
              <w:autoSpaceDN w:val="0"/>
              <w:adjustRightInd w:val="0"/>
              <w:jc w:val="both"/>
              <w:rPr>
                <w:rFonts w:ascii="Arial" w:hAnsi="Arial" w:cs="Arial"/>
                <w:sz w:val="18"/>
                <w:szCs w:val="18"/>
              </w:rPr>
            </w:pPr>
            <w:r>
              <w:rPr>
                <w:rFonts w:ascii="Arial" w:hAnsi="Arial" w:cs="Arial"/>
                <w:sz w:val="18"/>
                <w:szCs w:val="18"/>
              </w:rPr>
              <w:t>5 urte</w:t>
            </w:r>
          </w:p>
        </w:tc>
      </w:tr>
    </w:tbl>
    <w:p w14:paraId="5EBFE207" w14:textId="77777777" w:rsidR="008F7194" w:rsidRDefault="008F7194" w:rsidP="008F7194">
      <w:pPr>
        <w:ind w:left="360"/>
        <w:jc w:val="both"/>
        <w:rPr>
          <w:rFonts w:ascii="Arial" w:hAnsi="Arial" w:cs="Arial"/>
          <w:b/>
          <w:bCs/>
          <w:color w:val="FF0000"/>
          <w:sz w:val="18"/>
          <w:szCs w:val="18"/>
        </w:rPr>
      </w:pPr>
    </w:p>
    <w:p w14:paraId="024F1F8E" w14:textId="77777777" w:rsidR="008F7194" w:rsidRDefault="008F7194" w:rsidP="008F7194">
      <w:pPr>
        <w:autoSpaceDE w:val="0"/>
        <w:autoSpaceDN w:val="0"/>
        <w:adjustRightInd w:val="0"/>
        <w:jc w:val="both"/>
        <w:rPr>
          <w:rFonts w:ascii="Arial" w:hAnsi="Arial" w:cs="Arial"/>
          <w:b/>
          <w:bCs/>
          <w:sz w:val="18"/>
          <w:szCs w:val="18"/>
        </w:rPr>
      </w:pPr>
    </w:p>
    <w:p w14:paraId="307A4B7A" w14:textId="77777777" w:rsidR="008F7194" w:rsidRDefault="008F7194" w:rsidP="008F7194">
      <w:pPr>
        <w:pStyle w:val="Prrafodelista1"/>
        <w:numPr>
          <w:ilvl w:val="0"/>
          <w:numId w:val="5"/>
        </w:numPr>
        <w:autoSpaceDE w:val="0"/>
        <w:autoSpaceDN w:val="0"/>
        <w:adjustRightInd w:val="0"/>
        <w:spacing w:after="0" w:line="240" w:lineRule="auto"/>
        <w:jc w:val="both"/>
        <w:rPr>
          <w:rFonts w:ascii="Arial" w:hAnsi="Arial" w:cs="Arial"/>
          <w:bCs/>
          <w:sz w:val="18"/>
          <w:szCs w:val="18"/>
        </w:rPr>
      </w:pPr>
      <w:r>
        <w:rPr>
          <w:rFonts w:ascii="Arial" w:hAnsi="Arial" w:cs="Arial"/>
          <w:b/>
          <w:bCs/>
          <w:sz w:val="18"/>
          <w:szCs w:val="18"/>
        </w:rPr>
        <w:t>MANTENTZE LANA</w:t>
      </w:r>
    </w:p>
    <w:p w14:paraId="5EAE4656"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rPr>
      </w:pPr>
    </w:p>
    <w:p w14:paraId="5ECD38DE"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r>
        <w:rPr>
          <w:rFonts w:ascii="Arial" w:hAnsi="Arial" w:cs="Arial"/>
          <w:sz w:val="18"/>
          <w:szCs w:val="18"/>
        </w:rPr>
        <w:t>Ekipo guztien mantentzea esleipendunaren kontura izango da. Mantentze-lanen barne honako hauek daude:</w:t>
      </w:r>
    </w:p>
    <w:p w14:paraId="020B7E82"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p>
    <w:p w14:paraId="0E00FD3F" w14:textId="77777777" w:rsidR="008F7194" w:rsidRDefault="008F7194" w:rsidP="008F7194">
      <w:pPr>
        <w:pStyle w:val="Prrafodelista1"/>
        <w:numPr>
          <w:ilvl w:val="0"/>
          <w:numId w:val="9"/>
        </w:numPr>
        <w:autoSpaceDE w:val="0"/>
        <w:autoSpaceDN w:val="0"/>
        <w:adjustRightInd w:val="0"/>
        <w:spacing w:after="0" w:line="240" w:lineRule="auto"/>
        <w:jc w:val="both"/>
        <w:rPr>
          <w:rFonts w:ascii="Arial" w:hAnsi="Arial" w:cs="Arial"/>
          <w:sz w:val="18"/>
          <w:szCs w:val="18"/>
        </w:rPr>
      </w:pPr>
      <w:r>
        <w:rPr>
          <w:rFonts w:ascii="Arial" w:hAnsi="Arial" w:cs="Arial"/>
          <w:b/>
          <w:bCs/>
          <w:sz w:val="18"/>
          <w:szCs w:val="18"/>
        </w:rPr>
        <w:lastRenderedPageBreak/>
        <w:t>Prebentziozko mantentze-zerbitzua</w:t>
      </w:r>
      <w:r>
        <w:rPr>
          <w:rFonts w:ascii="Arial" w:hAnsi="Arial" w:cs="Arial"/>
          <w:sz w:val="18"/>
          <w:szCs w:val="18"/>
        </w:rPr>
        <w:t>, honako helburu hauekin: matxuren kopurua gutxitzea, esku-hartze teknikoen denborak murriztea, zerbitzuaren kalitatea bermatuz modu egonkor eta jarraituan funtzionatzea eta instalatutako gailuen degradazioa eta zaharkitzea saihestea.</w:t>
      </w:r>
    </w:p>
    <w:p w14:paraId="57002052" w14:textId="77777777" w:rsidR="008F7194" w:rsidRDefault="008F7194" w:rsidP="008F7194">
      <w:pPr>
        <w:pStyle w:val="Prrafodelista1"/>
        <w:autoSpaceDE w:val="0"/>
        <w:autoSpaceDN w:val="0"/>
        <w:adjustRightInd w:val="0"/>
        <w:spacing w:after="0" w:line="240" w:lineRule="auto"/>
        <w:jc w:val="both"/>
        <w:rPr>
          <w:rFonts w:ascii="Arial" w:hAnsi="Arial" w:cs="Arial"/>
          <w:sz w:val="18"/>
          <w:szCs w:val="18"/>
        </w:rPr>
      </w:pPr>
    </w:p>
    <w:p w14:paraId="3AE4D0BE" w14:textId="77777777" w:rsidR="008F7194" w:rsidRDefault="008F7194" w:rsidP="008F7194">
      <w:pPr>
        <w:pStyle w:val="Prrafodelista1"/>
        <w:numPr>
          <w:ilvl w:val="0"/>
          <w:numId w:val="9"/>
        </w:numPr>
        <w:autoSpaceDE w:val="0"/>
        <w:autoSpaceDN w:val="0"/>
        <w:adjustRightInd w:val="0"/>
        <w:spacing w:after="0" w:line="240" w:lineRule="auto"/>
        <w:jc w:val="both"/>
        <w:rPr>
          <w:rFonts w:ascii="Arial" w:hAnsi="Arial" w:cs="Arial"/>
          <w:sz w:val="18"/>
          <w:szCs w:val="18"/>
        </w:rPr>
      </w:pPr>
      <w:r>
        <w:rPr>
          <w:rFonts w:ascii="Arial" w:hAnsi="Arial" w:cs="Arial"/>
          <w:b/>
          <w:bCs/>
          <w:sz w:val="18"/>
          <w:szCs w:val="18"/>
        </w:rPr>
        <w:t xml:space="preserve">Mantentze-zerbitzu zuzentzailea, </w:t>
      </w:r>
      <w:r>
        <w:rPr>
          <w:rFonts w:ascii="Arial" w:hAnsi="Arial" w:cs="Arial"/>
          <w:sz w:val="18"/>
          <w:szCs w:val="18"/>
        </w:rPr>
        <w:t>matxuren eta azpiegitura osoaren euskarria. Ekipoetan matxura fisiko batek edo harren software-ak eragindako edozein arazo edo gorabehera konpontzera bideratutako zeregin guztiak hartuko ditu barne, betiere horiek behar bezala funtzionatzea eragozten badute.</w:t>
      </w:r>
      <w:r>
        <w:rPr>
          <w:rFonts w:ascii="Arial" w:hAnsi="Arial" w:cs="Arial"/>
          <w:b/>
          <w:bCs/>
          <w:sz w:val="18"/>
          <w:szCs w:val="18"/>
        </w:rPr>
        <w:t xml:space="preserve"> </w:t>
      </w:r>
    </w:p>
    <w:p w14:paraId="7728D286" w14:textId="77777777" w:rsidR="008F7194" w:rsidRDefault="008F7194" w:rsidP="008F7194">
      <w:pPr>
        <w:pStyle w:val="Prrafodelista1"/>
        <w:autoSpaceDE w:val="0"/>
        <w:autoSpaceDN w:val="0"/>
        <w:adjustRightInd w:val="0"/>
        <w:spacing w:after="0" w:line="240" w:lineRule="auto"/>
        <w:ind w:left="0"/>
        <w:jc w:val="both"/>
        <w:rPr>
          <w:rFonts w:ascii="Arial" w:hAnsi="Arial" w:cs="Arial"/>
          <w:sz w:val="18"/>
          <w:szCs w:val="18"/>
        </w:rPr>
      </w:pPr>
    </w:p>
    <w:p w14:paraId="74216626" w14:textId="77777777" w:rsidR="008F7194" w:rsidRDefault="008F7194" w:rsidP="008F7194">
      <w:pPr>
        <w:pStyle w:val="Prrafodelista1"/>
        <w:autoSpaceDE w:val="0"/>
        <w:autoSpaceDN w:val="0"/>
        <w:adjustRightInd w:val="0"/>
        <w:spacing w:after="0" w:line="240" w:lineRule="auto"/>
        <w:ind w:left="708"/>
        <w:jc w:val="both"/>
        <w:rPr>
          <w:rFonts w:ascii="Arial" w:hAnsi="Arial" w:cs="Arial"/>
          <w:sz w:val="18"/>
          <w:szCs w:val="18"/>
        </w:rPr>
      </w:pPr>
      <w:r>
        <w:rPr>
          <w:rFonts w:ascii="Arial" w:hAnsi="Arial" w:cs="Arial"/>
          <w:sz w:val="18"/>
          <w:szCs w:val="18"/>
        </w:rPr>
        <w:t xml:space="preserve">Matxurak konpontzeko, esleipendunak, udal honentzako kargurik gabe ordezkatuko ditu, ekipoen eguneroko ohiko erabileran hondatzen edo apurtzen diren piezak, edozein izanda ere, baita eskulana eta beharrezko teknikarien joan-etorriak ere. Horretarako, enpresa esleipendunak beharrezko diren ordezko pieza nahiko izan beharko ditu, ordezko pieza ezagatik funtzionamendu gabeko denborak saihesteko. </w:t>
      </w:r>
    </w:p>
    <w:p w14:paraId="4058A93B" w14:textId="77777777" w:rsidR="008F7194" w:rsidRDefault="008F7194" w:rsidP="008F7194">
      <w:pPr>
        <w:pStyle w:val="Prrafodelista1"/>
        <w:autoSpaceDE w:val="0"/>
        <w:autoSpaceDN w:val="0"/>
        <w:adjustRightInd w:val="0"/>
        <w:spacing w:after="0" w:line="240" w:lineRule="auto"/>
        <w:ind w:left="708"/>
        <w:jc w:val="both"/>
        <w:rPr>
          <w:rFonts w:ascii="Arial" w:hAnsi="Arial" w:cs="Arial"/>
          <w:sz w:val="18"/>
          <w:szCs w:val="18"/>
        </w:rPr>
      </w:pPr>
    </w:p>
    <w:p w14:paraId="246105CA" w14:textId="77777777" w:rsidR="008F7194" w:rsidRDefault="008F7194" w:rsidP="008F7194">
      <w:pPr>
        <w:pStyle w:val="Prrafodelista1"/>
        <w:numPr>
          <w:ilvl w:val="0"/>
          <w:numId w:val="9"/>
        </w:numPr>
        <w:autoSpaceDE w:val="0"/>
        <w:autoSpaceDN w:val="0"/>
        <w:adjustRightInd w:val="0"/>
        <w:spacing w:after="0" w:line="240" w:lineRule="auto"/>
        <w:jc w:val="both"/>
        <w:rPr>
          <w:rFonts w:ascii="Arial" w:hAnsi="Arial" w:cs="Arial"/>
          <w:sz w:val="18"/>
          <w:szCs w:val="18"/>
        </w:rPr>
      </w:pPr>
      <w:r>
        <w:rPr>
          <w:rFonts w:ascii="Arial" w:hAnsi="Arial" w:cs="Arial"/>
          <w:b/>
          <w:bCs/>
          <w:sz w:val="18"/>
          <w:szCs w:val="18"/>
        </w:rPr>
        <w:t>Kontsumigarri guztien hornidura</w:t>
      </w:r>
      <w:r>
        <w:rPr>
          <w:rFonts w:ascii="Arial" w:hAnsi="Arial" w:cs="Arial"/>
          <w:sz w:val="18"/>
          <w:szCs w:val="18"/>
        </w:rPr>
        <w:t xml:space="preserve"> esleipendunaren kontura izango da (papera eta plotterraren kontsumigarriak izan ezik). Horren barruan daude: tonerraren kartutxoak, fusoreak eta ekipoen erabilerarako beharrezkoa den beste edozein aldagai suntsikor. Kontsumigarriak jatorrizko markakoak izan beharko dute, sekula ez birziklatuak. Hondakin-tonerren deposituen ordez depositu huts berri garbiak jarriko dira eta ez dira inoiz udal-bulegoetan hustuko.</w:t>
      </w:r>
    </w:p>
    <w:p w14:paraId="3927E98E" w14:textId="77777777" w:rsidR="008F7194" w:rsidRDefault="008F7194" w:rsidP="008F7194">
      <w:pPr>
        <w:pStyle w:val="Prrafodelista1"/>
        <w:autoSpaceDE w:val="0"/>
        <w:autoSpaceDN w:val="0"/>
        <w:adjustRightInd w:val="0"/>
        <w:spacing w:after="0" w:line="240" w:lineRule="auto"/>
        <w:jc w:val="both"/>
        <w:rPr>
          <w:rFonts w:ascii="Arial" w:hAnsi="Arial" w:cs="Arial"/>
          <w:sz w:val="18"/>
          <w:szCs w:val="18"/>
        </w:rPr>
      </w:pPr>
    </w:p>
    <w:p w14:paraId="4B37B7E3" w14:textId="77777777" w:rsidR="008F7194" w:rsidRDefault="008F7194" w:rsidP="008F7194">
      <w:pPr>
        <w:pStyle w:val="Prrafodelista1"/>
        <w:numPr>
          <w:ilvl w:val="0"/>
          <w:numId w:val="9"/>
        </w:numPr>
        <w:autoSpaceDE w:val="0"/>
        <w:autoSpaceDN w:val="0"/>
        <w:adjustRightInd w:val="0"/>
        <w:spacing w:after="0" w:line="240" w:lineRule="auto"/>
        <w:jc w:val="both"/>
        <w:rPr>
          <w:rFonts w:ascii="Arial" w:hAnsi="Arial" w:cs="Arial"/>
          <w:sz w:val="18"/>
          <w:szCs w:val="18"/>
        </w:rPr>
      </w:pPr>
      <w:r>
        <w:rPr>
          <w:rFonts w:ascii="Arial" w:hAnsi="Arial" w:cs="Arial"/>
          <w:sz w:val="18"/>
          <w:szCs w:val="18"/>
        </w:rPr>
        <w:t>Orrien kontagailuen</w:t>
      </w:r>
      <w:r>
        <w:rPr>
          <w:rFonts w:ascii="Arial" w:hAnsi="Arial" w:cs="Arial"/>
          <w:b/>
          <w:bCs/>
          <w:sz w:val="18"/>
          <w:szCs w:val="18"/>
        </w:rPr>
        <w:t xml:space="preserve"> urruneko monitorizazioa. </w:t>
      </w:r>
      <w:r>
        <w:rPr>
          <w:rFonts w:ascii="Arial" w:hAnsi="Arial" w:cs="Arial"/>
          <w:sz w:val="18"/>
          <w:szCs w:val="18"/>
        </w:rPr>
        <w:t xml:space="preserve">Era berean, ekipoak automatikoki bidaliko dute kontsumigarrien eskaera, maila baxua hautematean. Esleipendunak etengabe hornitu beharko du ekipo bakoitzean ordezko kontsumigarri informatiko bat. </w:t>
      </w:r>
    </w:p>
    <w:p w14:paraId="33966E5C" w14:textId="77777777" w:rsidR="008F7194" w:rsidRDefault="008F7194" w:rsidP="008F7194">
      <w:pPr>
        <w:pStyle w:val="Prrafodelista1"/>
        <w:autoSpaceDE w:val="0"/>
        <w:autoSpaceDN w:val="0"/>
        <w:adjustRightInd w:val="0"/>
        <w:spacing w:after="0" w:line="240" w:lineRule="auto"/>
        <w:ind w:left="0"/>
        <w:jc w:val="both"/>
        <w:rPr>
          <w:rFonts w:ascii="Arial" w:hAnsi="Arial" w:cs="Arial"/>
          <w:sz w:val="18"/>
          <w:szCs w:val="18"/>
        </w:rPr>
      </w:pPr>
    </w:p>
    <w:p w14:paraId="2D1492AB" w14:textId="77777777" w:rsidR="008F7194" w:rsidRDefault="008F7194" w:rsidP="008F7194">
      <w:pPr>
        <w:pStyle w:val="Prrafodelista1"/>
        <w:numPr>
          <w:ilvl w:val="0"/>
          <w:numId w:val="9"/>
        </w:numPr>
        <w:autoSpaceDE w:val="0"/>
        <w:autoSpaceDN w:val="0"/>
        <w:adjustRightInd w:val="0"/>
        <w:spacing w:after="0" w:line="240" w:lineRule="auto"/>
        <w:jc w:val="both"/>
        <w:rPr>
          <w:rFonts w:ascii="Arial" w:hAnsi="Arial" w:cs="Arial"/>
          <w:sz w:val="18"/>
          <w:szCs w:val="18"/>
        </w:rPr>
      </w:pPr>
      <w:r>
        <w:rPr>
          <w:rFonts w:ascii="Arial" w:hAnsi="Arial" w:cs="Arial"/>
          <w:b/>
          <w:bCs/>
          <w:sz w:val="18"/>
          <w:szCs w:val="18"/>
        </w:rPr>
        <w:t>Z</w:t>
      </w:r>
      <w:r>
        <w:rPr>
          <w:rFonts w:ascii="Arial" w:hAnsi="Arial" w:cs="Arial"/>
          <w:b/>
          <w:sz w:val="18"/>
          <w:szCs w:val="18"/>
        </w:rPr>
        <w:t>erbitzu akordio</w:t>
      </w:r>
      <w:r>
        <w:rPr>
          <w:rFonts w:ascii="Arial" w:hAnsi="Arial" w:cs="Arial"/>
          <w:sz w:val="18"/>
          <w:szCs w:val="18"/>
        </w:rPr>
        <w:t xml:space="preserve"> bat zehaztuko da zeinaren bidez, momentu oro ekipoen funtzionamendua bermatuko den. Zerbitzu mailak 8. klausulan zehaztuko dira.</w:t>
      </w:r>
    </w:p>
    <w:p w14:paraId="094B7C65" w14:textId="77777777" w:rsidR="008F7194" w:rsidRDefault="008F7194" w:rsidP="008F7194">
      <w:pPr>
        <w:pStyle w:val="Prrafodelista1"/>
        <w:autoSpaceDE w:val="0"/>
        <w:autoSpaceDN w:val="0"/>
        <w:adjustRightInd w:val="0"/>
        <w:spacing w:after="0" w:line="240" w:lineRule="auto"/>
        <w:ind w:left="0"/>
        <w:jc w:val="both"/>
        <w:rPr>
          <w:rFonts w:ascii="Arial" w:hAnsi="Arial" w:cs="Arial"/>
          <w:sz w:val="18"/>
          <w:szCs w:val="18"/>
        </w:rPr>
      </w:pPr>
    </w:p>
    <w:p w14:paraId="2FEFF31A"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rPr>
      </w:pPr>
    </w:p>
    <w:p w14:paraId="234E0011" w14:textId="77777777" w:rsidR="008F7194" w:rsidRDefault="008F7194" w:rsidP="008F7194">
      <w:pPr>
        <w:pStyle w:val="Prrafodelista1"/>
        <w:numPr>
          <w:ilvl w:val="0"/>
          <w:numId w:val="5"/>
        </w:numPr>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rPr>
        <w:t xml:space="preserve">EKOIZPEN KONTROLA </w:t>
      </w:r>
    </w:p>
    <w:p w14:paraId="02655AEE" w14:textId="77777777" w:rsidR="008F7194" w:rsidRDefault="008F7194" w:rsidP="008F7194">
      <w:pPr>
        <w:pStyle w:val="Prrafodelista1"/>
        <w:autoSpaceDE w:val="0"/>
        <w:autoSpaceDN w:val="0"/>
        <w:adjustRightInd w:val="0"/>
        <w:spacing w:after="0" w:line="240" w:lineRule="auto"/>
        <w:jc w:val="both"/>
        <w:rPr>
          <w:rFonts w:ascii="Arial" w:hAnsi="Arial" w:cs="Arial"/>
          <w:bCs/>
          <w:color w:val="FF0000"/>
          <w:sz w:val="18"/>
          <w:szCs w:val="18"/>
        </w:rPr>
      </w:pPr>
    </w:p>
    <w:p w14:paraId="055E0C45" w14:textId="0A22BBBE"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r>
        <w:rPr>
          <w:rFonts w:ascii="Arial" w:hAnsi="Arial" w:cs="Arial"/>
          <w:sz w:val="18"/>
          <w:szCs w:val="18"/>
        </w:rPr>
        <w:t>Funtzio anitzeko ekipoek ondorengo funtzioak beteko dituzte, zerbitzarian beste software</w:t>
      </w:r>
      <w:r w:rsidR="00504E3C">
        <w:rPr>
          <w:rFonts w:ascii="Arial" w:hAnsi="Arial" w:cs="Arial"/>
          <w:sz w:val="18"/>
          <w:szCs w:val="18"/>
        </w:rPr>
        <w:t>-ik instalatu</w:t>
      </w:r>
      <w:r>
        <w:rPr>
          <w:rFonts w:ascii="Arial" w:hAnsi="Arial" w:cs="Arial"/>
          <w:sz w:val="18"/>
          <w:szCs w:val="18"/>
        </w:rPr>
        <w:t xml:space="preserve"> gabe:</w:t>
      </w:r>
    </w:p>
    <w:p w14:paraId="04096234"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p>
    <w:p w14:paraId="770912A9"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rPr>
      </w:pPr>
      <w:r>
        <w:rPr>
          <w:rFonts w:ascii="Arial" w:hAnsi="Arial" w:cs="Arial"/>
          <w:sz w:val="18"/>
          <w:szCs w:val="18"/>
        </w:rPr>
        <w:t>Inprimatze atzeratu aukera edo inprimatze segurua: erabiltzaile bakoitzaren lanen konfidentzialtasuna bermatzeko, erabiltzailea identifikatu arte lanak gailuan atxikiak geratu daitezen.</w:t>
      </w:r>
    </w:p>
    <w:p w14:paraId="321DCDAB"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rPr>
      </w:pPr>
      <w:r>
        <w:rPr>
          <w:rFonts w:ascii="Arial" w:hAnsi="Arial" w:cs="Arial"/>
          <w:sz w:val="18"/>
          <w:szCs w:val="18"/>
        </w:rPr>
        <w:t>Sarearen administrariari, sarera lotuta dauden ekipo guztietako kontagailuen irakurketa egiten utzi beharko dute.</w:t>
      </w:r>
    </w:p>
    <w:p w14:paraId="3C67D7D6"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rPr>
      </w:pPr>
      <w:r>
        <w:rPr>
          <w:rFonts w:ascii="Arial" w:hAnsi="Arial" w:cs="Arial"/>
          <w:sz w:val="18"/>
          <w:szCs w:val="18"/>
        </w:rPr>
        <w:t xml:space="preserve">Beren egoera URL baten bitartez monitorizatzen utzi beharko dute. </w:t>
      </w:r>
    </w:p>
    <w:p w14:paraId="76D007DA"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rPr>
      </w:pPr>
      <w:r>
        <w:rPr>
          <w:rFonts w:ascii="Arial" w:hAnsi="Arial" w:cs="Arial"/>
          <w:sz w:val="18"/>
          <w:szCs w:val="18"/>
        </w:rPr>
        <w:t>Inprimatze kuoten kontrola egiten utzi behar dute.</w:t>
      </w:r>
    </w:p>
    <w:p w14:paraId="25CA319B"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rPr>
      </w:pPr>
      <w:r>
        <w:rPr>
          <w:rFonts w:ascii="Arial" w:hAnsi="Arial" w:cs="Arial"/>
          <w:sz w:val="18"/>
          <w:szCs w:val="18"/>
        </w:rPr>
        <w:t>Dokumentuen segurtasunarekin zerikusia duten ondorengo betekizunak bete beharko dituzte, gutxienez:</w:t>
      </w:r>
    </w:p>
    <w:p w14:paraId="58DDC114"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rPr>
      </w:pPr>
      <w:r>
        <w:rPr>
          <w:rFonts w:ascii="Arial" w:hAnsi="Arial" w:cs="Arial"/>
          <w:sz w:val="18"/>
          <w:szCs w:val="18"/>
        </w:rPr>
        <w:t>o Erabiltzaile kodeak konfiguratzeko aukera.</w:t>
      </w:r>
    </w:p>
    <w:p w14:paraId="4E44F7D4"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rPr>
      </w:pPr>
      <w:r>
        <w:rPr>
          <w:rFonts w:ascii="Arial" w:hAnsi="Arial" w:cs="Arial"/>
          <w:sz w:val="18"/>
          <w:szCs w:val="18"/>
        </w:rPr>
        <w:t>o Ekipora eta bere funtzioetara sartzeko kodeak.</w:t>
      </w:r>
    </w:p>
    <w:p w14:paraId="46E45881"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rPr>
      </w:pPr>
      <w:r>
        <w:rPr>
          <w:rFonts w:ascii="Arial" w:hAnsi="Arial" w:cs="Arial"/>
          <w:sz w:val="18"/>
          <w:szCs w:val="18"/>
        </w:rPr>
        <w:t>o Kode bakoitzak egiten duen kolorearen erabilerari buruzko kontrola.</w:t>
      </w:r>
    </w:p>
    <w:p w14:paraId="41243A8F"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rPr>
      </w:pPr>
      <w:r>
        <w:rPr>
          <w:rFonts w:ascii="Arial" w:hAnsi="Arial" w:cs="Arial"/>
          <w:sz w:val="18"/>
          <w:szCs w:val="18"/>
        </w:rPr>
        <w:t>o Jarduera errejistroa, kodeko.</w:t>
      </w:r>
    </w:p>
    <w:p w14:paraId="25E756CB"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rPr>
      </w:pPr>
      <w:r>
        <w:rPr>
          <w:rFonts w:ascii="Arial" w:hAnsi="Arial" w:cs="Arial"/>
          <w:sz w:val="18"/>
          <w:szCs w:val="18"/>
        </w:rPr>
        <w:t>o Helbide-liburuaren kudeaketa zentralizatua.</w:t>
      </w:r>
    </w:p>
    <w:p w14:paraId="36F9713B"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rPr>
      </w:pPr>
      <w:r>
        <w:rPr>
          <w:rFonts w:ascii="Arial" w:hAnsi="Arial" w:cs="Arial"/>
          <w:sz w:val="18"/>
          <w:szCs w:val="18"/>
        </w:rPr>
        <w:t>o Erabiltzaile murrizketak.</w:t>
      </w:r>
    </w:p>
    <w:p w14:paraId="1A79A2DA"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rPr>
      </w:pPr>
      <w:r>
        <w:rPr>
          <w:rFonts w:ascii="Arial" w:hAnsi="Arial" w:cs="Arial"/>
          <w:sz w:val="18"/>
          <w:szCs w:val="18"/>
        </w:rPr>
        <w:t>o Integrazioa, Direktorio Aktiboarekin.</w:t>
      </w:r>
    </w:p>
    <w:p w14:paraId="4769446F" w14:textId="77777777" w:rsidR="008F7194" w:rsidRDefault="008F7194" w:rsidP="008F7194">
      <w:pPr>
        <w:pStyle w:val="Prrafodelista1"/>
        <w:autoSpaceDE w:val="0"/>
        <w:autoSpaceDN w:val="0"/>
        <w:adjustRightInd w:val="0"/>
        <w:spacing w:after="0" w:line="240" w:lineRule="auto"/>
        <w:ind w:left="1080"/>
        <w:jc w:val="both"/>
        <w:rPr>
          <w:rFonts w:ascii="Arial" w:hAnsi="Arial" w:cs="Arial"/>
          <w:bCs/>
          <w:sz w:val="18"/>
          <w:szCs w:val="18"/>
        </w:rPr>
      </w:pPr>
    </w:p>
    <w:p w14:paraId="2C733BDB" w14:textId="77777777" w:rsidR="008F7194" w:rsidRDefault="008F7194" w:rsidP="008F7194">
      <w:pPr>
        <w:pStyle w:val="Prrafodelista1"/>
        <w:autoSpaceDE w:val="0"/>
        <w:autoSpaceDN w:val="0"/>
        <w:adjustRightInd w:val="0"/>
        <w:spacing w:after="0" w:line="240" w:lineRule="auto"/>
        <w:ind w:left="1080"/>
        <w:jc w:val="both"/>
        <w:rPr>
          <w:rFonts w:ascii="Arial" w:hAnsi="Arial" w:cs="Arial"/>
          <w:bCs/>
          <w:sz w:val="18"/>
          <w:szCs w:val="18"/>
        </w:rPr>
      </w:pPr>
    </w:p>
    <w:p w14:paraId="5BCBF8C1" w14:textId="77777777" w:rsidR="008F7194" w:rsidRDefault="008F7194" w:rsidP="008F7194">
      <w:pPr>
        <w:pStyle w:val="Prrafodelista1"/>
        <w:numPr>
          <w:ilvl w:val="0"/>
          <w:numId w:val="5"/>
        </w:numPr>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rPr>
        <w:t>EKIPOEN ETA MATERIALEN EMATEA</w:t>
      </w:r>
    </w:p>
    <w:p w14:paraId="3B12E6CB" w14:textId="77777777" w:rsidR="008F7194" w:rsidRDefault="008F7194" w:rsidP="008F7194">
      <w:pPr>
        <w:pStyle w:val="Prrafodelista1"/>
        <w:autoSpaceDE w:val="0"/>
        <w:autoSpaceDN w:val="0"/>
        <w:adjustRightInd w:val="0"/>
        <w:spacing w:after="0" w:line="240" w:lineRule="auto"/>
        <w:ind w:left="0"/>
        <w:jc w:val="both"/>
        <w:rPr>
          <w:rFonts w:ascii="Arial" w:hAnsi="Arial" w:cs="Arial"/>
          <w:b/>
          <w:bCs/>
          <w:sz w:val="18"/>
          <w:szCs w:val="18"/>
        </w:rPr>
      </w:pPr>
    </w:p>
    <w:p w14:paraId="5F2CDC0D"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rPr>
      </w:pPr>
    </w:p>
    <w:p w14:paraId="5702C48D"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r>
        <w:rPr>
          <w:rFonts w:ascii="Arial" w:hAnsi="Arial" w:cs="Arial"/>
          <w:sz w:val="18"/>
          <w:szCs w:val="18"/>
        </w:rPr>
        <w:t>Hornikuntzak bere baitan hartuko du, Aretxabaletako Udaleko bulego guztietako administrazio eta laguntza funtzionamendu egokirako beharrezkoak diren ekipoak  martxan jartzea, mantentzea, birjarpena eta teknologia eguneratzea.</w:t>
      </w:r>
    </w:p>
    <w:p w14:paraId="203B294B"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p>
    <w:p w14:paraId="18ABF472" w14:textId="77777777" w:rsidR="008F7194" w:rsidRDefault="008F7194" w:rsidP="008F7194">
      <w:pPr>
        <w:autoSpaceDE w:val="0"/>
        <w:autoSpaceDN w:val="0"/>
        <w:adjustRightInd w:val="0"/>
        <w:ind w:left="336"/>
        <w:jc w:val="both"/>
        <w:rPr>
          <w:rFonts w:ascii="Arial" w:hAnsi="Arial" w:cs="Arial"/>
          <w:sz w:val="18"/>
          <w:szCs w:val="18"/>
        </w:rPr>
      </w:pPr>
      <w:r>
        <w:rPr>
          <w:rFonts w:ascii="Arial" w:hAnsi="Arial" w:cs="Arial"/>
          <w:b/>
          <w:sz w:val="18"/>
          <w:szCs w:val="18"/>
        </w:rPr>
        <w:t>Martxan jartzeak</w:t>
      </w:r>
      <w:r>
        <w:rPr>
          <w:rFonts w:ascii="Arial" w:hAnsi="Arial" w:cs="Arial"/>
          <w:sz w:val="18"/>
          <w:szCs w:val="18"/>
        </w:rPr>
        <w:t xml:space="preserve"> honako hauek hartuko ditu: </w:t>
      </w:r>
    </w:p>
    <w:p w14:paraId="17CD76DC" w14:textId="77777777" w:rsidR="008F7194" w:rsidRDefault="008F7194" w:rsidP="008F7194">
      <w:pPr>
        <w:autoSpaceDE w:val="0"/>
        <w:autoSpaceDN w:val="0"/>
        <w:adjustRightInd w:val="0"/>
        <w:ind w:left="336"/>
        <w:jc w:val="both"/>
        <w:rPr>
          <w:rFonts w:ascii="Arial" w:hAnsi="Arial" w:cs="Arial"/>
          <w:sz w:val="18"/>
          <w:szCs w:val="18"/>
        </w:rPr>
      </w:pPr>
    </w:p>
    <w:p w14:paraId="4055874D" w14:textId="77777777" w:rsidR="008F7194" w:rsidRDefault="008F7194" w:rsidP="008F7194">
      <w:pPr>
        <w:autoSpaceDE w:val="0"/>
        <w:autoSpaceDN w:val="0"/>
        <w:adjustRightInd w:val="0"/>
        <w:ind w:left="336"/>
        <w:jc w:val="both"/>
        <w:rPr>
          <w:rFonts w:ascii="Arial" w:hAnsi="Arial" w:cs="Arial"/>
          <w:sz w:val="18"/>
          <w:szCs w:val="18"/>
        </w:rPr>
      </w:pPr>
      <w:r>
        <w:rPr>
          <w:rFonts w:ascii="Arial" w:hAnsi="Arial" w:cs="Arial"/>
          <w:color w:val="000000"/>
          <w:sz w:val="18"/>
          <w:szCs w:val="18"/>
        </w:rPr>
        <w:t>• Ekipo berrien instalazioa (fisikoa) eta driverren instalazioa, sareko ordenagailu guztietan, Udal honetako informatika zerbitzuaren jarraibideen arabera (ondoren, ekipo bakoitzeko driverrak Udalari emango zaizkio). Instalaziorako lizitatzaileak, zerbitzuaren emakida ziurtatu ahal izateko eta kontratua behar bezala betetzen dela ziurtatzeko, behar adinako gaitasuna, espezializazioa eta prestakuntza duten langileak jarri beharko ditu</w:t>
      </w:r>
      <w:r>
        <w:rPr>
          <w:rFonts w:ascii="Arial" w:hAnsi="Arial" w:cs="Arial"/>
          <w:sz w:val="18"/>
          <w:szCs w:val="18"/>
        </w:rPr>
        <w:t>.</w:t>
      </w:r>
    </w:p>
    <w:p w14:paraId="2C346359" w14:textId="77777777" w:rsidR="008F7194" w:rsidRDefault="008F7194" w:rsidP="008F7194">
      <w:pPr>
        <w:autoSpaceDE w:val="0"/>
        <w:autoSpaceDN w:val="0"/>
        <w:adjustRightInd w:val="0"/>
        <w:ind w:left="336"/>
        <w:jc w:val="both"/>
        <w:rPr>
          <w:rFonts w:ascii="Arial" w:hAnsi="Arial" w:cs="Arial"/>
          <w:sz w:val="18"/>
          <w:szCs w:val="18"/>
        </w:rPr>
      </w:pPr>
    </w:p>
    <w:p w14:paraId="70D42705" w14:textId="13AC5FA0" w:rsidR="008F7194" w:rsidRDefault="008F7194" w:rsidP="008F7194">
      <w:pPr>
        <w:autoSpaceDE w:val="0"/>
        <w:autoSpaceDN w:val="0"/>
        <w:adjustRightInd w:val="0"/>
        <w:ind w:left="336"/>
        <w:rPr>
          <w:rFonts w:ascii="Arial" w:hAnsi="Arial" w:cs="Arial"/>
          <w:sz w:val="18"/>
          <w:szCs w:val="18"/>
        </w:rPr>
      </w:pPr>
      <w:r>
        <w:rPr>
          <w:rFonts w:ascii="Arial" w:hAnsi="Arial" w:cs="Arial"/>
          <w:sz w:val="18"/>
          <w:szCs w:val="18"/>
        </w:rPr>
        <w:t>Ekipoak bateragarriak izan beharko dute Windows 7/8/1</w:t>
      </w:r>
      <w:r w:rsidR="00504E3C">
        <w:rPr>
          <w:rFonts w:ascii="Arial" w:hAnsi="Arial" w:cs="Arial"/>
          <w:sz w:val="18"/>
          <w:szCs w:val="18"/>
        </w:rPr>
        <w:t xml:space="preserve">0 </w:t>
      </w:r>
      <w:r>
        <w:rPr>
          <w:rFonts w:ascii="Arial" w:hAnsi="Arial" w:cs="Arial"/>
          <w:sz w:val="18"/>
          <w:szCs w:val="18"/>
        </w:rPr>
        <w:t>eta Windows server 2012</w:t>
      </w:r>
      <w:r w:rsidR="00504E3C">
        <w:rPr>
          <w:rFonts w:ascii="Arial" w:hAnsi="Arial" w:cs="Arial"/>
          <w:sz w:val="18"/>
          <w:szCs w:val="18"/>
        </w:rPr>
        <w:t xml:space="preserve"> eta Windows server 2019</w:t>
      </w:r>
      <w:r>
        <w:rPr>
          <w:rFonts w:ascii="Arial" w:hAnsi="Arial" w:cs="Arial"/>
          <w:sz w:val="18"/>
          <w:szCs w:val="18"/>
        </w:rPr>
        <w:t xml:space="preserve"> sistema eragileekin 32 eta 64 biteko bertsioetan. </w:t>
      </w:r>
      <w:r w:rsidR="00504E3C">
        <w:rPr>
          <w:rFonts w:ascii="Arial" w:hAnsi="Arial" w:cs="Arial"/>
          <w:sz w:val="18"/>
          <w:szCs w:val="18"/>
        </w:rPr>
        <w:t>Era berean</w:t>
      </w:r>
      <w:r w:rsidR="00A809A7">
        <w:rPr>
          <w:rFonts w:ascii="Arial" w:hAnsi="Arial" w:cs="Arial"/>
          <w:sz w:val="18"/>
          <w:szCs w:val="18"/>
        </w:rPr>
        <w:t>,</w:t>
      </w:r>
      <w:r w:rsidR="00504E3C">
        <w:rPr>
          <w:rFonts w:ascii="Arial" w:hAnsi="Arial" w:cs="Arial"/>
          <w:sz w:val="18"/>
          <w:szCs w:val="18"/>
        </w:rPr>
        <w:t xml:space="preserve"> sistema eragile berriekin bateragarrik izan beharko dute, ziurtatuz kontratua indarrean dagoen bitartean ez dela zaharkitze teknologikorako arrriskurik egongo. </w:t>
      </w:r>
    </w:p>
    <w:p w14:paraId="15E9D4EB" w14:textId="77777777" w:rsidR="008F7194" w:rsidRDefault="008F7194" w:rsidP="008F7194">
      <w:pPr>
        <w:autoSpaceDE w:val="0"/>
        <w:autoSpaceDN w:val="0"/>
        <w:adjustRightInd w:val="0"/>
        <w:ind w:left="336"/>
        <w:rPr>
          <w:rFonts w:ascii="Arial" w:hAnsi="Arial" w:cs="Arial"/>
          <w:sz w:val="18"/>
          <w:szCs w:val="18"/>
        </w:rPr>
      </w:pPr>
    </w:p>
    <w:p w14:paraId="4699F6A4" w14:textId="77777777" w:rsidR="008F7194" w:rsidRDefault="008F7194" w:rsidP="008F7194">
      <w:pPr>
        <w:autoSpaceDE w:val="0"/>
        <w:autoSpaceDN w:val="0"/>
        <w:adjustRightInd w:val="0"/>
        <w:ind w:left="336"/>
        <w:rPr>
          <w:rFonts w:ascii="Arial" w:hAnsi="Arial" w:cs="Arial"/>
          <w:sz w:val="18"/>
          <w:szCs w:val="18"/>
        </w:rPr>
      </w:pPr>
      <w:r>
        <w:rPr>
          <w:rFonts w:ascii="Arial" w:hAnsi="Arial" w:cs="Arial"/>
          <w:sz w:val="18"/>
          <w:szCs w:val="18"/>
        </w:rPr>
        <w:t>Koloretan eta zuri-beltzean inprimatzeko gaitasuna duten ekipoetan, fabrikako doikuntza lehenetsiak zuri-beltzean inprimatzeko konfiguratuta etorri beharko dira.</w:t>
      </w:r>
      <w:r>
        <w:rPr>
          <w:rFonts w:ascii="Arial" w:hAnsi="Arial" w:cs="Arial"/>
          <w:sz w:val="18"/>
          <w:szCs w:val="18"/>
        </w:rPr>
        <w:br/>
      </w:r>
    </w:p>
    <w:p w14:paraId="1B97BF0E" w14:textId="77777777" w:rsidR="008F7194" w:rsidRDefault="008F7194" w:rsidP="008F7194">
      <w:pPr>
        <w:autoSpaceDE w:val="0"/>
        <w:autoSpaceDN w:val="0"/>
        <w:adjustRightInd w:val="0"/>
        <w:ind w:left="336"/>
        <w:rPr>
          <w:rFonts w:ascii="Arial" w:hAnsi="Arial" w:cs="Arial"/>
          <w:sz w:val="18"/>
          <w:szCs w:val="18"/>
        </w:rPr>
      </w:pPr>
      <w:r>
        <w:rPr>
          <w:rFonts w:ascii="Arial" w:hAnsi="Arial" w:cs="Arial"/>
          <w:sz w:val="18"/>
          <w:szCs w:val="18"/>
        </w:rPr>
        <w:t>• Faxa duten ekipoak faxa, pdf formatuan, helbide elektroniko batean jasotzeko konfiguratuko dira.</w:t>
      </w:r>
    </w:p>
    <w:p w14:paraId="27894EE2" w14:textId="77777777" w:rsidR="008F7194" w:rsidRDefault="008F7194" w:rsidP="008F7194">
      <w:pPr>
        <w:autoSpaceDE w:val="0"/>
        <w:autoSpaceDN w:val="0"/>
        <w:adjustRightInd w:val="0"/>
        <w:ind w:left="336"/>
        <w:rPr>
          <w:rFonts w:ascii="Arial" w:hAnsi="Arial" w:cs="Arial"/>
          <w:sz w:val="18"/>
          <w:szCs w:val="18"/>
        </w:rPr>
      </w:pPr>
    </w:p>
    <w:p w14:paraId="59A402ED" w14:textId="77777777" w:rsidR="008F7194" w:rsidRDefault="008F7194" w:rsidP="008F7194">
      <w:pPr>
        <w:autoSpaceDE w:val="0"/>
        <w:autoSpaceDN w:val="0"/>
        <w:adjustRightInd w:val="0"/>
        <w:ind w:left="336"/>
        <w:jc w:val="both"/>
        <w:rPr>
          <w:rFonts w:ascii="Arial" w:hAnsi="Arial" w:cs="Arial"/>
          <w:sz w:val="18"/>
          <w:szCs w:val="18"/>
        </w:rPr>
      </w:pPr>
      <w:r>
        <w:rPr>
          <w:rFonts w:ascii="Arial" w:hAnsi="Arial" w:cs="Arial"/>
          <w:sz w:val="18"/>
          <w:szCs w:val="18"/>
        </w:rPr>
        <w:t>• Zerbitzuaren fiuntzionamendu egokia bermatzeko ekipamendu osagarria instalatzea.</w:t>
      </w:r>
    </w:p>
    <w:p w14:paraId="04111B3D" w14:textId="77777777" w:rsidR="008F7194" w:rsidRDefault="008F7194" w:rsidP="008F7194">
      <w:pPr>
        <w:autoSpaceDE w:val="0"/>
        <w:autoSpaceDN w:val="0"/>
        <w:adjustRightInd w:val="0"/>
        <w:ind w:left="336"/>
        <w:jc w:val="both"/>
        <w:rPr>
          <w:rFonts w:ascii="Arial" w:hAnsi="Arial" w:cs="Arial"/>
          <w:sz w:val="18"/>
          <w:szCs w:val="18"/>
        </w:rPr>
      </w:pPr>
    </w:p>
    <w:p w14:paraId="1F4E9E2C" w14:textId="77777777" w:rsidR="008F7194" w:rsidRDefault="008F7194" w:rsidP="008F7194">
      <w:pPr>
        <w:autoSpaceDE w:val="0"/>
        <w:autoSpaceDN w:val="0"/>
        <w:adjustRightInd w:val="0"/>
        <w:ind w:left="336"/>
        <w:jc w:val="both"/>
        <w:rPr>
          <w:rFonts w:ascii="Arial" w:hAnsi="Arial" w:cs="Arial"/>
          <w:sz w:val="18"/>
          <w:szCs w:val="18"/>
        </w:rPr>
      </w:pPr>
      <w:r>
        <w:rPr>
          <w:rFonts w:ascii="Arial" w:hAnsi="Arial" w:cs="Arial"/>
          <w:sz w:val="18"/>
          <w:szCs w:val="18"/>
        </w:rPr>
        <w:t>• Dokumentazioen segurtasunari dagokion betekizunen konfigurazioa, Udaleko informatika zerbitzuaren jarraibideen arabera.</w:t>
      </w:r>
    </w:p>
    <w:p w14:paraId="2616BB81" w14:textId="77777777" w:rsidR="008F7194" w:rsidRDefault="008F7194" w:rsidP="008F7194">
      <w:pPr>
        <w:autoSpaceDE w:val="0"/>
        <w:autoSpaceDN w:val="0"/>
        <w:adjustRightInd w:val="0"/>
        <w:ind w:left="336"/>
        <w:jc w:val="both"/>
        <w:rPr>
          <w:rFonts w:ascii="Arial" w:hAnsi="Arial" w:cs="Arial"/>
          <w:sz w:val="18"/>
          <w:szCs w:val="18"/>
        </w:rPr>
      </w:pPr>
    </w:p>
    <w:p w14:paraId="5123FC35" w14:textId="77777777" w:rsidR="008F7194" w:rsidRDefault="008F7194" w:rsidP="008F7194">
      <w:pPr>
        <w:autoSpaceDE w:val="0"/>
        <w:autoSpaceDN w:val="0"/>
        <w:adjustRightInd w:val="0"/>
        <w:ind w:left="336"/>
        <w:jc w:val="both"/>
        <w:rPr>
          <w:rFonts w:ascii="Arial" w:hAnsi="Arial" w:cs="Arial"/>
          <w:sz w:val="18"/>
          <w:szCs w:val="18"/>
        </w:rPr>
      </w:pPr>
      <w:r>
        <w:rPr>
          <w:rFonts w:ascii="Arial" w:hAnsi="Arial" w:cs="Arial"/>
          <w:sz w:val="18"/>
          <w:szCs w:val="18"/>
        </w:rPr>
        <w:t>• Erabiltzaileei formazioa, gutxienez ondorengo puntu hauek azaltzeko:</w:t>
      </w:r>
    </w:p>
    <w:p w14:paraId="6C8F6DDE" w14:textId="77777777" w:rsidR="008F7194" w:rsidRDefault="008F7194" w:rsidP="008F7194">
      <w:pPr>
        <w:autoSpaceDE w:val="0"/>
        <w:autoSpaceDN w:val="0"/>
        <w:adjustRightInd w:val="0"/>
        <w:ind w:left="336"/>
        <w:jc w:val="both"/>
        <w:rPr>
          <w:rFonts w:ascii="Arial" w:hAnsi="Arial" w:cs="Arial"/>
          <w:sz w:val="18"/>
          <w:szCs w:val="18"/>
        </w:rPr>
      </w:pPr>
    </w:p>
    <w:p w14:paraId="5576DE13" w14:textId="77777777" w:rsidR="008F7194" w:rsidRDefault="008F7194" w:rsidP="008F7194">
      <w:pPr>
        <w:autoSpaceDE w:val="0"/>
        <w:autoSpaceDN w:val="0"/>
        <w:adjustRightInd w:val="0"/>
        <w:ind w:left="1056"/>
        <w:jc w:val="both"/>
        <w:rPr>
          <w:rFonts w:ascii="Arial" w:hAnsi="Arial" w:cs="Arial"/>
          <w:sz w:val="18"/>
          <w:szCs w:val="18"/>
        </w:rPr>
      </w:pPr>
      <w:r>
        <w:rPr>
          <w:rFonts w:ascii="Arial" w:hAnsi="Arial" w:cs="Arial"/>
          <w:sz w:val="18"/>
          <w:szCs w:val="18"/>
        </w:rPr>
        <w:t xml:space="preserve">o Ekipoen ezagutzea: kontrol-panelaren erabilera, sarrera eta irteera erretiluak, etab. Erabiltzaileentzako oinarrizko mantentzea: papera jartzea, tonerra, papera libratzea eta erakus kristalaren garbiketa. </w:t>
      </w:r>
    </w:p>
    <w:p w14:paraId="4C3265A1" w14:textId="77777777" w:rsidR="008F7194" w:rsidRDefault="008F7194" w:rsidP="008F7194">
      <w:pPr>
        <w:autoSpaceDE w:val="0"/>
        <w:autoSpaceDN w:val="0"/>
        <w:adjustRightInd w:val="0"/>
        <w:ind w:left="1056"/>
        <w:jc w:val="both"/>
        <w:rPr>
          <w:rFonts w:ascii="Arial" w:hAnsi="Arial" w:cs="Arial"/>
          <w:sz w:val="18"/>
          <w:szCs w:val="18"/>
        </w:rPr>
      </w:pPr>
    </w:p>
    <w:p w14:paraId="4471AC74" w14:textId="77777777" w:rsidR="008F7194" w:rsidRDefault="008F7194" w:rsidP="008F7194">
      <w:pPr>
        <w:autoSpaceDE w:val="0"/>
        <w:autoSpaceDN w:val="0"/>
        <w:adjustRightInd w:val="0"/>
        <w:ind w:left="1056"/>
        <w:jc w:val="both"/>
        <w:rPr>
          <w:rFonts w:ascii="Arial" w:hAnsi="Arial" w:cs="Arial"/>
          <w:color w:val="FF0000"/>
          <w:sz w:val="18"/>
          <w:szCs w:val="18"/>
        </w:rPr>
      </w:pPr>
      <w:r>
        <w:rPr>
          <w:rFonts w:ascii="Arial" w:hAnsi="Arial" w:cs="Arial"/>
          <w:sz w:val="18"/>
          <w:szCs w:val="18"/>
        </w:rPr>
        <w:t>o Ekipoen funtzioak ezagutzea: zuri-beltzean eta koloretan inprimatzea, inprimatze konfidentziala, dokumentuak kopiatzea, eskaneatzea eta posta elektronikora edo urruneko karpetara bidaltzea. Inprimatze segurua eta pc-tik fax-ak bidaltzea.</w:t>
      </w:r>
    </w:p>
    <w:p w14:paraId="57F1A53F" w14:textId="77777777" w:rsidR="008F7194" w:rsidRDefault="008F7194" w:rsidP="008F7194">
      <w:pPr>
        <w:autoSpaceDE w:val="0"/>
        <w:autoSpaceDN w:val="0"/>
        <w:adjustRightInd w:val="0"/>
        <w:ind w:left="1056"/>
        <w:jc w:val="both"/>
        <w:rPr>
          <w:rFonts w:ascii="Arial" w:hAnsi="Arial" w:cs="Arial"/>
          <w:sz w:val="18"/>
          <w:szCs w:val="18"/>
        </w:rPr>
      </w:pPr>
    </w:p>
    <w:p w14:paraId="6C5D4A2F" w14:textId="77777777" w:rsidR="008F7194" w:rsidRDefault="008F7194" w:rsidP="008F7194">
      <w:pPr>
        <w:autoSpaceDE w:val="0"/>
        <w:autoSpaceDN w:val="0"/>
        <w:adjustRightInd w:val="0"/>
        <w:ind w:left="1056"/>
        <w:jc w:val="both"/>
        <w:rPr>
          <w:rFonts w:ascii="Arial" w:hAnsi="Arial" w:cs="Arial"/>
          <w:sz w:val="18"/>
          <w:szCs w:val="18"/>
        </w:rPr>
      </w:pPr>
      <w:r>
        <w:rPr>
          <w:rFonts w:ascii="Arial" w:hAnsi="Arial" w:cs="Arial"/>
          <w:sz w:val="18"/>
          <w:szCs w:val="18"/>
        </w:rPr>
        <w:t>o Eskaintza egiten duenak aurreko parrafoan aipatu diren jarraibide eta informazioak jasoko dituen eskuliburu labur bat utziko du funtzio anitzeko ekipo bakoitzean. Eskuliburu xehatuak Aretxabaletako udaletxean entregatuko dira PDF euskarrian.</w:t>
      </w:r>
    </w:p>
    <w:p w14:paraId="51F3E748" w14:textId="77777777" w:rsidR="008F7194" w:rsidRDefault="008F7194" w:rsidP="008F7194">
      <w:pPr>
        <w:autoSpaceDE w:val="0"/>
        <w:autoSpaceDN w:val="0"/>
        <w:adjustRightInd w:val="0"/>
        <w:ind w:left="336"/>
        <w:jc w:val="both"/>
        <w:rPr>
          <w:rFonts w:ascii="Arial" w:hAnsi="Arial" w:cs="Arial"/>
          <w:sz w:val="18"/>
          <w:szCs w:val="18"/>
        </w:rPr>
      </w:pPr>
    </w:p>
    <w:p w14:paraId="14FC98E4"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r>
        <w:rPr>
          <w:rFonts w:ascii="Arial" w:hAnsi="Arial" w:cs="Arial"/>
          <w:b/>
          <w:sz w:val="18"/>
          <w:szCs w:val="18"/>
        </w:rPr>
        <w:t xml:space="preserve">Ekipo desberdinak instalatu ondoren, </w:t>
      </w:r>
      <w:r>
        <w:rPr>
          <w:rFonts w:ascii="Arial" w:hAnsi="Arial" w:cs="Arial"/>
          <w:sz w:val="18"/>
          <w:szCs w:val="18"/>
        </w:rPr>
        <w:t xml:space="preserve">ekipo ezberdinen instalazioari buruzko dokumentazioa dokumentazioa sortuko da, Aretxabaletako Udalean entregatuko dena, eta bertan ondorengoa zehaztu beharko da:  </w:t>
      </w:r>
    </w:p>
    <w:p w14:paraId="39820D3D"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Ekipoaren izena</w:t>
      </w:r>
    </w:p>
    <w:p w14:paraId="4D42AFA8"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Kokapena</w:t>
      </w:r>
    </w:p>
    <w:p w14:paraId="12599959"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Marka eta modeloa</w:t>
      </w:r>
    </w:p>
    <w:p w14:paraId="125CB298"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Ekipoaren  IP-a</w:t>
      </w:r>
    </w:p>
    <w:p w14:paraId="093C1ABC"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xml:space="preserve">• Ekipoaren kudeaketarako garrantzitsua izan litekeen edozein informazio. </w:t>
      </w:r>
    </w:p>
    <w:p w14:paraId="61DA4389" w14:textId="77777777" w:rsidR="008F7194" w:rsidRDefault="008F7194" w:rsidP="008F7194">
      <w:pPr>
        <w:autoSpaceDE w:val="0"/>
        <w:autoSpaceDN w:val="0"/>
        <w:adjustRightInd w:val="0"/>
        <w:ind w:left="708"/>
        <w:jc w:val="both"/>
        <w:rPr>
          <w:rFonts w:ascii="Arial" w:hAnsi="Arial" w:cs="Arial"/>
          <w:b/>
          <w:color w:val="FF0000"/>
          <w:sz w:val="18"/>
          <w:szCs w:val="18"/>
        </w:rPr>
      </w:pPr>
    </w:p>
    <w:p w14:paraId="0D5DC32D" w14:textId="77777777" w:rsidR="008F7194" w:rsidRDefault="008F7194" w:rsidP="008F7194">
      <w:pPr>
        <w:autoSpaceDE w:val="0"/>
        <w:autoSpaceDN w:val="0"/>
        <w:adjustRightInd w:val="0"/>
        <w:ind w:left="708"/>
        <w:jc w:val="both"/>
        <w:rPr>
          <w:rFonts w:ascii="Arial" w:hAnsi="Arial" w:cs="Arial"/>
          <w:b/>
          <w:color w:val="FF0000"/>
          <w:sz w:val="18"/>
          <w:szCs w:val="18"/>
        </w:rPr>
      </w:pPr>
    </w:p>
    <w:p w14:paraId="6115581B" w14:textId="77777777" w:rsidR="008F7194" w:rsidRDefault="008F7194" w:rsidP="008F7194">
      <w:pPr>
        <w:pStyle w:val="Prrafodelista1"/>
        <w:numPr>
          <w:ilvl w:val="0"/>
          <w:numId w:val="5"/>
        </w:numPr>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rPr>
        <w:lastRenderedPageBreak/>
        <w:t xml:space="preserve">INGURUMENA  </w:t>
      </w:r>
    </w:p>
    <w:p w14:paraId="0AE1FDF2" w14:textId="77777777" w:rsidR="008F7194" w:rsidRDefault="008F7194" w:rsidP="008F7194">
      <w:pPr>
        <w:pStyle w:val="Prrafodelista1"/>
        <w:autoSpaceDE w:val="0"/>
        <w:autoSpaceDN w:val="0"/>
        <w:adjustRightInd w:val="0"/>
        <w:spacing w:after="0" w:line="240" w:lineRule="auto"/>
        <w:jc w:val="both"/>
        <w:rPr>
          <w:rFonts w:ascii="Arial" w:hAnsi="Arial" w:cs="Arial"/>
          <w:b/>
          <w:bCs/>
          <w:sz w:val="18"/>
          <w:szCs w:val="18"/>
        </w:rPr>
      </w:pPr>
    </w:p>
    <w:p w14:paraId="1AD7E33D"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r>
        <w:rPr>
          <w:rFonts w:ascii="Arial" w:hAnsi="Arial" w:cs="Arial"/>
          <w:sz w:val="18"/>
          <w:szCs w:val="18"/>
        </w:rPr>
        <w:t xml:space="preserve">Hornitzailea arduratuko da, ekipoek sortzen dituzten hondakinen kudeaketaz, tonerrak eta hondakin-tonerraren hondakinak biltegiratzeko, haien jasoketa eta ondorengo berziklatzea aldizka kudeatuz, Udalarentzako inolako kosturik gabe.  </w:t>
      </w:r>
    </w:p>
    <w:p w14:paraId="67356915"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rPr>
      </w:pPr>
    </w:p>
    <w:p w14:paraId="070D473D" w14:textId="77777777" w:rsidR="008F7194" w:rsidRDefault="008F7194" w:rsidP="00C12329">
      <w:pPr>
        <w:pStyle w:val="Prrafodelista1"/>
        <w:spacing w:after="120" w:line="240" w:lineRule="auto"/>
        <w:ind w:left="360"/>
        <w:jc w:val="both"/>
        <w:rPr>
          <w:rFonts w:ascii="Arial" w:hAnsi="Arial" w:cs="Arial"/>
          <w:sz w:val="18"/>
          <w:szCs w:val="18"/>
        </w:rPr>
      </w:pPr>
      <w:r>
        <w:rPr>
          <w:rFonts w:ascii="Arial" w:hAnsi="Arial" w:cs="Arial"/>
          <w:sz w:val="18"/>
          <w:szCs w:val="18"/>
        </w:rPr>
        <w:t>Tonerrek edo tinta kartutxoek ez dute metal pisurik edukiko (merkurio, kadmio, berun, nikel edo kromo hexabalenterik) 100 ppmtik gorako kontzentraziotan.</w:t>
      </w:r>
    </w:p>
    <w:p w14:paraId="2372A543" w14:textId="77777777" w:rsidR="008F7194" w:rsidRDefault="008F7194" w:rsidP="00C12329">
      <w:pPr>
        <w:spacing w:after="120"/>
        <w:ind w:left="360"/>
        <w:jc w:val="both"/>
        <w:rPr>
          <w:rFonts w:ascii="Arial" w:hAnsi="Arial" w:cs="Arial"/>
          <w:sz w:val="18"/>
          <w:szCs w:val="18"/>
        </w:rPr>
      </w:pPr>
      <w:r>
        <w:rPr>
          <w:rFonts w:ascii="Arial" w:hAnsi="Arial" w:cs="Arial"/>
          <w:sz w:val="18"/>
          <w:szCs w:val="18"/>
        </w:rPr>
        <w:t>Era berean ez dute sustantzia kartzinogeno, teratogeniko, edo mutagenikorik izango (R40, R45, R49, R60, R61, R62, R63, R46 eta R68 arrisku faseekin sailkatutako konposatuak, 67/548/EEC Zuzentarauaren arabera edo H351, H350, H350i, H360F, H360D, H360f, H362 eta H341 1272/2008araudiaren arabera).</w:t>
      </w:r>
    </w:p>
    <w:p w14:paraId="003AB45D"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bCs/>
          <w:sz w:val="18"/>
          <w:szCs w:val="18"/>
        </w:rPr>
      </w:pPr>
      <w:r>
        <w:rPr>
          <w:rFonts w:ascii="Arial" w:hAnsi="Arial" w:cs="Arial"/>
          <w:color w:val="000000"/>
          <w:sz w:val="18"/>
          <w:szCs w:val="18"/>
        </w:rPr>
        <w:t xml:space="preserve"> </w:t>
      </w:r>
    </w:p>
    <w:p w14:paraId="67261007" w14:textId="77777777" w:rsidR="008F7194" w:rsidRDefault="008F7194" w:rsidP="008F7194">
      <w:pPr>
        <w:pStyle w:val="Prrafodelista1"/>
        <w:numPr>
          <w:ilvl w:val="0"/>
          <w:numId w:val="5"/>
        </w:numPr>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rPr>
        <w:t xml:space="preserve">ZERBITZU MAILAREN AKORDIOA (SLA) ETA GORABEHEREN KUDEAKETA </w:t>
      </w:r>
    </w:p>
    <w:p w14:paraId="3A41B7E2"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rPr>
      </w:pPr>
    </w:p>
    <w:p w14:paraId="06382B14" w14:textId="77777777" w:rsidR="008F7194" w:rsidRDefault="008F7194" w:rsidP="008F7194">
      <w:pPr>
        <w:autoSpaceDE w:val="0"/>
        <w:autoSpaceDN w:val="0"/>
        <w:adjustRightInd w:val="0"/>
        <w:ind w:left="360"/>
        <w:jc w:val="both"/>
        <w:rPr>
          <w:rFonts w:ascii="Arial" w:hAnsi="Arial" w:cs="Arial"/>
          <w:b/>
          <w:bCs/>
          <w:sz w:val="18"/>
          <w:szCs w:val="18"/>
        </w:rPr>
      </w:pPr>
      <w:r>
        <w:rPr>
          <w:rFonts w:ascii="Arial" w:hAnsi="Arial" w:cs="Arial"/>
          <w:b/>
          <w:bCs/>
          <w:sz w:val="18"/>
          <w:szCs w:val="18"/>
        </w:rPr>
        <w:t>Zerbitzu mailaren Akordioa (SLA):</w:t>
      </w:r>
    </w:p>
    <w:p w14:paraId="33D946CE" w14:textId="77777777" w:rsidR="008F7194" w:rsidRDefault="008F7194" w:rsidP="008F7194">
      <w:pPr>
        <w:autoSpaceDE w:val="0"/>
        <w:autoSpaceDN w:val="0"/>
        <w:adjustRightInd w:val="0"/>
        <w:ind w:left="360"/>
        <w:jc w:val="both"/>
        <w:rPr>
          <w:rFonts w:ascii="Arial" w:hAnsi="Arial" w:cs="Arial"/>
          <w:sz w:val="18"/>
          <w:szCs w:val="18"/>
        </w:rPr>
      </w:pPr>
    </w:p>
    <w:p w14:paraId="317E0A94" w14:textId="77777777" w:rsidR="008F7194" w:rsidRDefault="008F7194" w:rsidP="00C12329">
      <w:pPr>
        <w:autoSpaceDE w:val="0"/>
        <w:autoSpaceDN w:val="0"/>
        <w:adjustRightInd w:val="0"/>
        <w:ind w:left="360"/>
        <w:jc w:val="both"/>
        <w:rPr>
          <w:rFonts w:ascii="Arial" w:hAnsi="Arial" w:cs="Arial"/>
          <w:sz w:val="18"/>
          <w:szCs w:val="18"/>
        </w:rPr>
      </w:pPr>
      <w:r>
        <w:rPr>
          <w:rFonts w:ascii="Arial" w:hAnsi="Arial" w:cs="Arial"/>
          <w:sz w:val="18"/>
          <w:szCs w:val="18"/>
        </w:rPr>
        <w:t>Aretxabaletako Udalaren kokapen guztietarako zerbitzu-maila estandarra zehazten da.</w:t>
      </w:r>
    </w:p>
    <w:p w14:paraId="4B689D04" w14:textId="77777777" w:rsidR="008F7194" w:rsidRDefault="008F7194" w:rsidP="00C12329">
      <w:pPr>
        <w:autoSpaceDE w:val="0"/>
        <w:autoSpaceDN w:val="0"/>
        <w:adjustRightInd w:val="0"/>
        <w:ind w:left="360"/>
        <w:jc w:val="both"/>
        <w:rPr>
          <w:rFonts w:ascii="Arial" w:hAnsi="Arial" w:cs="Arial"/>
          <w:sz w:val="18"/>
          <w:szCs w:val="18"/>
        </w:rPr>
      </w:pPr>
    </w:p>
    <w:p w14:paraId="075C86B6" w14:textId="77777777" w:rsidR="008F7194" w:rsidRDefault="008F7194" w:rsidP="00C12329">
      <w:pPr>
        <w:autoSpaceDE w:val="0"/>
        <w:autoSpaceDN w:val="0"/>
        <w:adjustRightInd w:val="0"/>
        <w:ind w:left="360"/>
        <w:jc w:val="both"/>
        <w:rPr>
          <w:rFonts w:ascii="Arial" w:hAnsi="Arial" w:cs="Arial"/>
          <w:sz w:val="18"/>
          <w:szCs w:val="18"/>
        </w:rPr>
      </w:pPr>
      <w:r>
        <w:rPr>
          <w:rFonts w:ascii="Arial" w:hAnsi="Arial" w:cs="Arial"/>
          <w:b/>
          <w:bCs/>
          <w:sz w:val="18"/>
          <w:szCs w:val="18"/>
        </w:rPr>
        <w:t>Konponketa-abisuetarako</w:t>
      </w:r>
      <w:r>
        <w:rPr>
          <w:rFonts w:ascii="Arial" w:hAnsi="Arial" w:cs="Arial"/>
          <w:sz w:val="18"/>
          <w:szCs w:val="18"/>
        </w:rPr>
        <w:t xml:space="preserve">, erantzuteko denbora </w:t>
      </w:r>
      <w:r>
        <w:rPr>
          <w:rFonts w:ascii="Arial" w:hAnsi="Arial" w:cs="Arial"/>
          <w:b/>
          <w:bCs/>
          <w:sz w:val="18"/>
          <w:szCs w:val="18"/>
        </w:rPr>
        <w:t>24 ordukoa</w:t>
      </w:r>
      <w:r>
        <w:rPr>
          <w:rFonts w:ascii="Arial" w:hAnsi="Arial" w:cs="Arial"/>
          <w:sz w:val="18"/>
          <w:szCs w:val="18"/>
        </w:rPr>
        <w:t xml:space="preserve"> izango da gehienez.</w:t>
      </w:r>
    </w:p>
    <w:p w14:paraId="03A8A8F2" w14:textId="77777777" w:rsidR="008F7194" w:rsidRDefault="008F7194" w:rsidP="00C12329">
      <w:pPr>
        <w:autoSpaceDE w:val="0"/>
        <w:autoSpaceDN w:val="0"/>
        <w:adjustRightInd w:val="0"/>
        <w:jc w:val="both"/>
        <w:rPr>
          <w:rFonts w:ascii="Arial" w:hAnsi="Arial" w:cs="Arial"/>
          <w:sz w:val="18"/>
          <w:szCs w:val="18"/>
        </w:rPr>
      </w:pPr>
    </w:p>
    <w:p w14:paraId="7866018F" w14:textId="77777777" w:rsidR="008F7194" w:rsidRDefault="008F7194" w:rsidP="00C12329">
      <w:pPr>
        <w:autoSpaceDE w:val="0"/>
        <w:autoSpaceDN w:val="0"/>
        <w:adjustRightInd w:val="0"/>
        <w:ind w:left="360"/>
        <w:jc w:val="both"/>
        <w:rPr>
          <w:rFonts w:ascii="Arial" w:hAnsi="Arial" w:cs="Arial"/>
          <w:b/>
          <w:sz w:val="18"/>
          <w:szCs w:val="18"/>
        </w:rPr>
      </w:pPr>
      <w:r>
        <w:rPr>
          <w:rFonts w:ascii="Arial" w:hAnsi="Arial" w:cs="Arial"/>
          <w:b/>
          <w:sz w:val="18"/>
          <w:szCs w:val="18"/>
        </w:rPr>
        <w:t>Kontsumigarriak ekartzeko denbora</w:t>
      </w:r>
      <w:r>
        <w:rPr>
          <w:rFonts w:ascii="Arial" w:hAnsi="Arial" w:cs="Arial"/>
          <w:sz w:val="18"/>
          <w:szCs w:val="18"/>
        </w:rPr>
        <w:t xml:space="preserve">, </w:t>
      </w:r>
      <w:r>
        <w:rPr>
          <w:rFonts w:ascii="Arial" w:hAnsi="Arial" w:cs="Arial"/>
          <w:b/>
          <w:bCs/>
          <w:sz w:val="18"/>
          <w:szCs w:val="18"/>
        </w:rPr>
        <w:t>24 ordukoa</w:t>
      </w:r>
      <w:r>
        <w:rPr>
          <w:rFonts w:ascii="Arial" w:hAnsi="Arial" w:cs="Arial"/>
          <w:sz w:val="18"/>
          <w:szCs w:val="18"/>
        </w:rPr>
        <w:t xml:space="preserve"> izango da. Kontratistak 24 orduren buruan bidaliko ditu kontsumigarriak udalera, eta kontsumigarri horiek behar dituen makina dagoen lekuan entregatuko ditu. </w:t>
      </w:r>
    </w:p>
    <w:p w14:paraId="7C56CD3F" w14:textId="77777777" w:rsidR="008F7194" w:rsidRDefault="008F7194" w:rsidP="008F7194">
      <w:pPr>
        <w:autoSpaceDE w:val="0"/>
        <w:autoSpaceDN w:val="0"/>
        <w:adjustRightInd w:val="0"/>
        <w:jc w:val="both"/>
        <w:rPr>
          <w:rFonts w:ascii="Arial" w:hAnsi="Arial" w:cs="Arial"/>
          <w:b/>
          <w:sz w:val="18"/>
          <w:szCs w:val="18"/>
        </w:rPr>
      </w:pPr>
    </w:p>
    <w:p w14:paraId="290CE54C" w14:textId="77777777" w:rsidR="008F7194" w:rsidRDefault="008F7194" w:rsidP="008F7194">
      <w:pPr>
        <w:autoSpaceDE w:val="0"/>
        <w:autoSpaceDN w:val="0"/>
        <w:adjustRightInd w:val="0"/>
        <w:ind w:left="360"/>
        <w:jc w:val="both"/>
        <w:rPr>
          <w:rFonts w:ascii="Arial" w:hAnsi="Arial" w:cs="Arial"/>
          <w:b/>
          <w:sz w:val="18"/>
          <w:szCs w:val="18"/>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6"/>
        <w:gridCol w:w="1827"/>
        <w:gridCol w:w="1687"/>
        <w:gridCol w:w="2587"/>
      </w:tblGrid>
      <w:tr w:rsidR="008F7194" w14:paraId="16788170" w14:textId="77777777" w:rsidTr="008F7194">
        <w:tc>
          <w:tcPr>
            <w:tcW w:w="1842" w:type="dxa"/>
            <w:tcBorders>
              <w:top w:val="single" w:sz="4" w:space="0" w:color="auto"/>
              <w:left w:val="single" w:sz="4" w:space="0" w:color="auto"/>
              <w:bottom w:val="single" w:sz="4" w:space="0" w:color="auto"/>
              <w:right w:val="single" w:sz="4" w:space="0" w:color="auto"/>
            </w:tcBorders>
            <w:vAlign w:val="center"/>
            <w:hideMark/>
          </w:tcPr>
          <w:p w14:paraId="6EC54E60" w14:textId="77777777" w:rsidR="008F7194" w:rsidRDefault="008F7194">
            <w:pPr>
              <w:autoSpaceDE w:val="0"/>
              <w:autoSpaceDN w:val="0"/>
              <w:adjustRightInd w:val="0"/>
              <w:jc w:val="center"/>
              <w:rPr>
                <w:rFonts w:ascii="Arial" w:hAnsi="Arial" w:cs="Arial"/>
                <w:b/>
                <w:sz w:val="18"/>
                <w:szCs w:val="18"/>
              </w:rPr>
            </w:pPr>
            <w:r>
              <w:rPr>
                <w:rFonts w:ascii="Arial" w:hAnsi="Arial" w:cs="Arial"/>
                <w:b/>
                <w:sz w:val="18"/>
                <w:szCs w:val="18"/>
              </w:rPr>
              <w:t>EKIPOAREN KOKAPENA</w:t>
            </w:r>
          </w:p>
        </w:tc>
        <w:tc>
          <w:tcPr>
            <w:tcW w:w="1317" w:type="dxa"/>
            <w:tcBorders>
              <w:top w:val="single" w:sz="4" w:space="0" w:color="auto"/>
              <w:left w:val="single" w:sz="4" w:space="0" w:color="auto"/>
              <w:bottom w:val="single" w:sz="4" w:space="0" w:color="auto"/>
              <w:right w:val="single" w:sz="4" w:space="0" w:color="auto"/>
            </w:tcBorders>
            <w:vAlign w:val="center"/>
            <w:hideMark/>
          </w:tcPr>
          <w:p w14:paraId="225CBACE" w14:textId="77777777" w:rsidR="008F7194" w:rsidRDefault="008F7194">
            <w:pPr>
              <w:autoSpaceDE w:val="0"/>
              <w:autoSpaceDN w:val="0"/>
              <w:adjustRightInd w:val="0"/>
              <w:jc w:val="center"/>
              <w:rPr>
                <w:rFonts w:ascii="Arial" w:hAnsi="Arial" w:cs="Arial"/>
                <w:b/>
                <w:sz w:val="18"/>
                <w:szCs w:val="18"/>
              </w:rPr>
            </w:pPr>
            <w:r>
              <w:rPr>
                <w:rFonts w:ascii="Arial" w:hAnsi="Arial" w:cs="Arial"/>
                <w:b/>
                <w:sz w:val="18"/>
                <w:szCs w:val="18"/>
              </w:rPr>
              <w:t>ERANTZUTEKO DENBORA (konponketetarako abisuak)</w:t>
            </w:r>
          </w:p>
        </w:tc>
        <w:tc>
          <w:tcPr>
            <w:tcW w:w="1608" w:type="dxa"/>
            <w:tcBorders>
              <w:top w:val="single" w:sz="4" w:space="0" w:color="auto"/>
              <w:left w:val="single" w:sz="4" w:space="0" w:color="auto"/>
              <w:bottom w:val="single" w:sz="4" w:space="0" w:color="auto"/>
              <w:right w:val="single" w:sz="4" w:space="0" w:color="auto"/>
            </w:tcBorders>
            <w:vAlign w:val="center"/>
            <w:hideMark/>
          </w:tcPr>
          <w:p w14:paraId="5A77231D" w14:textId="77777777" w:rsidR="008F7194" w:rsidRDefault="008F7194">
            <w:pPr>
              <w:autoSpaceDE w:val="0"/>
              <w:autoSpaceDN w:val="0"/>
              <w:adjustRightInd w:val="0"/>
              <w:jc w:val="center"/>
              <w:rPr>
                <w:rFonts w:ascii="Arial" w:hAnsi="Arial" w:cs="Arial"/>
                <w:b/>
                <w:sz w:val="18"/>
                <w:szCs w:val="18"/>
              </w:rPr>
            </w:pPr>
            <w:r>
              <w:rPr>
                <w:rFonts w:ascii="Arial" w:hAnsi="Arial" w:cs="Arial"/>
                <w:b/>
                <w:sz w:val="18"/>
                <w:szCs w:val="18"/>
              </w:rPr>
              <w:t xml:space="preserve">ERANTZUTEKO DENBORA (kontsumigarrien hornikuntza) </w:t>
            </w:r>
          </w:p>
        </w:tc>
        <w:tc>
          <w:tcPr>
            <w:tcW w:w="3093" w:type="dxa"/>
            <w:tcBorders>
              <w:top w:val="single" w:sz="4" w:space="0" w:color="auto"/>
              <w:left w:val="single" w:sz="4" w:space="0" w:color="auto"/>
              <w:bottom w:val="single" w:sz="4" w:space="0" w:color="auto"/>
              <w:right w:val="single" w:sz="4" w:space="0" w:color="auto"/>
            </w:tcBorders>
            <w:vAlign w:val="center"/>
            <w:hideMark/>
          </w:tcPr>
          <w:p w14:paraId="278AE4CE" w14:textId="77777777" w:rsidR="008F7194" w:rsidRDefault="008F7194">
            <w:pPr>
              <w:autoSpaceDE w:val="0"/>
              <w:autoSpaceDN w:val="0"/>
              <w:adjustRightInd w:val="0"/>
              <w:jc w:val="center"/>
              <w:rPr>
                <w:rFonts w:ascii="Arial" w:hAnsi="Arial" w:cs="Arial"/>
                <w:b/>
                <w:sz w:val="18"/>
                <w:szCs w:val="18"/>
              </w:rPr>
            </w:pPr>
            <w:r>
              <w:rPr>
                <w:rFonts w:ascii="Arial" w:hAnsi="Arial" w:cs="Arial"/>
                <w:b/>
                <w:sz w:val="18"/>
                <w:szCs w:val="18"/>
              </w:rPr>
              <w:t>ORDUTEGIA</w:t>
            </w:r>
          </w:p>
        </w:tc>
      </w:tr>
      <w:tr w:rsidR="008F7194" w14:paraId="239DBDF9" w14:textId="77777777" w:rsidTr="008F7194">
        <w:tc>
          <w:tcPr>
            <w:tcW w:w="1842" w:type="dxa"/>
            <w:tcBorders>
              <w:top w:val="single" w:sz="4" w:space="0" w:color="auto"/>
              <w:left w:val="single" w:sz="4" w:space="0" w:color="auto"/>
              <w:bottom w:val="single" w:sz="4" w:space="0" w:color="auto"/>
              <w:right w:val="single" w:sz="4" w:space="0" w:color="auto"/>
            </w:tcBorders>
            <w:vAlign w:val="center"/>
            <w:hideMark/>
          </w:tcPr>
          <w:p w14:paraId="280A6DEC" w14:textId="77777777" w:rsidR="008F7194" w:rsidRDefault="008F7194">
            <w:pPr>
              <w:autoSpaceDE w:val="0"/>
              <w:autoSpaceDN w:val="0"/>
              <w:adjustRightInd w:val="0"/>
              <w:rPr>
                <w:rFonts w:ascii="Arial" w:hAnsi="Arial" w:cs="Arial"/>
                <w:sz w:val="18"/>
                <w:szCs w:val="18"/>
              </w:rPr>
            </w:pPr>
            <w:r>
              <w:rPr>
                <w:rFonts w:ascii="Arial" w:hAnsi="Arial" w:cs="Arial"/>
                <w:sz w:val="18"/>
                <w:szCs w:val="18"/>
              </w:rPr>
              <w:t>Udala</w:t>
            </w:r>
          </w:p>
        </w:tc>
        <w:tc>
          <w:tcPr>
            <w:tcW w:w="1317" w:type="dxa"/>
            <w:tcBorders>
              <w:top w:val="single" w:sz="4" w:space="0" w:color="auto"/>
              <w:left w:val="single" w:sz="4" w:space="0" w:color="auto"/>
              <w:bottom w:val="single" w:sz="4" w:space="0" w:color="auto"/>
              <w:right w:val="single" w:sz="4" w:space="0" w:color="auto"/>
            </w:tcBorders>
            <w:vAlign w:val="center"/>
            <w:hideMark/>
          </w:tcPr>
          <w:p w14:paraId="3327AE1C"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24 ordu</w:t>
            </w:r>
          </w:p>
        </w:tc>
        <w:tc>
          <w:tcPr>
            <w:tcW w:w="1608" w:type="dxa"/>
            <w:tcBorders>
              <w:top w:val="single" w:sz="4" w:space="0" w:color="auto"/>
              <w:left w:val="single" w:sz="4" w:space="0" w:color="auto"/>
              <w:bottom w:val="single" w:sz="4" w:space="0" w:color="auto"/>
              <w:right w:val="single" w:sz="4" w:space="0" w:color="auto"/>
            </w:tcBorders>
            <w:vAlign w:val="center"/>
            <w:hideMark/>
          </w:tcPr>
          <w:p w14:paraId="144F2491"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24 ordu</w:t>
            </w:r>
          </w:p>
        </w:tc>
        <w:tc>
          <w:tcPr>
            <w:tcW w:w="3093" w:type="dxa"/>
            <w:tcBorders>
              <w:top w:val="single" w:sz="4" w:space="0" w:color="auto"/>
              <w:left w:val="single" w:sz="4" w:space="0" w:color="auto"/>
              <w:bottom w:val="single" w:sz="4" w:space="0" w:color="auto"/>
              <w:right w:val="single" w:sz="4" w:space="0" w:color="auto"/>
            </w:tcBorders>
            <w:vAlign w:val="center"/>
            <w:hideMark/>
          </w:tcPr>
          <w:p w14:paraId="3B3A9196"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Astelehenetik ostiralera:</w:t>
            </w:r>
          </w:p>
          <w:p w14:paraId="50F00933"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 xml:space="preserve"> 8:00etatik – 20:00etara</w:t>
            </w:r>
          </w:p>
        </w:tc>
      </w:tr>
      <w:tr w:rsidR="008F7194" w14:paraId="1C636B2D" w14:textId="77777777" w:rsidTr="008F7194">
        <w:trPr>
          <w:trHeight w:val="187"/>
        </w:trPr>
        <w:tc>
          <w:tcPr>
            <w:tcW w:w="1842" w:type="dxa"/>
            <w:tcBorders>
              <w:top w:val="single" w:sz="4" w:space="0" w:color="auto"/>
              <w:left w:val="single" w:sz="4" w:space="0" w:color="auto"/>
              <w:bottom w:val="single" w:sz="4" w:space="0" w:color="auto"/>
              <w:right w:val="single" w:sz="4" w:space="0" w:color="auto"/>
            </w:tcBorders>
            <w:vAlign w:val="center"/>
            <w:hideMark/>
          </w:tcPr>
          <w:p w14:paraId="758DC821" w14:textId="77777777" w:rsidR="008F7194" w:rsidRDefault="008F7194">
            <w:pPr>
              <w:autoSpaceDE w:val="0"/>
              <w:autoSpaceDN w:val="0"/>
              <w:adjustRightInd w:val="0"/>
              <w:rPr>
                <w:rFonts w:ascii="Arial" w:hAnsi="Arial" w:cs="Arial"/>
                <w:sz w:val="18"/>
                <w:szCs w:val="18"/>
              </w:rPr>
            </w:pPr>
            <w:r>
              <w:rPr>
                <w:rFonts w:ascii="Arial" w:hAnsi="Arial" w:cs="Arial"/>
                <w:sz w:val="18"/>
                <w:szCs w:val="18"/>
              </w:rPr>
              <w:t>Arkupe</w:t>
            </w:r>
          </w:p>
          <w:p w14:paraId="5B438F8D" w14:textId="77777777" w:rsidR="008F7194" w:rsidRDefault="008F7194">
            <w:pPr>
              <w:autoSpaceDE w:val="0"/>
              <w:autoSpaceDN w:val="0"/>
              <w:adjustRightInd w:val="0"/>
              <w:rPr>
                <w:rFonts w:ascii="Arial" w:hAnsi="Arial" w:cs="Arial"/>
                <w:sz w:val="18"/>
                <w:szCs w:val="18"/>
              </w:rPr>
            </w:pPr>
            <w:r>
              <w:rPr>
                <w:rFonts w:ascii="Arial" w:hAnsi="Arial" w:cs="Arial"/>
                <w:sz w:val="18"/>
                <w:szCs w:val="18"/>
              </w:rPr>
              <w:t>(Kultur Etxea)</w:t>
            </w:r>
          </w:p>
        </w:tc>
        <w:tc>
          <w:tcPr>
            <w:tcW w:w="1317" w:type="dxa"/>
            <w:tcBorders>
              <w:top w:val="single" w:sz="4" w:space="0" w:color="auto"/>
              <w:left w:val="single" w:sz="4" w:space="0" w:color="auto"/>
              <w:bottom w:val="single" w:sz="4" w:space="0" w:color="auto"/>
              <w:right w:val="single" w:sz="4" w:space="0" w:color="auto"/>
            </w:tcBorders>
            <w:vAlign w:val="center"/>
            <w:hideMark/>
          </w:tcPr>
          <w:p w14:paraId="49E6EDE9"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24 ordu</w:t>
            </w:r>
          </w:p>
        </w:tc>
        <w:tc>
          <w:tcPr>
            <w:tcW w:w="1608" w:type="dxa"/>
            <w:tcBorders>
              <w:top w:val="single" w:sz="4" w:space="0" w:color="auto"/>
              <w:left w:val="single" w:sz="4" w:space="0" w:color="auto"/>
              <w:bottom w:val="single" w:sz="4" w:space="0" w:color="auto"/>
              <w:right w:val="single" w:sz="4" w:space="0" w:color="auto"/>
            </w:tcBorders>
            <w:vAlign w:val="center"/>
            <w:hideMark/>
          </w:tcPr>
          <w:p w14:paraId="3B41EDBE"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24 ordu</w:t>
            </w:r>
          </w:p>
        </w:tc>
        <w:tc>
          <w:tcPr>
            <w:tcW w:w="3093" w:type="dxa"/>
            <w:tcBorders>
              <w:top w:val="single" w:sz="4" w:space="0" w:color="auto"/>
              <w:left w:val="single" w:sz="4" w:space="0" w:color="auto"/>
              <w:bottom w:val="single" w:sz="4" w:space="0" w:color="auto"/>
              <w:right w:val="single" w:sz="4" w:space="0" w:color="auto"/>
            </w:tcBorders>
            <w:vAlign w:val="center"/>
            <w:hideMark/>
          </w:tcPr>
          <w:p w14:paraId="6B4A73A7"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Astelehenetik ostiralera:</w:t>
            </w:r>
          </w:p>
          <w:p w14:paraId="2243C182"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 xml:space="preserve"> 8:00etatik – 20:00etara</w:t>
            </w:r>
          </w:p>
        </w:tc>
      </w:tr>
      <w:tr w:rsidR="008F7194" w14:paraId="5196EDB2" w14:textId="77777777" w:rsidTr="008F7194">
        <w:tc>
          <w:tcPr>
            <w:tcW w:w="1842" w:type="dxa"/>
            <w:tcBorders>
              <w:top w:val="single" w:sz="4" w:space="0" w:color="auto"/>
              <w:left w:val="single" w:sz="4" w:space="0" w:color="auto"/>
              <w:bottom w:val="single" w:sz="4" w:space="0" w:color="auto"/>
              <w:right w:val="single" w:sz="4" w:space="0" w:color="auto"/>
            </w:tcBorders>
            <w:vAlign w:val="center"/>
            <w:hideMark/>
          </w:tcPr>
          <w:p w14:paraId="2D1353BF" w14:textId="77777777" w:rsidR="008F7194" w:rsidRDefault="008F7194">
            <w:pPr>
              <w:autoSpaceDE w:val="0"/>
              <w:autoSpaceDN w:val="0"/>
              <w:adjustRightInd w:val="0"/>
              <w:rPr>
                <w:rFonts w:ascii="Arial" w:hAnsi="Arial" w:cs="Arial"/>
                <w:sz w:val="18"/>
                <w:szCs w:val="18"/>
              </w:rPr>
            </w:pPr>
            <w:r>
              <w:rPr>
                <w:rFonts w:ascii="Arial" w:hAnsi="Arial" w:cs="Arial"/>
                <w:sz w:val="18"/>
                <w:szCs w:val="18"/>
              </w:rPr>
              <w:t>Kiroldegia</w:t>
            </w:r>
          </w:p>
        </w:tc>
        <w:tc>
          <w:tcPr>
            <w:tcW w:w="1317" w:type="dxa"/>
            <w:tcBorders>
              <w:top w:val="single" w:sz="4" w:space="0" w:color="auto"/>
              <w:left w:val="single" w:sz="4" w:space="0" w:color="auto"/>
              <w:bottom w:val="single" w:sz="4" w:space="0" w:color="auto"/>
              <w:right w:val="single" w:sz="4" w:space="0" w:color="auto"/>
            </w:tcBorders>
            <w:vAlign w:val="center"/>
            <w:hideMark/>
          </w:tcPr>
          <w:p w14:paraId="59809B47"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 xml:space="preserve">24 ordu </w:t>
            </w:r>
          </w:p>
        </w:tc>
        <w:tc>
          <w:tcPr>
            <w:tcW w:w="1608" w:type="dxa"/>
            <w:tcBorders>
              <w:top w:val="single" w:sz="4" w:space="0" w:color="auto"/>
              <w:left w:val="single" w:sz="4" w:space="0" w:color="auto"/>
              <w:bottom w:val="single" w:sz="4" w:space="0" w:color="auto"/>
              <w:right w:val="single" w:sz="4" w:space="0" w:color="auto"/>
            </w:tcBorders>
            <w:vAlign w:val="center"/>
            <w:hideMark/>
          </w:tcPr>
          <w:p w14:paraId="35D1EB47"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24 ordu</w:t>
            </w:r>
          </w:p>
        </w:tc>
        <w:tc>
          <w:tcPr>
            <w:tcW w:w="3093" w:type="dxa"/>
            <w:tcBorders>
              <w:top w:val="single" w:sz="4" w:space="0" w:color="auto"/>
              <w:left w:val="single" w:sz="4" w:space="0" w:color="auto"/>
              <w:bottom w:val="single" w:sz="4" w:space="0" w:color="auto"/>
              <w:right w:val="single" w:sz="4" w:space="0" w:color="auto"/>
            </w:tcBorders>
            <w:vAlign w:val="center"/>
            <w:hideMark/>
          </w:tcPr>
          <w:p w14:paraId="513BDFA1"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Astelehenetik ostiralera:</w:t>
            </w:r>
          </w:p>
          <w:p w14:paraId="00FEFF5B" w14:textId="77777777" w:rsidR="008F7194" w:rsidRDefault="008F7194">
            <w:pPr>
              <w:autoSpaceDE w:val="0"/>
              <w:autoSpaceDN w:val="0"/>
              <w:adjustRightInd w:val="0"/>
              <w:jc w:val="center"/>
              <w:rPr>
                <w:rFonts w:ascii="Arial" w:hAnsi="Arial" w:cs="Arial"/>
                <w:sz w:val="18"/>
                <w:szCs w:val="18"/>
              </w:rPr>
            </w:pPr>
            <w:r>
              <w:rPr>
                <w:rFonts w:ascii="Arial" w:hAnsi="Arial" w:cs="Arial"/>
                <w:sz w:val="18"/>
                <w:szCs w:val="18"/>
              </w:rPr>
              <w:t xml:space="preserve"> 8:00etatik – 20:00etara</w:t>
            </w:r>
          </w:p>
        </w:tc>
      </w:tr>
    </w:tbl>
    <w:p w14:paraId="2629A2E1" w14:textId="77777777" w:rsidR="008F7194" w:rsidRDefault="008F7194" w:rsidP="008F7194">
      <w:pPr>
        <w:autoSpaceDE w:val="0"/>
        <w:autoSpaceDN w:val="0"/>
        <w:adjustRightInd w:val="0"/>
        <w:jc w:val="both"/>
        <w:rPr>
          <w:rFonts w:ascii="Arial" w:hAnsi="Arial" w:cs="Arial"/>
          <w:b/>
          <w:bCs/>
          <w:color w:val="FFFFFF"/>
          <w:sz w:val="18"/>
          <w:szCs w:val="18"/>
        </w:rPr>
      </w:pPr>
      <w:r>
        <w:rPr>
          <w:rFonts w:ascii="Arial" w:hAnsi="Arial" w:cs="Arial"/>
          <w:b/>
          <w:bCs/>
          <w:color w:val="FFFFFF"/>
          <w:sz w:val="18"/>
          <w:szCs w:val="18"/>
        </w:rPr>
        <w:t>SLA Descripción</w:t>
      </w:r>
    </w:p>
    <w:p w14:paraId="265A4F2E" w14:textId="77777777" w:rsidR="008F7194" w:rsidRDefault="008F7194" w:rsidP="008F7194">
      <w:pPr>
        <w:autoSpaceDE w:val="0"/>
        <w:autoSpaceDN w:val="0"/>
        <w:adjustRightInd w:val="0"/>
        <w:jc w:val="both"/>
        <w:rPr>
          <w:rFonts w:ascii="Arial" w:hAnsi="Arial" w:cs="Arial"/>
          <w:color w:val="000000"/>
          <w:sz w:val="18"/>
          <w:szCs w:val="18"/>
        </w:rPr>
      </w:pPr>
    </w:p>
    <w:p w14:paraId="719C6F73" w14:textId="77777777" w:rsidR="008F7194" w:rsidRDefault="008F7194" w:rsidP="008F7194">
      <w:pPr>
        <w:autoSpaceDE w:val="0"/>
        <w:autoSpaceDN w:val="0"/>
        <w:adjustRightInd w:val="0"/>
        <w:ind w:left="360"/>
        <w:jc w:val="both"/>
        <w:rPr>
          <w:rFonts w:ascii="Arial" w:hAnsi="Arial" w:cs="Arial"/>
          <w:b/>
          <w:bCs/>
          <w:color w:val="FFFFFF"/>
          <w:sz w:val="18"/>
          <w:szCs w:val="18"/>
        </w:rPr>
      </w:pPr>
      <w:r>
        <w:rPr>
          <w:rFonts w:ascii="Arial" w:hAnsi="Arial" w:cs="Arial"/>
          <w:sz w:val="18"/>
          <w:szCs w:val="18"/>
        </w:rPr>
        <w:t>Erantzun denbora, enpresa lizitatzailearen callcenterrean abisua sortzen denetik hasten da. Horrela, erantzuteko denbora ekipoa kokatuta dagoen eraikineko lan-ordutegia baino luzeagoa bada, denborak kontatzen jarraituko du hurrengo eguneko irekiera ordutegitik aurrera.</w:t>
      </w:r>
      <w:r>
        <w:rPr>
          <w:rFonts w:ascii="Arial" w:hAnsi="Arial" w:cs="Arial"/>
          <w:b/>
          <w:bCs/>
          <w:color w:val="FFFFFF"/>
          <w:sz w:val="18"/>
          <w:szCs w:val="18"/>
        </w:rPr>
        <w:t xml:space="preserve"> R</w:t>
      </w:r>
    </w:p>
    <w:p w14:paraId="196C8385" w14:textId="77777777" w:rsidR="008F7194" w:rsidRDefault="008F7194" w:rsidP="008F7194">
      <w:pPr>
        <w:autoSpaceDE w:val="0"/>
        <w:autoSpaceDN w:val="0"/>
        <w:adjustRightInd w:val="0"/>
        <w:ind w:left="360"/>
        <w:jc w:val="both"/>
        <w:rPr>
          <w:rFonts w:ascii="Arial" w:hAnsi="Arial" w:cs="Arial"/>
          <w:b/>
          <w:bCs/>
          <w:color w:val="FFFFFF"/>
          <w:sz w:val="18"/>
          <w:szCs w:val="18"/>
        </w:rPr>
      </w:pPr>
    </w:p>
    <w:p w14:paraId="72FE38CA" w14:textId="77777777" w:rsidR="008F7194" w:rsidRDefault="008F7194" w:rsidP="008F7194">
      <w:pPr>
        <w:autoSpaceDE w:val="0"/>
        <w:autoSpaceDN w:val="0"/>
        <w:adjustRightInd w:val="0"/>
        <w:ind w:left="360"/>
        <w:jc w:val="both"/>
        <w:rPr>
          <w:rFonts w:ascii="Arial" w:hAnsi="Arial" w:cs="Arial"/>
          <w:b/>
          <w:bCs/>
          <w:color w:val="FFFFFF"/>
          <w:sz w:val="18"/>
          <w:szCs w:val="18"/>
        </w:rPr>
      </w:pPr>
      <w:r>
        <w:rPr>
          <w:rFonts w:ascii="Arial" w:hAnsi="Arial" w:cs="Arial"/>
          <w:sz w:val="18"/>
          <w:szCs w:val="18"/>
        </w:rPr>
        <w:t xml:space="preserve">Lizitatzaileak, ekipoen zerbitzu-maila hobetzea proposatzen badu, eskaintza teknikoan sartu beharreko dokumentazioan adierazi ahal izango du.  </w:t>
      </w:r>
      <w:r>
        <w:rPr>
          <w:rFonts w:ascii="Arial" w:hAnsi="Arial" w:cs="Arial"/>
          <w:b/>
          <w:sz w:val="18"/>
          <w:szCs w:val="18"/>
        </w:rPr>
        <w:t xml:space="preserve"> </w:t>
      </w:r>
      <w:r>
        <w:rPr>
          <w:rFonts w:ascii="Arial" w:hAnsi="Arial" w:cs="Arial"/>
          <w:b/>
          <w:bCs/>
          <w:color w:val="FFFFFF"/>
          <w:sz w:val="18"/>
          <w:szCs w:val="18"/>
        </w:rPr>
        <w:t>Es</w:t>
      </w:r>
    </w:p>
    <w:p w14:paraId="1DD5956C" w14:textId="77777777" w:rsidR="008F7194" w:rsidRDefault="008F7194" w:rsidP="008F7194">
      <w:pPr>
        <w:autoSpaceDE w:val="0"/>
        <w:autoSpaceDN w:val="0"/>
        <w:adjustRightInd w:val="0"/>
        <w:jc w:val="both"/>
        <w:rPr>
          <w:rFonts w:ascii="Arial" w:hAnsi="Arial" w:cs="Arial"/>
          <w:sz w:val="18"/>
          <w:szCs w:val="18"/>
        </w:rPr>
      </w:pPr>
    </w:p>
    <w:p w14:paraId="25D2036A" w14:textId="77777777" w:rsidR="008F7194" w:rsidRDefault="008F7194" w:rsidP="008F7194">
      <w:pPr>
        <w:autoSpaceDE w:val="0"/>
        <w:autoSpaceDN w:val="0"/>
        <w:adjustRightInd w:val="0"/>
        <w:ind w:left="360"/>
        <w:jc w:val="both"/>
        <w:rPr>
          <w:rFonts w:ascii="Arial" w:hAnsi="Arial" w:cs="Arial"/>
          <w:sz w:val="18"/>
          <w:szCs w:val="18"/>
        </w:rPr>
      </w:pPr>
      <w:r>
        <w:rPr>
          <w:rFonts w:ascii="Arial" w:hAnsi="Arial" w:cs="Arial"/>
          <w:sz w:val="18"/>
          <w:szCs w:val="18"/>
        </w:rPr>
        <w:t xml:space="preserve">Esleipendunaren erantzukizuna izango da, zerbitzuaren mailak (SLA) betetzea. </w:t>
      </w:r>
    </w:p>
    <w:p w14:paraId="04D9AF4F" w14:textId="77777777" w:rsidR="008F7194" w:rsidRDefault="008F7194" w:rsidP="008F7194">
      <w:pPr>
        <w:autoSpaceDE w:val="0"/>
        <w:autoSpaceDN w:val="0"/>
        <w:adjustRightInd w:val="0"/>
        <w:ind w:left="360"/>
        <w:jc w:val="both"/>
        <w:rPr>
          <w:rFonts w:ascii="Arial" w:hAnsi="Arial" w:cs="Arial"/>
          <w:sz w:val="18"/>
          <w:szCs w:val="18"/>
        </w:rPr>
      </w:pPr>
    </w:p>
    <w:p w14:paraId="2E272D36" w14:textId="77777777" w:rsidR="008F7194" w:rsidRDefault="008F7194" w:rsidP="008F7194">
      <w:pPr>
        <w:autoSpaceDE w:val="0"/>
        <w:autoSpaceDN w:val="0"/>
        <w:adjustRightInd w:val="0"/>
        <w:ind w:left="360"/>
        <w:jc w:val="both"/>
        <w:rPr>
          <w:rFonts w:ascii="Arial" w:hAnsi="Arial" w:cs="Arial"/>
          <w:sz w:val="18"/>
          <w:szCs w:val="18"/>
        </w:rPr>
      </w:pPr>
      <w:r>
        <w:rPr>
          <w:rFonts w:ascii="Arial" w:hAnsi="Arial" w:cs="Arial"/>
          <w:sz w:val="18"/>
          <w:szCs w:val="18"/>
        </w:rPr>
        <w:t xml:space="preserve">Ekipoan kontratistak konpondu ezin duen matxuraren bat gertatuko balitz, ezaugarri berdinak edo hobeagoak dituen beste ekipo berri bat utziko dio kontratistak Aretxabaletako Udalari, ekipoaren matxurak  irauten duen bitartean. Kasu horretan, ekipoa gehienez </w:t>
      </w:r>
      <w:r>
        <w:rPr>
          <w:rFonts w:ascii="Arial" w:hAnsi="Arial" w:cs="Arial"/>
          <w:b/>
          <w:bCs/>
          <w:sz w:val="18"/>
          <w:szCs w:val="18"/>
        </w:rPr>
        <w:t>48 ordutan</w:t>
      </w:r>
      <w:r>
        <w:rPr>
          <w:rFonts w:ascii="Arial" w:hAnsi="Arial" w:cs="Arial"/>
          <w:sz w:val="18"/>
          <w:szCs w:val="18"/>
        </w:rPr>
        <w:t xml:space="preserve"> ordezkatuko da.</w:t>
      </w:r>
    </w:p>
    <w:p w14:paraId="2FFE3D58" w14:textId="77777777" w:rsidR="008F7194" w:rsidRDefault="008F7194" w:rsidP="008F7194">
      <w:pPr>
        <w:autoSpaceDE w:val="0"/>
        <w:autoSpaceDN w:val="0"/>
        <w:adjustRightInd w:val="0"/>
        <w:jc w:val="both"/>
        <w:rPr>
          <w:rFonts w:ascii="Arial" w:hAnsi="Arial" w:cs="Arial"/>
          <w:sz w:val="18"/>
          <w:szCs w:val="18"/>
        </w:rPr>
      </w:pPr>
    </w:p>
    <w:p w14:paraId="478432CF" w14:textId="77777777" w:rsidR="008F7194" w:rsidRDefault="008F7194" w:rsidP="008F7194">
      <w:pPr>
        <w:autoSpaceDE w:val="0"/>
        <w:autoSpaceDN w:val="0"/>
        <w:adjustRightInd w:val="0"/>
        <w:ind w:left="360"/>
        <w:jc w:val="both"/>
        <w:rPr>
          <w:rFonts w:ascii="Arial" w:hAnsi="Arial" w:cs="Arial"/>
          <w:sz w:val="18"/>
          <w:szCs w:val="18"/>
        </w:rPr>
      </w:pPr>
      <w:r>
        <w:rPr>
          <w:rFonts w:ascii="Arial" w:hAnsi="Arial" w:cs="Arial"/>
          <w:sz w:val="18"/>
          <w:szCs w:val="18"/>
        </w:rPr>
        <w:t xml:space="preserve">Ekipoak bere osotasunean mantendu beharko dira kontratuaren amaierara arte. Erabiltzaileak </w:t>
      </w:r>
      <w:r>
        <w:rPr>
          <w:rFonts w:ascii="Arial" w:hAnsi="Arial" w:cs="Arial"/>
          <w:sz w:val="18"/>
          <w:szCs w:val="18"/>
        </w:rPr>
        <w:lastRenderedPageBreak/>
        <w:t xml:space="preserve">manipulatu ahal izango duen edozein zati apurtu egin liteke, eta apurketa ekipo horretako elementuen ohiko manipulazio batean gertatzen dela ulertzen da, hori dela eta ez da inolaz ere onartuko, elementu mugikor horien konponketarako ekarritako ordezko pieza horiek fakturatzea.   </w:t>
      </w:r>
    </w:p>
    <w:p w14:paraId="359E00DF" w14:textId="77777777" w:rsidR="008F7194" w:rsidRDefault="008F7194" w:rsidP="008F7194">
      <w:pPr>
        <w:autoSpaceDE w:val="0"/>
        <w:autoSpaceDN w:val="0"/>
        <w:adjustRightInd w:val="0"/>
        <w:ind w:left="360"/>
        <w:jc w:val="both"/>
        <w:rPr>
          <w:rFonts w:ascii="Arial" w:hAnsi="Arial" w:cs="Arial"/>
          <w:sz w:val="18"/>
          <w:szCs w:val="18"/>
        </w:rPr>
      </w:pPr>
    </w:p>
    <w:p w14:paraId="09944468" w14:textId="77777777" w:rsidR="008F7194" w:rsidRDefault="008F7194" w:rsidP="008F7194">
      <w:pPr>
        <w:autoSpaceDE w:val="0"/>
        <w:autoSpaceDN w:val="0"/>
        <w:adjustRightInd w:val="0"/>
        <w:ind w:left="360"/>
        <w:jc w:val="both"/>
        <w:rPr>
          <w:rFonts w:ascii="Arial" w:hAnsi="Arial" w:cs="Arial"/>
          <w:sz w:val="18"/>
          <w:szCs w:val="18"/>
        </w:rPr>
      </w:pPr>
      <w:r>
        <w:rPr>
          <w:rFonts w:ascii="Arial" w:hAnsi="Arial" w:cs="Arial"/>
          <w:sz w:val="18"/>
          <w:szCs w:val="18"/>
        </w:rPr>
        <w:t xml:space="preserve">Ekipo batek akatsak izango balitu, hala nola paperaren irteeran edo elikaduran buxadurak, bai inprimitzerakoan baita kopiak egiterakoan ere, funtzionamenduan jarri eta lehen hiru hilabetetan, haren ordez beste berri bat jarri beharko da, aurrekoaren berdina edo antzeko ezaugarriak izango dituena, baina inolaz ere ez, ezaugarrietan kontratuaren xede den ekipoa baino okerragoa izango dena, funtzionamendu txarra antzematen denetik hasita hamabost eguneko epean.  </w:t>
      </w:r>
    </w:p>
    <w:p w14:paraId="1810F1A5" w14:textId="77777777" w:rsidR="008F7194" w:rsidRDefault="008F7194" w:rsidP="008F7194">
      <w:pPr>
        <w:autoSpaceDE w:val="0"/>
        <w:autoSpaceDN w:val="0"/>
        <w:adjustRightInd w:val="0"/>
        <w:ind w:left="360"/>
        <w:jc w:val="both"/>
        <w:rPr>
          <w:rFonts w:ascii="Arial" w:hAnsi="Arial" w:cs="Arial"/>
          <w:sz w:val="18"/>
          <w:szCs w:val="18"/>
        </w:rPr>
      </w:pPr>
    </w:p>
    <w:p w14:paraId="5D1312B1" w14:textId="77777777" w:rsidR="008F7194" w:rsidRDefault="008F7194" w:rsidP="008F7194">
      <w:pPr>
        <w:autoSpaceDE w:val="0"/>
        <w:autoSpaceDN w:val="0"/>
        <w:adjustRightInd w:val="0"/>
        <w:ind w:left="360"/>
        <w:jc w:val="both"/>
        <w:rPr>
          <w:rFonts w:ascii="Arial" w:hAnsi="Arial" w:cs="Arial"/>
          <w:b/>
          <w:sz w:val="18"/>
          <w:szCs w:val="18"/>
        </w:rPr>
      </w:pPr>
      <w:r>
        <w:rPr>
          <w:rFonts w:ascii="Arial" w:hAnsi="Arial" w:cs="Arial"/>
          <w:b/>
          <w:sz w:val="18"/>
          <w:szCs w:val="18"/>
        </w:rPr>
        <w:t>Intzidentzien edo gorabeheren kudeaketa:</w:t>
      </w:r>
    </w:p>
    <w:p w14:paraId="3FC102A4" w14:textId="77777777" w:rsidR="008F7194" w:rsidRDefault="008F7194" w:rsidP="008F7194">
      <w:pPr>
        <w:autoSpaceDE w:val="0"/>
        <w:autoSpaceDN w:val="0"/>
        <w:adjustRightInd w:val="0"/>
        <w:ind w:left="360"/>
        <w:jc w:val="both"/>
        <w:rPr>
          <w:rFonts w:ascii="Arial" w:hAnsi="Arial" w:cs="Arial"/>
          <w:b/>
          <w:sz w:val="18"/>
          <w:szCs w:val="18"/>
        </w:rPr>
      </w:pPr>
    </w:p>
    <w:p w14:paraId="6A8F2E75" w14:textId="77777777" w:rsidR="008F7194" w:rsidRDefault="008F7194" w:rsidP="008F7194">
      <w:pPr>
        <w:autoSpaceDE w:val="0"/>
        <w:autoSpaceDN w:val="0"/>
        <w:adjustRightInd w:val="0"/>
        <w:ind w:left="360"/>
        <w:jc w:val="both"/>
        <w:rPr>
          <w:rFonts w:ascii="Arial" w:hAnsi="Arial" w:cs="Arial"/>
          <w:sz w:val="18"/>
          <w:szCs w:val="18"/>
        </w:rPr>
      </w:pPr>
      <w:r>
        <w:rPr>
          <w:rFonts w:ascii="Arial" w:hAnsi="Arial" w:cs="Arial"/>
          <w:sz w:val="18"/>
          <w:szCs w:val="18"/>
        </w:rPr>
        <w:t>Udala gorabeherak edo matxurak honela jakinarazi ahal izango ditu: web orri baten bitartez, telefono zenbaki  bakar baten bitartez (ez da tarifazio bereziko telefonorik onartuko) edota posta  elektroniko  bitartez.</w:t>
      </w:r>
    </w:p>
    <w:p w14:paraId="11F63964" w14:textId="77777777" w:rsidR="008F7194" w:rsidRDefault="008F7194" w:rsidP="008F7194">
      <w:pPr>
        <w:autoSpaceDE w:val="0"/>
        <w:autoSpaceDN w:val="0"/>
        <w:adjustRightInd w:val="0"/>
        <w:ind w:left="360"/>
        <w:jc w:val="both"/>
        <w:rPr>
          <w:rFonts w:ascii="Arial" w:hAnsi="Arial" w:cs="Arial"/>
          <w:sz w:val="18"/>
          <w:szCs w:val="18"/>
        </w:rPr>
      </w:pPr>
    </w:p>
    <w:p w14:paraId="2E04609C" w14:textId="77777777" w:rsidR="008F7194" w:rsidRDefault="008F7194" w:rsidP="008F7194">
      <w:pPr>
        <w:autoSpaceDE w:val="0"/>
        <w:autoSpaceDN w:val="0"/>
        <w:adjustRightInd w:val="0"/>
        <w:ind w:left="360"/>
        <w:jc w:val="both"/>
        <w:rPr>
          <w:rFonts w:ascii="Arial" w:hAnsi="Arial" w:cs="Arial"/>
          <w:sz w:val="18"/>
          <w:szCs w:val="18"/>
        </w:rPr>
      </w:pPr>
      <w:r>
        <w:rPr>
          <w:rFonts w:ascii="Arial" w:hAnsi="Arial" w:cs="Arial"/>
          <w:sz w:val="18"/>
          <w:szCs w:val="18"/>
        </w:rPr>
        <w:t xml:space="preserve">Intzidentzia bakoitzeko lizitatzaileak, gertatutako intzidentziari eta konpontzeko egindakoari buruzko txosten bat egin beharko du. Txosten horretan azpimarratuko da: </w:t>
      </w:r>
    </w:p>
    <w:p w14:paraId="78FB0BBF" w14:textId="77777777" w:rsidR="008F7194" w:rsidRDefault="008F7194" w:rsidP="008F7194">
      <w:pPr>
        <w:autoSpaceDE w:val="0"/>
        <w:autoSpaceDN w:val="0"/>
        <w:adjustRightInd w:val="0"/>
        <w:ind w:left="360"/>
        <w:jc w:val="both"/>
        <w:rPr>
          <w:rFonts w:ascii="Arial" w:hAnsi="Arial" w:cs="Arial"/>
          <w:sz w:val="18"/>
          <w:szCs w:val="18"/>
        </w:rPr>
      </w:pPr>
    </w:p>
    <w:p w14:paraId="51FE9EBD"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Abisuaren ordua.</w:t>
      </w:r>
    </w:p>
    <w:p w14:paraId="301C9858"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Teknikoa eraikinera iritsi den ordua</w:t>
      </w:r>
    </w:p>
    <w:p w14:paraId="540D4015"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Teknikoa eraikinetik irten den ordua</w:t>
      </w:r>
    </w:p>
    <w:p w14:paraId="1B6056D9"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Esku hartze orduak</w:t>
      </w:r>
    </w:p>
    <w:p w14:paraId="59F087EA"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Matxuraren deskribapena</w:t>
      </w:r>
    </w:p>
    <w:p w14:paraId="7B9B07FA" w14:textId="77777777" w:rsidR="008F7194" w:rsidRDefault="008F7194" w:rsidP="008F7194">
      <w:pPr>
        <w:autoSpaceDE w:val="0"/>
        <w:autoSpaceDN w:val="0"/>
        <w:adjustRightInd w:val="0"/>
        <w:ind w:left="708"/>
        <w:jc w:val="both"/>
        <w:rPr>
          <w:rFonts w:ascii="Arial" w:hAnsi="Arial" w:cs="Arial"/>
          <w:sz w:val="18"/>
          <w:szCs w:val="18"/>
        </w:rPr>
      </w:pPr>
      <w:r>
        <w:rPr>
          <w:rFonts w:ascii="Arial" w:hAnsi="Arial" w:cs="Arial"/>
          <w:sz w:val="18"/>
          <w:szCs w:val="18"/>
        </w:rPr>
        <w:t xml:space="preserve">• Erabilitako, ordeztutako materialak. </w:t>
      </w:r>
    </w:p>
    <w:p w14:paraId="058DF836" w14:textId="77777777" w:rsidR="008F7194" w:rsidRDefault="008F7194" w:rsidP="008F7194">
      <w:pPr>
        <w:pStyle w:val="Default"/>
        <w:jc w:val="both"/>
        <w:rPr>
          <w:rFonts w:ascii="Arial" w:hAnsi="Arial" w:cs="Arial"/>
          <w:color w:val="FF0000"/>
          <w:sz w:val="18"/>
          <w:szCs w:val="18"/>
          <w:lang w:val="eu-ES"/>
        </w:rPr>
      </w:pPr>
    </w:p>
    <w:p w14:paraId="3277E2CB" w14:textId="77777777" w:rsidR="008F7194" w:rsidRDefault="008F7194" w:rsidP="008F7194">
      <w:pPr>
        <w:autoSpaceDE w:val="0"/>
        <w:autoSpaceDN w:val="0"/>
        <w:adjustRightInd w:val="0"/>
        <w:ind w:left="426"/>
        <w:jc w:val="both"/>
        <w:rPr>
          <w:rFonts w:ascii="Arial" w:hAnsi="Arial" w:cs="Arial"/>
          <w:b/>
          <w:sz w:val="18"/>
          <w:szCs w:val="18"/>
          <w:lang w:val="eu-ES"/>
        </w:rPr>
      </w:pPr>
      <w:r>
        <w:rPr>
          <w:rFonts w:ascii="Arial" w:hAnsi="Arial" w:cs="Arial"/>
          <w:b/>
          <w:sz w:val="18"/>
          <w:szCs w:val="18"/>
        </w:rPr>
        <w:t xml:space="preserve">9.- HIZKUNTZA BETEBEHARRAK </w:t>
      </w:r>
    </w:p>
    <w:p w14:paraId="3C4461E9" w14:textId="77777777" w:rsidR="008F7194" w:rsidRDefault="008F7194" w:rsidP="008F7194">
      <w:pPr>
        <w:autoSpaceDE w:val="0"/>
        <w:autoSpaceDN w:val="0"/>
        <w:adjustRightInd w:val="0"/>
        <w:ind w:left="426"/>
        <w:jc w:val="both"/>
        <w:rPr>
          <w:rFonts w:ascii="Arial" w:hAnsi="Arial" w:cs="Arial"/>
          <w:b/>
          <w:color w:val="FF0000"/>
          <w:sz w:val="18"/>
          <w:szCs w:val="18"/>
        </w:rPr>
      </w:pPr>
    </w:p>
    <w:p w14:paraId="266CEB28" w14:textId="77777777" w:rsidR="008F7194" w:rsidRDefault="008F7194" w:rsidP="008F7194">
      <w:pPr>
        <w:ind w:left="426"/>
        <w:jc w:val="both"/>
        <w:rPr>
          <w:rFonts w:ascii="Arial" w:hAnsi="Arial" w:cs="Arial"/>
          <w:sz w:val="18"/>
          <w:szCs w:val="18"/>
        </w:rPr>
      </w:pPr>
      <w:r>
        <w:rPr>
          <w:rFonts w:ascii="Arial" w:hAnsi="Arial" w:cs="Arial"/>
          <w:b/>
          <w:bCs/>
          <w:sz w:val="18"/>
          <w:szCs w:val="18"/>
        </w:rPr>
        <w:t>Hizkuntza gaitasuna:</w:t>
      </w:r>
      <w:r>
        <w:rPr>
          <w:rFonts w:ascii="Arial" w:hAnsi="Arial" w:cs="Arial"/>
          <w:sz w:val="18"/>
          <w:szCs w:val="18"/>
        </w:rPr>
        <w:t xml:space="preserve"> Kontratatutako enpresak euskaraz eman beharko ditu udal langileentzako formazio saioak, eta hori horrela izan dadin, beharrezko neurriak hartuko ditu saio horien ardura izango duten langileek behar besteko euskara maila izan dezaten.</w:t>
      </w:r>
    </w:p>
    <w:p w14:paraId="3B862A42" w14:textId="77777777" w:rsidR="008F7194" w:rsidRDefault="008F7194" w:rsidP="008F7194">
      <w:pPr>
        <w:ind w:left="426"/>
        <w:jc w:val="both"/>
        <w:rPr>
          <w:rFonts w:ascii="Arial" w:hAnsi="Arial" w:cs="Arial"/>
          <w:sz w:val="18"/>
          <w:szCs w:val="18"/>
        </w:rPr>
      </w:pPr>
    </w:p>
    <w:p w14:paraId="250FFFD1" w14:textId="77777777" w:rsidR="008F7194" w:rsidRDefault="008F7194" w:rsidP="008F7194">
      <w:pPr>
        <w:ind w:left="426"/>
        <w:jc w:val="both"/>
        <w:rPr>
          <w:rFonts w:ascii="Arial" w:hAnsi="Arial" w:cs="Arial"/>
          <w:sz w:val="18"/>
          <w:szCs w:val="18"/>
        </w:rPr>
      </w:pPr>
      <w:r>
        <w:rPr>
          <w:rFonts w:ascii="Arial" w:hAnsi="Arial" w:cs="Arial"/>
          <w:b/>
          <w:bCs/>
          <w:sz w:val="18"/>
          <w:szCs w:val="18"/>
        </w:rPr>
        <w:t>Erabilera administrazioarekin:</w:t>
      </w:r>
      <w:r>
        <w:rPr>
          <w:rFonts w:ascii="Arial" w:hAnsi="Arial" w:cs="Arial"/>
          <w:sz w:val="18"/>
          <w:szCs w:val="18"/>
        </w:rPr>
        <w:t xml:space="preserve"> Funtzio anitzetako ekipoetan udal langileen eskura jarriko diren jarraibide eta informazio eskuliburuak euskaraz egon beharko dute. Gainerakoan, kontratu honen bidez Udalaren eta esleipendunaren artean sortzen diren ahozko zein idatzizko komunikazioak (kontratu, faktura, txosten, bilera...) euskaraz izango dira, edo, onartzen den kasuetan, ele bietan.</w:t>
      </w:r>
    </w:p>
    <w:p w14:paraId="71D5C698" w14:textId="77777777" w:rsidR="008F7194" w:rsidRDefault="008F7194" w:rsidP="008F7194">
      <w:pPr>
        <w:autoSpaceDE w:val="0"/>
        <w:autoSpaceDN w:val="0"/>
        <w:adjustRightInd w:val="0"/>
        <w:ind w:left="426"/>
        <w:jc w:val="both"/>
        <w:rPr>
          <w:rFonts w:ascii="Arial" w:hAnsi="Arial" w:cs="Arial"/>
          <w:sz w:val="18"/>
          <w:szCs w:val="18"/>
        </w:rPr>
      </w:pPr>
    </w:p>
    <w:p w14:paraId="3130B4F9" w14:textId="77777777" w:rsidR="008F7194" w:rsidRDefault="008F7194" w:rsidP="008F7194">
      <w:pPr>
        <w:autoSpaceDE w:val="0"/>
        <w:autoSpaceDN w:val="0"/>
        <w:adjustRightInd w:val="0"/>
        <w:jc w:val="center"/>
        <w:rPr>
          <w:rFonts w:ascii="Arial" w:hAnsi="Arial" w:cs="Arial"/>
          <w:b/>
          <w:bCs/>
          <w:sz w:val="18"/>
          <w:szCs w:val="18"/>
          <w:lang w:val="es-ES_tradnl"/>
        </w:rPr>
      </w:pPr>
    </w:p>
    <w:p w14:paraId="349B82C2" w14:textId="77777777" w:rsidR="008F7194" w:rsidRDefault="008F7194" w:rsidP="008F7194">
      <w:pPr>
        <w:tabs>
          <w:tab w:val="left" w:pos="1362"/>
        </w:tabs>
        <w:autoSpaceDE w:val="0"/>
        <w:autoSpaceDN w:val="0"/>
        <w:adjustRightInd w:val="0"/>
        <w:rPr>
          <w:rFonts w:ascii="Arial" w:hAnsi="Arial" w:cs="Arial"/>
          <w:b/>
          <w:bCs/>
          <w:sz w:val="18"/>
          <w:szCs w:val="18"/>
          <w:lang w:val="es-ES_tradnl"/>
        </w:rPr>
      </w:pPr>
      <w:r>
        <w:rPr>
          <w:rFonts w:ascii="Arial" w:hAnsi="Arial" w:cs="Arial"/>
          <w:b/>
          <w:bCs/>
          <w:sz w:val="18"/>
          <w:szCs w:val="18"/>
          <w:lang w:val="es-ES_tradnl"/>
        </w:rPr>
        <w:tab/>
      </w:r>
    </w:p>
    <w:p w14:paraId="4CF41F32" w14:textId="77777777" w:rsidR="008F7194" w:rsidRDefault="008F7194" w:rsidP="008F7194">
      <w:pPr>
        <w:tabs>
          <w:tab w:val="left" w:pos="1362"/>
        </w:tabs>
        <w:autoSpaceDE w:val="0"/>
        <w:autoSpaceDN w:val="0"/>
        <w:adjustRightInd w:val="0"/>
        <w:rPr>
          <w:rFonts w:ascii="Arial" w:hAnsi="Arial" w:cs="Arial"/>
          <w:b/>
          <w:bCs/>
          <w:sz w:val="18"/>
          <w:szCs w:val="18"/>
          <w:lang w:val="es-ES_tradnl"/>
        </w:rPr>
      </w:pPr>
    </w:p>
    <w:p w14:paraId="4C5DAF62" w14:textId="77777777" w:rsidR="008F7194" w:rsidRDefault="008F7194" w:rsidP="008F7194">
      <w:pPr>
        <w:tabs>
          <w:tab w:val="left" w:pos="1362"/>
        </w:tabs>
        <w:autoSpaceDE w:val="0"/>
        <w:autoSpaceDN w:val="0"/>
        <w:adjustRightInd w:val="0"/>
        <w:rPr>
          <w:rFonts w:ascii="Arial" w:hAnsi="Arial" w:cs="Arial"/>
          <w:b/>
          <w:bCs/>
          <w:sz w:val="18"/>
          <w:szCs w:val="18"/>
          <w:lang w:val="es-ES_tradnl"/>
        </w:rPr>
      </w:pPr>
    </w:p>
    <w:p w14:paraId="411E23DC" w14:textId="77777777" w:rsidR="008F7194" w:rsidRDefault="008F7194" w:rsidP="008F7194">
      <w:pPr>
        <w:tabs>
          <w:tab w:val="left" w:pos="1362"/>
        </w:tabs>
        <w:autoSpaceDE w:val="0"/>
        <w:autoSpaceDN w:val="0"/>
        <w:adjustRightInd w:val="0"/>
        <w:rPr>
          <w:rFonts w:ascii="Arial" w:hAnsi="Arial" w:cs="Arial"/>
          <w:b/>
          <w:bCs/>
          <w:sz w:val="18"/>
          <w:szCs w:val="18"/>
          <w:lang w:val="es-ES_tradnl"/>
        </w:rPr>
      </w:pPr>
    </w:p>
    <w:p w14:paraId="3C527FEB" w14:textId="77777777" w:rsidR="008F7194" w:rsidRDefault="008F7194" w:rsidP="008F7194">
      <w:pPr>
        <w:tabs>
          <w:tab w:val="left" w:pos="1362"/>
        </w:tabs>
        <w:autoSpaceDE w:val="0"/>
        <w:autoSpaceDN w:val="0"/>
        <w:adjustRightInd w:val="0"/>
        <w:jc w:val="center"/>
        <w:rPr>
          <w:rFonts w:ascii="Arial" w:hAnsi="Arial" w:cs="Arial"/>
          <w:b/>
          <w:bCs/>
          <w:sz w:val="18"/>
          <w:szCs w:val="18"/>
          <w:lang w:val="es-ES_tradnl"/>
        </w:rPr>
      </w:pPr>
      <w:r>
        <w:rPr>
          <w:rFonts w:ascii="Arial" w:hAnsi="Arial" w:cs="Arial"/>
          <w:b/>
          <w:bCs/>
          <w:sz w:val="18"/>
          <w:szCs w:val="18"/>
          <w:lang w:val="es-ES_tradnl"/>
        </w:rPr>
        <w:br w:type="page"/>
      </w:r>
      <w:r>
        <w:rPr>
          <w:rFonts w:ascii="Arial" w:hAnsi="Arial" w:cs="Arial"/>
          <w:b/>
          <w:bCs/>
          <w:sz w:val="18"/>
          <w:szCs w:val="18"/>
          <w:lang w:val="es-ES_tradnl"/>
        </w:rPr>
        <w:lastRenderedPageBreak/>
        <w:t>PLIEGO DE CLÁUSULAS TÉCNICAS PARA CONTRATO DE SUMINISTRO, INSTALACIÓN Y MANTENIMIENTO DE EQUIPOS MULTIFUNCIÓN EN RÉGIMEN DE ARRENDAMIENTO (RENTING)</w:t>
      </w:r>
    </w:p>
    <w:p w14:paraId="440241C6" w14:textId="77777777" w:rsidR="008F7194" w:rsidRDefault="008F7194" w:rsidP="008F7194">
      <w:pPr>
        <w:autoSpaceDE w:val="0"/>
        <w:autoSpaceDN w:val="0"/>
        <w:adjustRightInd w:val="0"/>
        <w:jc w:val="center"/>
        <w:rPr>
          <w:rFonts w:ascii="Arial" w:hAnsi="Arial" w:cs="Arial"/>
          <w:b/>
          <w:bCs/>
          <w:sz w:val="18"/>
          <w:szCs w:val="18"/>
          <w:lang w:val="es-ES_tradnl"/>
        </w:rPr>
      </w:pPr>
    </w:p>
    <w:p w14:paraId="25A215E2" w14:textId="77777777" w:rsidR="008F7194" w:rsidRDefault="008F7194" w:rsidP="008F7194">
      <w:pPr>
        <w:autoSpaceDE w:val="0"/>
        <w:autoSpaceDN w:val="0"/>
        <w:adjustRightInd w:val="0"/>
        <w:jc w:val="both"/>
        <w:rPr>
          <w:rFonts w:ascii="Arial" w:hAnsi="Arial" w:cs="Arial"/>
          <w:b/>
          <w:bCs/>
          <w:sz w:val="18"/>
          <w:szCs w:val="18"/>
          <w:lang w:val="es-ES_tradnl"/>
        </w:rPr>
      </w:pPr>
    </w:p>
    <w:p w14:paraId="562E477B"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1. OBJETO DEL CONTRATO</w:t>
      </w:r>
    </w:p>
    <w:p w14:paraId="4879255B" w14:textId="77777777" w:rsidR="008F7194" w:rsidRDefault="008F7194" w:rsidP="008F7194">
      <w:pPr>
        <w:pStyle w:val="Prrafodelista1"/>
        <w:autoSpaceDE w:val="0"/>
        <w:autoSpaceDN w:val="0"/>
        <w:adjustRightInd w:val="0"/>
        <w:spacing w:after="0" w:line="240" w:lineRule="auto"/>
        <w:ind w:left="0"/>
        <w:jc w:val="both"/>
        <w:rPr>
          <w:rFonts w:ascii="Arial" w:hAnsi="Arial" w:cs="Arial"/>
          <w:sz w:val="18"/>
          <w:szCs w:val="18"/>
          <w:lang w:val="es-ES_tradnl"/>
        </w:rPr>
      </w:pPr>
    </w:p>
    <w:p w14:paraId="6A9AEE92"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 xml:space="preserve">El objeto del presente contrato es la adjudicación, mediante procedimiento abierto simplificado del suministro e instalación de 15 equipos multifunción en régimen de arrendamiento, vía renting de conformidad con las especificaciones de este pliego de prescripciones técnicas. </w:t>
      </w:r>
    </w:p>
    <w:p w14:paraId="54BF4110"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482FDD7A"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El contrato consistirá en:</w:t>
      </w:r>
    </w:p>
    <w:p w14:paraId="6F5062EA" w14:textId="77777777" w:rsidR="008F7194" w:rsidRDefault="008F7194" w:rsidP="008F7194">
      <w:pPr>
        <w:pStyle w:val="Prrafodelista1"/>
        <w:ind w:left="360"/>
        <w:jc w:val="both"/>
        <w:rPr>
          <w:rFonts w:ascii="Arial" w:hAnsi="Arial" w:cs="Arial"/>
          <w:sz w:val="18"/>
          <w:szCs w:val="18"/>
          <w:lang w:val="es-ES_tradnl"/>
        </w:rPr>
      </w:pPr>
    </w:p>
    <w:p w14:paraId="79EFA3CA"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 Suministrar los equipos de impresión multifunción, escáneres y plotter.</w:t>
      </w:r>
    </w:p>
    <w:p w14:paraId="796B7517"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 xml:space="preserve">• Proporcionar y gestionar la reposición de consumibles. </w:t>
      </w:r>
    </w:p>
    <w:p w14:paraId="2A77E52C"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 xml:space="preserve">• Suministrar y gestionar la recogida certificada de los consumibles usados. </w:t>
      </w:r>
    </w:p>
    <w:p w14:paraId="549F9F87"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 Proporcionar un servicio de mantenimiento de los todos los equipos.</w:t>
      </w:r>
    </w:p>
    <w:p w14:paraId="0AB7D005"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 xml:space="preserve">• Proporcionar una garantía de todos los equipos durante la duración del contrato. </w:t>
      </w:r>
    </w:p>
    <w:p w14:paraId="48B3F85A"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 xml:space="preserve">• Gestionar la totalidad de los equipos instalados. </w:t>
      </w:r>
    </w:p>
    <w:p w14:paraId="3B4B78CD"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lang w:val="es-ES_tradnl"/>
        </w:rPr>
      </w:pPr>
    </w:p>
    <w:p w14:paraId="59661DB9" w14:textId="77777777" w:rsidR="008F7194" w:rsidRDefault="008F7194" w:rsidP="008F7194">
      <w:pPr>
        <w:pStyle w:val="Prrafodelista1"/>
        <w:numPr>
          <w:ilvl w:val="0"/>
          <w:numId w:val="1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b/>
          <w:bCs/>
          <w:sz w:val="18"/>
          <w:szCs w:val="18"/>
          <w:lang w:val="es-ES_tradnl"/>
        </w:rPr>
        <w:t>DURACIÓN DEL CONTRATO</w:t>
      </w:r>
    </w:p>
    <w:p w14:paraId="3D8F2676"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lang w:val="es-ES_tradnl"/>
        </w:rPr>
      </w:pPr>
    </w:p>
    <w:p w14:paraId="37C3580E"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El contrato de arrendamiento de los nuevos equipos tendrá una duración de 5 años (60 meses), contados a partir del momento en que se finalice la instalación de todos los equipos en las dependencias del Ayuntamiento y verificado el correcto funcionamiento de los mismos.</w:t>
      </w:r>
    </w:p>
    <w:p w14:paraId="5C15ED19" w14:textId="77777777" w:rsidR="008F7194" w:rsidRDefault="008F7194" w:rsidP="008F7194">
      <w:pPr>
        <w:pStyle w:val="Prrafodelista1"/>
        <w:ind w:left="360"/>
        <w:jc w:val="both"/>
        <w:rPr>
          <w:rFonts w:ascii="Arial" w:hAnsi="Arial" w:cs="Arial"/>
          <w:sz w:val="18"/>
          <w:szCs w:val="18"/>
          <w:lang w:val="es-ES_tradnl"/>
        </w:rPr>
      </w:pPr>
    </w:p>
    <w:p w14:paraId="5035B405" w14:textId="77777777" w:rsidR="008F7194" w:rsidRDefault="008F7194" w:rsidP="008F7194">
      <w:pPr>
        <w:pStyle w:val="Prrafodelista1"/>
        <w:ind w:left="360"/>
        <w:jc w:val="both"/>
        <w:rPr>
          <w:rFonts w:ascii="Arial" w:hAnsi="Arial" w:cs="Arial"/>
          <w:sz w:val="18"/>
          <w:szCs w:val="18"/>
          <w:lang w:val="es-ES_tradnl"/>
        </w:rPr>
      </w:pPr>
      <w:r>
        <w:rPr>
          <w:rFonts w:ascii="Arial" w:hAnsi="Arial" w:cs="Arial"/>
          <w:sz w:val="18"/>
          <w:szCs w:val="18"/>
          <w:lang w:val="es-ES_tradnl"/>
        </w:rPr>
        <w:t>A la finalización de los 60 meses de plazo desde la adjudicación del contrato se devolverán todas las unidades al adjudicatario.</w:t>
      </w:r>
    </w:p>
    <w:p w14:paraId="3747F8C9" w14:textId="77777777" w:rsidR="008F7194" w:rsidRDefault="008F7194" w:rsidP="008F7194">
      <w:pPr>
        <w:pStyle w:val="Prrafodelista1"/>
        <w:ind w:left="360"/>
        <w:jc w:val="both"/>
        <w:rPr>
          <w:rFonts w:ascii="Arial" w:hAnsi="Arial" w:cs="Arial"/>
          <w:sz w:val="18"/>
          <w:szCs w:val="18"/>
          <w:lang w:val="es-ES_tradnl"/>
        </w:rPr>
      </w:pPr>
    </w:p>
    <w:p w14:paraId="5F20101C" w14:textId="77777777" w:rsidR="008F7194" w:rsidRDefault="008F7194" w:rsidP="008F7194">
      <w:pPr>
        <w:pStyle w:val="Prrafodelista1"/>
        <w:autoSpaceDE w:val="0"/>
        <w:autoSpaceDN w:val="0"/>
        <w:adjustRightInd w:val="0"/>
        <w:spacing w:after="0" w:line="240" w:lineRule="auto"/>
        <w:jc w:val="both"/>
        <w:rPr>
          <w:rFonts w:ascii="Arial" w:hAnsi="Arial" w:cs="Arial"/>
          <w:sz w:val="18"/>
          <w:szCs w:val="18"/>
          <w:lang w:val="es-ES_tradnl"/>
        </w:rPr>
      </w:pPr>
    </w:p>
    <w:p w14:paraId="6C16DAE2" w14:textId="77777777" w:rsidR="008F7194" w:rsidRDefault="008F7194" w:rsidP="008F7194">
      <w:pPr>
        <w:pStyle w:val="Prrafodelista1"/>
        <w:numPr>
          <w:ilvl w:val="0"/>
          <w:numId w:val="1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b/>
          <w:bCs/>
          <w:sz w:val="18"/>
          <w:szCs w:val="18"/>
          <w:lang w:val="es-ES_tradnl"/>
        </w:rPr>
        <w:t>CARACTERÍSTICAS TÉCNICAS MÍNIMAS DE LOS EQUIPOS A OFERTAR</w:t>
      </w:r>
    </w:p>
    <w:p w14:paraId="43D812B4"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lang w:val="es-ES_tradnl"/>
        </w:rPr>
      </w:pPr>
    </w:p>
    <w:p w14:paraId="53524DF2" w14:textId="77777777" w:rsidR="008F7194" w:rsidRDefault="008F7194" w:rsidP="008F7194">
      <w:pPr>
        <w:pStyle w:val="Prrafodelista1"/>
        <w:autoSpaceDE w:val="0"/>
        <w:autoSpaceDN w:val="0"/>
        <w:adjustRightInd w:val="0"/>
        <w:spacing w:after="0" w:line="240" w:lineRule="auto"/>
        <w:ind w:left="360"/>
        <w:jc w:val="both"/>
        <w:rPr>
          <w:rFonts w:ascii="Arial" w:hAnsi="Arial" w:cs="Arial"/>
          <w:bCs/>
          <w:sz w:val="18"/>
          <w:szCs w:val="18"/>
          <w:lang w:val="es-ES_tradnl"/>
        </w:rPr>
      </w:pPr>
      <w:r>
        <w:rPr>
          <w:rFonts w:ascii="Arial" w:hAnsi="Arial" w:cs="Arial"/>
          <w:sz w:val="18"/>
          <w:szCs w:val="18"/>
          <w:lang w:val="es-ES_tradnl"/>
        </w:rPr>
        <w:t>Todos los equipos que se suministrarán deberán cumplir como requisito mínimo e indispensable el cumplimiento las siguientes características, admitiéndose todas las prestaciones técnicas extraordinarias que tenga el equipo.</w:t>
      </w:r>
    </w:p>
    <w:p w14:paraId="17850C7E"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663CED80"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Se deberán especificar de forma clara y concisa las características de los equipos ofertados.</w:t>
      </w:r>
    </w:p>
    <w:p w14:paraId="4A703C63" w14:textId="77777777" w:rsidR="008F7194" w:rsidRDefault="008F7194" w:rsidP="008F7194">
      <w:pPr>
        <w:pStyle w:val="Prrafodelista1"/>
        <w:autoSpaceDE w:val="0"/>
        <w:autoSpaceDN w:val="0"/>
        <w:adjustRightInd w:val="0"/>
        <w:spacing w:after="0" w:line="240" w:lineRule="auto"/>
        <w:ind w:left="0"/>
        <w:jc w:val="both"/>
        <w:rPr>
          <w:rFonts w:ascii="Arial" w:hAnsi="Arial" w:cs="Arial"/>
          <w:sz w:val="18"/>
          <w:szCs w:val="18"/>
          <w:lang w:val="es-ES_tradnl"/>
        </w:rPr>
      </w:pPr>
    </w:p>
    <w:p w14:paraId="4EC98997"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Se requieren los siguientes equipos:</w:t>
      </w:r>
    </w:p>
    <w:p w14:paraId="24B047B7" w14:textId="77777777" w:rsidR="008F7194" w:rsidRDefault="008F7194" w:rsidP="008F7194">
      <w:pPr>
        <w:pStyle w:val="Prrafodelista1"/>
        <w:numPr>
          <w:ilvl w:val="0"/>
          <w:numId w:val="15"/>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 xml:space="preserve">TIPO A - 2 equipos multifunción A3 láser, impresión en color, 50 ppm </w:t>
      </w:r>
    </w:p>
    <w:p w14:paraId="19BBF380" w14:textId="77777777" w:rsidR="008F7194" w:rsidRDefault="008F7194" w:rsidP="008F7194">
      <w:pPr>
        <w:pStyle w:val="Prrafodelista1"/>
        <w:numPr>
          <w:ilvl w:val="0"/>
          <w:numId w:val="15"/>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 xml:space="preserve">TIPO B - 3 equipos multifunción A3 láser, impresión en color, 45 ppm </w:t>
      </w:r>
    </w:p>
    <w:p w14:paraId="5A793BEE" w14:textId="77777777" w:rsidR="008F7194" w:rsidRDefault="008F7194" w:rsidP="008F7194">
      <w:pPr>
        <w:pStyle w:val="Prrafodelista1"/>
        <w:numPr>
          <w:ilvl w:val="0"/>
          <w:numId w:val="15"/>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 xml:space="preserve">TIPO C - 3 equipos multifunción A3 láser, impresión en color, 35 ppm </w:t>
      </w:r>
    </w:p>
    <w:p w14:paraId="77FD0FC5" w14:textId="77777777" w:rsidR="008F7194" w:rsidRDefault="008F7194" w:rsidP="008F7194">
      <w:pPr>
        <w:pStyle w:val="Prrafodelista1"/>
        <w:numPr>
          <w:ilvl w:val="0"/>
          <w:numId w:val="15"/>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TIPO D - 2 equipo multifunción A4 láser, impresión en color, 30 ppm</w:t>
      </w:r>
    </w:p>
    <w:p w14:paraId="4252F180" w14:textId="77777777" w:rsidR="008F7194" w:rsidRDefault="008F7194" w:rsidP="008F7194">
      <w:pPr>
        <w:pStyle w:val="Prrafodelista1"/>
        <w:numPr>
          <w:ilvl w:val="0"/>
          <w:numId w:val="15"/>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TIPO E - 2 impresoras A4 láser en blanco y negro, 40 ppm</w:t>
      </w:r>
    </w:p>
    <w:p w14:paraId="03079BF0" w14:textId="77777777" w:rsidR="008F7194" w:rsidRDefault="008F7194" w:rsidP="008F7194">
      <w:pPr>
        <w:pStyle w:val="Prrafodelista1"/>
        <w:numPr>
          <w:ilvl w:val="0"/>
          <w:numId w:val="15"/>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TIPO F – 1 e</w:t>
      </w:r>
      <w:r>
        <w:rPr>
          <w:rFonts w:ascii="Arial" w:hAnsi="Arial" w:cs="Arial"/>
          <w:color w:val="000000"/>
          <w:sz w:val="18"/>
          <w:szCs w:val="18"/>
          <w:lang w:val="es-ES_tradnl"/>
        </w:rPr>
        <w:t>scáner fotográfico y de películas A4</w:t>
      </w:r>
    </w:p>
    <w:p w14:paraId="55F5F0E5" w14:textId="77777777" w:rsidR="008F7194" w:rsidRDefault="008F7194" w:rsidP="008F7194">
      <w:pPr>
        <w:pStyle w:val="Prrafodelista1"/>
        <w:numPr>
          <w:ilvl w:val="0"/>
          <w:numId w:val="15"/>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TIPO G – 1 escáner plano A3</w:t>
      </w:r>
    </w:p>
    <w:p w14:paraId="57276F90" w14:textId="77777777" w:rsidR="008F7194" w:rsidRDefault="008F7194" w:rsidP="008F7194">
      <w:pPr>
        <w:pStyle w:val="Prrafodelista1"/>
        <w:numPr>
          <w:ilvl w:val="0"/>
          <w:numId w:val="15"/>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TIPO H – 1 plotter de 24” (610mm)</w:t>
      </w:r>
    </w:p>
    <w:p w14:paraId="1EEFC726" w14:textId="77777777" w:rsidR="008F7194" w:rsidRDefault="008F7194" w:rsidP="008F7194">
      <w:pPr>
        <w:pStyle w:val="Prrafodelista1"/>
        <w:autoSpaceDE w:val="0"/>
        <w:autoSpaceDN w:val="0"/>
        <w:adjustRightInd w:val="0"/>
        <w:spacing w:after="0" w:line="240" w:lineRule="auto"/>
        <w:ind w:left="1080"/>
        <w:jc w:val="both"/>
        <w:rPr>
          <w:rFonts w:ascii="Arial" w:hAnsi="Arial" w:cs="Arial"/>
          <w:sz w:val="18"/>
          <w:szCs w:val="18"/>
          <w:lang w:val="es-ES_tradnl"/>
        </w:rPr>
      </w:pPr>
    </w:p>
    <w:p w14:paraId="6FB7BC7E" w14:textId="77777777" w:rsidR="008F7194" w:rsidRDefault="008F7194" w:rsidP="008F7194">
      <w:pPr>
        <w:pStyle w:val="Prrafodelista1"/>
        <w:autoSpaceDE w:val="0"/>
        <w:autoSpaceDN w:val="0"/>
        <w:adjustRightInd w:val="0"/>
        <w:spacing w:after="0" w:line="240" w:lineRule="auto"/>
        <w:ind w:left="708"/>
        <w:jc w:val="both"/>
        <w:rPr>
          <w:rFonts w:ascii="Arial" w:hAnsi="Arial" w:cs="Arial"/>
          <w:color w:val="000000"/>
          <w:sz w:val="18"/>
          <w:szCs w:val="18"/>
          <w:lang w:val="es-ES_tradnl"/>
        </w:rPr>
      </w:pPr>
    </w:p>
    <w:p w14:paraId="76C716BF"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b/>
          <w:bCs/>
          <w:sz w:val="18"/>
          <w:szCs w:val="18"/>
          <w:lang w:val="es-ES_tradnl"/>
        </w:rPr>
        <w:t xml:space="preserve">TIPO A - Multifunción A3 láser, impresión en color, 50 ppm: </w:t>
      </w:r>
      <w:r>
        <w:rPr>
          <w:rFonts w:ascii="Arial" w:hAnsi="Arial" w:cs="Arial"/>
          <w:sz w:val="18"/>
          <w:szCs w:val="18"/>
          <w:lang w:val="es-ES_tradnl"/>
        </w:rPr>
        <w:t>2 equipos multifunción laser (copiadora, impresora y escáner) con las siguientes especificaciones:</w:t>
      </w:r>
    </w:p>
    <w:p w14:paraId="4EC089A8"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0"/>
        <w:gridCol w:w="4791"/>
      </w:tblGrid>
      <w:tr w:rsidR="008F7194" w14:paraId="537E5B81"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A6A6A6"/>
            <w:hideMark/>
          </w:tcPr>
          <w:p w14:paraId="4B6DDE01"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lastRenderedPageBreak/>
              <w:t>ESPECIFICACIONES</w:t>
            </w:r>
          </w:p>
        </w:tc>
        <w:tc>
          <w:tcPr>
            <w:tcW w:w="4791" w:type="dxa"/>
            <w:tcBorders>
              <w:top w:val="single" w:sz="4" w:space="0" w:color="auto"/>
              <w:left w:val="single" w:sz="4" w:space="0" w:color="auto"/>
              <w:bottom w:val="single" w:sz="4" w:space="0" w:color="auto"/>
              <w:right w:val="single" w:sz="4" w:space="0" w:color="auto"/>
            </w:tcBorders>
            <w:shd w:val="clear" w:color="auto" w:fill="A6A6A6"/>
            <w:hideMark/>
          </w:tcPr>
          <w:p w14:paraId="50EA9C63"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VALOR REQUERIDO</w:t>
            </w:r>
          </w:p>
        </w:tc>
      </w:tr>
      <w:tr w:rsidR="008F7194" w14:paraId="74F6B5CF"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31894007"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Velocidad de impresión</w:t>
            </w:r>
          </w:p>
        </w:tc>
        <w:tc>
          <w:tcPr>
            <w:tcW w:w="4791" w:type="dxa"/>
            <w:tcBorders>
              <w:top w:val="single" w:sz="4" w:space="0" w:color="auto"/>
              <w:left w:val="single" w:sz="4" w:space="0" w:color="auto"/>
              <w:bottom w:val="single" w:sz="4" w:space="0" w:color="auto"/>
              <w:right w:val="single" w:sz="4" w:space="0" w:color="auto"/>
            </w:tcBorders>
            <w:hideMark/>
          </w:tcPr>
          <w:p w14:paraId="796A100D"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sz w:val="18"/>
                <w:szCs w:val="18"/>
                <w:lang w:val="es-ES_tradnl"/>
              </w:rPr>
              <w:t>50 ppm (negro y color)</w:t>
            </w:r>
          </w:p>
        </w:tc>
      </w:tr>
      <w:tr w:rsidR="008F7194" w14:paraId="6B773E9D"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37A9C667"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Resolución de impresión</w:t>
            </w:r>
          </w:p>
        </w:tc>
        <w:tc>
          <w:tcPr>
            <w:tcW w:w="4791" w:type="dxa"/>
            <w:tcBorders>
              <w:top w:val="single" w:sz="4" w:space="0" w:color="auto"/>
              <w:left w:val="single" w:sz="4" w:space="0" w:color="auto"/>
              <w:bottom w:val="single" w:sz="4" w:space="0" w:color="auto"/>
              <w:right w:val="single" w:sz="4" w:space="0" w:color="auto"/>
            </w:tcBorders>
            <w:hideMark/>
          </w:tcPr>
          <w:p w14:paraId="072D2F2B"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1200 x 1200 dpi</w:t>
            </w:r>
          </w:p>
        </w:tc>
      </w:tr>
      <w:tr w:rsidR="008F7194" w14:paraId="1AE1FD9A" w14:textId="77777777" w:rsidTr="008F7194">
        <w:trPr>
          <w:trHeight w:val="70"/>
        </w:trPr>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58A9FD80"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Memoria</w:t>
            </w:r>
          </w:p>
        </w:tc>
        <w:tc>
          <w:tcPr>
            <w:tcW w:w="4791" w:type="dxa"/>
            <w:tcBorders>
              <w:top w:val="single" w:sz="4" w:space="0" w:color="auto"/>
              <w:left w:val="single" w:sz="4" w:space="0" w:color="auto"/>
              <w:bottom w:val="single" w:sz="4" w:space="0" w:color="auto"/>
              <w:right w:val="single" w:sz="4" w:space="0" w:color="auto"/>
            </w:tcBorders>
            <w:hideMark/>
          </w:tcPr>
          <w:p w14:paraId="0C6F0A12"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color w:val="000000"/>
                <w:sz w:val="18"/>
                <w:szCs w:val="18"/>
                <w:lang w:val="es-ES_tradnl"/>
              </w:rPr>
              <w:t>2 Gb</w:t>
            </w:r>
          </w:p>
        </w:tc>
      </w:tr>
      <w:tr w:rsidR="008F7194" w14:paraId="73B6F7A4"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6ACAC519"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Disco duro</w:t>
            </w:r>
          </w:p>
        </w:tc>
        <w:tc>
          <w:tcPr>
            <w:tcW w:w="4791" w:type="dxa"/>
            <w:tcBorders>
              <w:top w:val="single" w:sz="4" w:space="0" w:color="auto"/>
              <w:left w:val="single" w:sz="4" w:space="0" w:color="auto"/>
              <w:bottom w:val="single" w:sz="4" w:space="0" w:color="auto"/>
              <w:right w:val="single" w:sz="4" w:space="0" w:color="auto"/>
            </w:tcBorders>
            <w:hideMark/>
          </w:tcPr>
          <w:p w14:paraId="7FF84D35"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color w:val="000000"/>
                <w:sz w:val="18"/>
                <w:szCs w:val="18"/>
                <w:lang w:val="es-ES_tradnl"/>
              </w:rPr>
              <w:t>160 Gb</w:t>
            </w:r>
          </w:p>
        </w:tc>
      </w:tr>
      <w:tr w:rsidR="008F7194" w14:paraId="6D1AA555"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4D47457D"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Interfaces de conexión</w:t>
            </w:r>
          </w:p>
        </w:tc>
        <w:tc>
          <w:tcPr>
            <w:tcW w:w="4791" w:type="dxa"/>
            <w:tcBorders>
              <w:top w:val="single" w:sz="4" w:space="0" w:color="auto"/>
              <w:left w:val="single" w:sz="4" w:space="0" w:color="auto"/>
              <w:bottom w:val="single" w:sz="4" w:space="0" w:color="auto"/>
              <w:right w:val="single" w:sz="4" w:space="0" w:color="auto"/>
            </w:tcBorders>
            <w:hideMark/>
          </w:tcPr>
          <w:p w14:paraId="4241B071"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1000-Base-T-Ethernet, usb 2.0</w:t>
            </w:r>
          </w:p>
        </w:tc>
      </w:tr>
      <w:tr w:rsidR="008F7194" w14:paraId="0F461301"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32459641"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Unidad doble cara</w:t>
            </w:r>
          </w:p>
        </w:tc>
        <w:tc>
          <w:tcPr>
            <w:tcW w:w="4791" w:type="dxa"/>
            <w:tcBorders>
              <w:top w:val="single" w:sz="4" w:space="0" w:color="auto"/>
              <w:left w:val="single" w:sz="4" w:space="0" w:color="auto"/>
              <w:bottom w:val="single" w:sz="4" w:space="0" w:color="auto"/>
              <w:right w:val="single" w:sz="4" w:space="0" w:color="auto"/>
            </w:tcBorders>
            <w:hideMark/>
          </w:tcPr>
          <w:p w14:paraId="32A21681"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Automática</w:t>
            </w:r>
          </w:p>
        </w:tc>
      </w:tr>
      <w:tr w:rsidR="008F7194" w14:paraId="52954591"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0E53D36D"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Alimentador automático de documentos</w:t>
            </w:r>
          </w:p>
        </w:tc>
        <w:tc>
          <w:tcPr>
            <w:tcW w:w="4791" w:type="dxa"/>
            <w:tcBorders>
              <w:top w:val="single" w:sz="4" w:space="0" w:color="auto"/>
              <w:left w:val="single" w:sz="4" w:space="0" w:color="auto"/>
              <w:bottom w:val="single" w:sz="4" w:space="0" w:color="auto"/>
              <w:right w:val="single" w:sz="4" w:space="0" w:color="auto"/>
            </w:tcBorders>
            <w:hideMark/>
          </w:tcPr>
          <w:p w14:paraId="40E2A9B4"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Hasta 100 originales y doble cara automática (A6-SRA3, tamaños de papel personalizados)</w:t>
            </w:r>
          </w:p>
        </w:tc>
      </w:tr>
      <w:tr w:rsidR="008F7194" w14:paraId="6EB630D8"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439AAA16"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Capacidad de papel</w:t>
            </w:r>
          </w:p>
        </w:tc>
        <w:tc>
          <w:tcPr>
            <w:tcW w:w="4791" w:type="dxa"/>
            <w:tcBorders>
              <w:top w:val="single" w:sz="4" w:space="0" w:color="auto"/>
              <w:left w:val="single" w:sz="4" w:space="0" w:color="auto"/>
              <w:bottom w:val="single" w:sz="4" w:space="0" w:color="auto"/>
              <w:right w:val="single" w:sz="4" w:space="0" w:color="auto"/>
            </w:tcBorders>
            <w:hideMark/>
          </w:tcPr>
          <w:p w14:paraId="1F7BE2BD"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2 bandejas para 500 hojas + bandeja bypass para 100 hojas</w:t>
            </w:r>
          </w:p>
        </w:tc>
      </w:tr>
      <w:tr w:rsidR="008F7194" w14:paraId="492CF15F"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5E7CB38C"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Escáner</w:t>
            </w:r>
          </w:p>
        </w:tc>
        <w:tc>
          <w:tcPr>
            <w:tcW w:w="4791" w:type="dxa"/>
            <w:tcBorders>
              <w:top w:val="single" w:sz="4" w:space="0" w:color="auto"/>
              <w:left w:val="single" w:sz="4" w:space="0" w:color="auto"/>
              <w:bottom w:val="single" w:sz="4" w:space="0" w:color="auto"/>
              <w:right w:val="single" w:sz="4" w:space="0" w:color="auto"/>
            </w:tcBorders>
            <w:hideMark/>
          </w:tcPr>
          <w:p w14:paraId="7100DD0B" w14:textId="77777777" w:rsidR="008F7194" w:rsidRDefault="008F7194">
            <w:pPr>
              <w:autoSpaceDE w:val="0"/>
              <w:autoSpaceDN w:val="0"/>
              <w:adjustRightInd w:val="0"/>
              <w:jc w:val="both"/>
              <w:rPr>
                <w:rFonts w:ascii="Arial" w:hAnsi="Arial" w:cs="Arial"/>
                <w:color w:val="000000"/>
                <w:sz w:val="18"/>
                <w:szCs w:val="18"/>
                <w:lang w:val="es-ES_tradnl"/>
              </w:rPr>
            </w:pPr>
            <w:r>
              <w:rPr>
                <w:rFonts w:ascii="Arial" w:hAnsi="Arial" w:cs="Arial"/>
                <w:color w:val="000000"/>
                <w:sz w:val="18"/>
                <w:szCs w:val="18"/>
                <w:lang w:val="es-ES_tradnl"/>
              </w:rPr>
              <w:t>Envío: e-mail y SMB</w:t>
            </w:r>
          </w:p>
        </w:tc>
      </w:tr>
      <w:tr w:rsidR="008F7194" w14:paraId="499BD57A"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5C34A573"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bCs/>
                <w:sz w:val="18"/>
                <w:szCs w:val="18"/>
                <w:lang w:val="es-ES_tradnl"/>
              </w:rPr>
              <w:t>Resolución de escaneo</w:t>
            </w:r>
          </w:p>
        </w:tc>
        <w:tc>
          <w:tcPr>
            <w:tcW w:w="4791" w:type="dxa"/>
            <w:tcBorders>
              <w:top w:val="single" w:sz="4" w:space="0" w:color="auto"/>
              <w:left w:val="single" w:sz="4" w:space="0" w:color="auto"/>
              <w:bottom w:val="single" w:sz="4" w:space="0" w:color="auto"/>
              <w:right w:val="single" w:sz="4" w:space="0" w:color="auto"/>
            </w:tcBorders>
            <w:hideMark/>
          </w:tcPr>
          <w:p w14:paraId="6ABC01BE" w14:textId="77777777" w:rsidR="008F7194" w:rsidRDefault="008F7194">
            <w:pPr>
              <w:autoSpaceDE w:val="0"/>
              <w:autoSpaceDN w:val="0"/>
              <w:adjustRightInd w:val="0"/>
              <w:jc w:val="both"/>
              <w:rPr>
                <w:rFonts w:ascii="Arial" w:hAnsi="Arial" w:cs="Arial"/>
                <w:sz w:val="18"/>
                <w:szCs w:val="18"/>
                <w:lang w:val="es-ES_tradnl"/>
              </w:rPr>
            </w:pPr>
            <w:r>
              <w:rPr>
                <w:rFonts w:ascii="Arial" w:hAnsi="Arial" w:cs="Arial"/>
                <w:sz w:val="18"/>
                <w:szCs w:val="18"/>
                <w:lang w:val="es-ES_tradnl"/>
              </w:rPr>
              <w:t>600 dpi</w:t>
            </w:r>
          </w:p>
        </w:tc>
      </w:tr>
      <w:tr w:rsidR="008F7194" w14:paraId="2E6898C8"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7A598208"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OCR</w:t>
            </w:r>
          </w:p>
        </w:tc>
        <w:tc>
          <w:tcPr>
            <w:tcW w:w="4791" w:type="dxa"/>
            <w:tcBorders>
              <w:top w:val="single" w:sz="4" w:space="0" w:color="auto"/>
              <w:left w:val="single" w:sz="4" w:space="0" w:color="auto"/>
              <w:bottom w:val="single" w:sz="4" w:space="0" w:color="auto"/>
              <w:right w:val="single" w:sz="4" w:space="0" w:color="auto"/>
            </w:tcBorders>
            <w:hideMark/>
          </w:tcPr>
          <w:p w14:paraId="56DE6F81" w14:textId="77777777" w:rsidR="008F7194" w:rsidRDefault="008F7194">
            <w:pPr>
              <w:autoSpaceDE w:val="0"/>
              <w:autoSpaceDN w:val="0"/>
              <w:adjustRightInd w:val="0"/>
              <w:jc w:val="both"/>
              <w:rPr>
                <w:rFonts w:ascii="Arial" w:hAnsi="Arial" w:cs="Arial"/>
                <w:sz w:val="18"/>
                <w:szCs w:val="18"/>
                <w:lang w:val="es-ES_tradnl"/>
              </w:rPr>
            </w:pPr>
            <w:r>
              <w:rPr>
                <w:rFonts w:ascii="Arial" w:hAnsi="Arial" w:cs="Arial"/>
                <w:sz w:val="18"/>
                <w:szCs w:val="18"/>
                <w:lang w:val="es-ES_tradnl"/>
              </w:rPr>
              <w:t xml:space="preserve">Uno de los equipos con funcionalidad OCR (transformando el documento digitalizado a diferentes formatos de texto) </w:t>
            </w:r>
          </w:p>
        </w:tc>
      </w:tr>
      <w:tr w:rsidR="008F7194" w14:paraId="32B8E2A5" w14:textId="77777777" w:rsidTr="008F7194">
        <w:tc>
          <w:tcPr>
            <w:tcW w:w="2580" w:type="dxa"/>
            <w:tcBorders>
              <w:top w:val="single" w:sz="4" w:space="0" w:color="auto"/>
              <w:left w:val="single" w:sz="4" w:space="0" w:color="auto"/>
              <w:bottom w:val="single" w:sz="4" w:space="0" w:color="auto"/>
              <w:right w:val="single" w:sz="4" w:space="0" w:color="auto"/>
            </w:tcBorders>
            <w:shd w:val="clear" w:color="auto" w:fill="D9D9D9"/>
            <w:hideMark/>
          </w:tcPr>
          <w:p w14:paraId="7DBA003A"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bCs/>
                <w:sz w:val="18"/>
                <w:szCs w:val="18"/>
                <w:lang w:val="es-ES_tradnl"/>
              </w:rPr>
              <w:t>Fax</w:t>
            </w:r>
          </w:p>
        </w:tc>
        <w:tc>
          <w:tcPr>
            <w:tcW w:w="4791" w:type="dxa"/>
            <w:tcBorders>
              <w:top w:val="single" w:sz="4" w:space="0" w:color="auto"/>
              <w:left w:val="single" w:sz="4" w:space="0" w:color="auto"/>
              <w:bottom w:val="single" w:sz="4" w:space="0" w:color="auto"/>
              <w:right w:val="single" w:sz="4" w:space="0" w:color="auto"/>
            </w:tcBorders>
            <w:hideMark/>
          </w:tcPr>
          <w:p w14:paraId="63A7AD86" w14:textId="77777777" w:rsidR="008F7194" w:rsidRDefault="008F7194">
            <w:pPr>
              <w:jc w:val="both"/>
              <w:rPr>
                <w:rFonts w:ascii="Arial" w:hAnsi="Arial" w:cs="Arial"/>
                <w:sz w:val="18"/>
                <w:szCs w:val="18"/>
                <w:lang w:val="es-ES_tradnl"/>
              </w:rPr>
            </w:pPr>
            <w:r>
              <w:rPr>
                <w:rFonts w:ascii="Arial" w:hAnsi="Arial" w:cs="Arial"/>
                <w:sz w:val="18"/>
                <w:szCs w:val="18"/>
                <w:lang w:val="es-ES_tradnl"/>
              </w:rPr>
              <w:t>Un equipo con fax</w:t>
            </w:r>
          </w:p>
        </w:tc>
      </w:tr>
    </w:tbl>
    <w:p w14:paraId="79DB9C2B"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790321B7" w14:textId="77777777" w:rsidR="008F7194" w:rsidRDefault="008F7194" w:rsidP="008F7194">
      <w:pPr>
        <w:autoSpaceDE w:val="0"/>
        <w:autoSpaceDN w:val="0"/>
        <w:adjustRightInd w:val="0"/>
        <w:rPr>
          <w:rFonts w:ascii="Book Antiqua" w:eastAsia="Calibri" w:hAnsi="Book Antiqua" w:cs="Book Antiqua"/>
          <w:color w:val="000000"/>
          <w:sz w:val="18"/>
          <w:szCs w:val="18"/>
        </w:rPr>
      </w:pPr>
    </w:p>
    <w:p w14:paraId="083172AE" w14:textId="77777777" w:rsidR="008F7194" w:rsidRDefault="008F7194" w:rsidP="008F7194">
      <w:pPr>
        <w:ind w:left="360"/>
        <w:jc w:val="both"/>
        <w:rPr>
          <w:rFonts w:ascii="Arial" w:hAnsi="Arial" w:cs="Arial"/>
          <w:sz w:val="18"/>
          <w:szCs w:val="18"/>
          <w:lang w:val="es-ES_tradnl"/>
        </w:rPr>
      </w:pPr>
      <w:r>
        <w:rPr>
          <w:rFonts w:ascii="Arial" w:hAnsi="Arial" w:cs="Arial"/>
          <w:b/>
          <w:bCs/>
          <w:sz w:val="18"/>
          <w:szCs w:val="18"/>
          <w:lang w:val="es-ES_tradnl"/>
        </w:rPr>
        <w:t xml:space="preserve">TIPO B - Multifunción A3 láser, impresión en color, 45 ppm: </w:t>
      </w:r>
      <w:r>
        <w:rPr>
          <w:rFonts w:ascii="Arial" w:hAnsi="Arial" w:cs="Arial"/>
          <w:sz w:val="18"/>
          <w:szCs w:val="18"/>
          <w:lang w:val="es-ES_tradnl"/>
        </w:rPr>
        <w:t>3 equipos multifunción laser (copiadora, impresora y escáner) con las siguientes especificaciones:</w:t>
      </w:r>
    </w:p>
    <w:p w14:paraId="6C0920CD" w14:textId="77777777" w:rsidR="008F7194" w:rsidRDefault="008F7194" w:rsidP="008F7194">
      <w:pPr>
        <w:ind w:left="360"/>
        <w:jc w:val="both"/>
        <w:rPr>
          <w:rFonts w:ascii="Arial" w:hAnsi="Arial" w:cs="Arial"/>
          <w:b/>
          <w:bCs/>
          <w:sz w:val="18"/>
          <w:szCs w:val="18"/>
          <w:lang w:val="es-ES_tradn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4536"/>
      </w:tblGrid>
      <w:tr w:rsidR="008F7194" w14:paraId="464803CB"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A6A6A6"/>
            <w:hideMark/>
          </w:tcPr>
          <w:p w14:paraId="353C3D07"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ESPECIFICACIONES</w:t>
            </w:r>
          </w:p>
        </w:tc>
        <w:tc>
          <w:tcPr>
            <w:tcW w:w="4536" w:type="dxa"/>
            <w:tcBorders>
              <w:top w:val="single" w:sz="4" w:space="0" w:color="auto"/>
              <w:left w:val="single" w:sz="4" w:space="0" w:color="auto"/>
              <w:bottom w:val="single" w:sz="4" w:space="0" w:color="auto"/>
              <w:right w:val="single" w:sz="4" w:space="0" w:color="auto"/>
            </w:tcBorders>
            <w:shd w:val="clear" w:color="auto" w:fill="A6A6A6"/>
            <w:hideMark/>
          </w:tcPr>
          <w:p w14:paraId="62FE0664"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VALOR REQUERIDO</w:t>
            </w:r>
          </w:p>
        </w:tc>
      </w:tr>
      <w:tr w:rsidR="008F7194" w14:paraId="5BCA576D"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3C657F0"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color w:val="000000"/>
                <w:sz w:val="18"/>
                <w:szCs w:val="18"/>
                <w:lang w:val="es-ES_tradnl"/>
              </w:rPr>
              <w:t>Velocidad de impresión</w:t>
            </w:r>
          </w:p>
        </w:tc>
        <w:tc>
          <w:tcPr>
            <w:tcW w:w="4536" w:type="dxa"/>
            <w:tcBorders>
              <w:top w:val="single" w:sz="4" w:space="0" w:color="auto"/>
              <w:left w:val="single" w:sz="4" w:space="0" w:color="auto"/>
              <w:bottom w:val="single" w:sz="4" w:space="0" w:color="auto"/>
              <w:right w:val="single" w:sz="4" w:space="0" w:color="auto"/>
            </w:tcBorders>
            <w:hideMark/>
          </w:tcPr>
          <w:p w14:paraId="7B28802E"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color w:val="000000"/>
                <w:sz w:val="18"/>
                <w:szCs w:val="18"/>
                <w:lang w:val="es-ES_tradnl"/>
              </w:rPr>
              <w:t>45 ppm (negro y color)</w:t>
            </w:r>
          </w:p>
        </w:tc>
      </w:tr>
      <w:tr w:rsidR="008F7194" w14:paraId="017409B8"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C88CE08"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Resolución de impresión</w:t>
            </w:r>
          </w:p>
        </w:tc>
        <w:tc>
          <w:tcPr>
            <w:tcW w:w="4536" w:type="dxa"/>
            <w:tcBorders>
              <w:top w:val="single" w:sz="4" w:space="0" w:color="auto"/>
              <w:left w:val="single" w:sz="4" w:space="0" w:color="auto"/>
              <w:bottom w:val="single" w:sz="4" w:space="0" w:color="auto"/>
              <w:right w:val="single" w:sz="4" w:space="0" w:color="auto"/>
            </w:tcBorders>
            <w:hideMark/>
          </w:tcPr>
          <w:p w14:paraId="2754F627"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1200 x 1200 dpi</w:t>
            </w:r>
          </w:p>
        </w:tc>
      </w:tr>
      <w:tr w:rsidR="008F7194" w14:paraId="3E8ED612"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BA57943"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Memoria</w:t>
            </w:r>
          </w:p>
        </w:tc>
        <w:tc>
          <w:tcPr>
            <w:tcW w:w="4536" w:type="dxa"/>
            <w:tcBorders>
              <w:top w:val="single" w:sz="4" w:space="0" w:color="auto"/>
              <w:left w:val="single" w:sz="4" w:space="0" w:color="auto"/>
              <w:bottom w:val="single" w:sz="4" w:space="0" w:color="auto"/>
              <w:right w:val="single" w:sz="4" w:space="0" w:color="auto"/>
            </w:tcBorders>
            <w:hideMark/>
          </w:tcPr>
          <w:p w14:paraId="7629D9A0"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 xml:space="preserve">3 Gb </w:t>
            </w:r>
          </w:p>
        </w:tc>
      </w:tr>
      <w:tr w:rsidR="008F7194" w14:paraId="0A478462"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8B74FA0"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Disco duro</w:t>
            </w:r>
          </w:p>
        </w:tc>
        <w:tc>
          <w:tcPr>
            <w:tcW w:w="4536" w:type="dxa"/>
            <w:tcBorders>
              <w:top w:val="single" w:sz="4" w:space="0" w:color="auto"/>
              <w:left w:val="single" w:sz="4" w:space="0" w:color="auto"/>
              <w:bottom w:val="single" w:sz="4" w:space="0" w:color="auto"/>
              <w:right w:val="single" w:sz="4" w:space="0" w:color="auto"/>
            </w:tcBorders>
            <w:hideMark/>
          </w:tcPr>
          <w:p w14:paraId="7B7673DB"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color w:val="000000"/>
                <w:sz w:val="18"/>
                <w:szCs w:val="18"/>
                <w:lang w:val="es-ES_tradnl"/>
              </w:rPr>
              <w:t>160 Gb</w:t>
            </w:r>
          </w:p>
        </w:tc>
      </w:tr>
      <w:tr w:rsidR="008F7194" w14:paraId="72D5C24B"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4AE65C3"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Interfaces de conexión</w:t>
            </w:r>
          </w:p>
        </w:tc>
        <w:tc>
          <w:tcPr>
            <w:tcW w:w="4536" w:type="dxa"/>
            <w:tcBorders>
              <w:top w:val="single" w:sz="4" w:space="0" w:color="auto"/>
              <w:left w:val="single" w:sz="4" w:space="0" w:color="auto"/>
              <w:bottom w:val="single" w:sz="4" w:space="0" w:color="auto"/>
              <w:right w:val="single" w:sz="4" w:space="0" w:color="auto"/>
            </w:tcBorders>
            <w:hideMark/>
          </w:tcPr>
          <w:p w14:paraId="6182D296"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1000-Base-T-Ethernet, usb 2.0</w:t>
            </w:r>
          </w:p>
        </w:tc>
      </w:tr>
      <w:tr w:rsidR="008F7194" w14:paraId="2336DC55"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D8BB67A"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Unidad doble cara</w:t>
            </w:r>
          </w:p>
        </w:tc>
        <w:tc>
          <w:tcPr>
            <w:tcW w:w="4536" w:type="dxa"/>
            <w:tcBorders>
              <w:top w:val="single" w:sz="4" w:space="0" w:color="auto"/>
              <w:left w:val="single" w:sz="4" w:space="0" w:color="auto"/>
              <w:bottom w:val="single" w:sz="4" w:space="0" w:color="auto"/>
              <w:right w:val="single" w:sz="4" w:space="0" w:color="auto"/>
            </w:tcBorders>
            <w:hideMark/>
          </w:tcPr>
          <w:p w14:paraId="43E42A48"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Automática</w:t>
            </w:r>
          </w:p>
        </w:tc>
      </w:tr>
      <w:tr w:rsidR="008F7194" w14:paraId="45A7876C"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AAF69FF"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Alimentador automático de documentos</w:t>
            </w:r>
          </w:p>
        </w:tc>
        <w:tc>
          <w:tcPr>
            <w:tcW w:w="4536" w:type="dxa"/>
            <w:tcBorders>
              <w:top w:val="single" w:sz="4" w:space="0" w:color="auto"/>
              <w:left w:val="single" w:sz="4" w:space="0" w:color="auto"/>
              <w:bottom w:val="single" w:sz="4" w:space="0" w:color="auto"/>
              <w:right w:val="single" w:sz="4" w:space="0" w:color="auto"/>
            </w:tcBorders>
            <w:hideMark/>
          </w:tcPr>
          <w:p w14:paraId="06820932"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Hasta 100 originales y doble cara automática (A6-SRA3, tamaños de papel personalizados)</w:t>
            </w:r>
          </w:p>
        </w:tc>
      </w:tr>
      <w:tr w:rsidR="008F7194" w14:paraId="6314DA39"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47032648"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Capacidad de papel</w:t>
            </w:r>
          </w:p>
        </w:tc>
        <w:tc>
          <w:tcPr>
            <w:tcW w:w="4536" w:type="dxa"/>
            <w:tcBorders>
              <w:top w:val="single" w:sz="4" w:space="0" w:color="auto"/>
              <w:left w:val="single" w:sz="4" w:space="0" w:color="auto"/>
              <w:bottom w:val="single" w:sz="4" w:space="0" w:color="auto"/>
              <w:right w:val="single" w:sz="4" w:space="0" w:color="auto"/>
            </w:tcBorders>
            <w:hideMark/>
          </w:tcPr>
          <w:p w14:paraId="5EE06F25"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2 bandejas para 500 hojas + bandeja bypass para 100 hojas</w:t>
            </w:r>
          </w:p>
        </w:tc>
      </w:tr>
      <w:tr w:rsidR="008F7194" w14:paraId="0EEF00DD"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204993F"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Escáner</w:t>
            </w:r>
          </w:p>
        </w:tc>
        <w:tc>
          <w:tcPr>
            <w:tcW w:w="4536" w:type="dxa"/>
            <w:tcBorders>
              <w:top w:val="single" w:sz="4" w:space="0" w:color="auto"/>
              <w:left w:val="single" w:sz="4" w:space="0" w:color="auto"/>
              <w:bottom w:val="single" w:sz="4" w:space="0" w:color="auto"/>
              <w:right w:val="single" w:sz="4" w:space="0" w:color="auto"/>
            </w:tcBorders>
            <w:hideMark/>
          </w:tcPr>
          <w:p w14:paraId="7577C5DF" w14:textId="77777777" w:rsidR="008F7194" w:rsidRDefault="008F7194">
            <w:pPr>
              <w:autoSpaceDE w:val="0"/>
              <w:autoSpaceDN w:val="0"/>
              <w:adjustRightInd w:val="0"/>
              <w:jc w:val="both"/>
              <w:rPr>
                <w:rFonts w:ascii="Arial" w:hAnsi="Arial" w:cs="Arial"/>
                <w:color w:val="000000"/>
                <w:sz w:val="18"/>
                <w:szCs w:val="18"/>
                <w:lang w:val="es-ES_tradnl"/>
              </w:rPr>
            </w:pPr>
            <w:r>
              <w:rPr>
                <w:rFonts w:ascii="Arial" w:hAnsi="Arial" w:cs="Arial"/>
                <w:color w:val="000000"/>
                <w:sz w:val="18"/>
                <w:szCs w:val="18"/>
                <w:lang w:val="es-ES_tradnl"/>
              </w:rPr>
              <w:t>Envío: e-mail y SMB</w:t>
            </w:r>
          </w:p>
        </w:tc>
      </w:tr>
      <w:tr w:rsidR="008F7194" w14:paraId="05F9F725"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200D3B7"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bCs/>
                <w:sz w:val="18"/>
                <w:szCs w:val="18"/>
                <w:lang w:val="es-ES_tradnl"/>
              </w:rPr>
              <w:t>Resolución de escaneo</w:t>
            </w:r>
          </w:p>
        </w:tc>
        <w:tc>
          <w:tcPr>
            <w:tcW w:w="4536" w:type="dxa"/>
            <w:tcBorders>
              <w:top w:val="single" w:sz="4" w:space="0" w:color="auto"/>
              <w:left w:val="single" w:sz="4" w:space="0" w:color="auto"/>
              <w:bottom w:val="single" w:sz="4" w:space="0" w:color="auto"/>
              <w:right w:val="single" w:sz="4" w:space="0" w:color="auto"/>
            </w:tcBorders>
            <w:hideMark/>
          </w:tcPr>
          <w:p w14:paraId="74C6B425" w14:textId="77777777" w:rsidR="008F7194" w:rsidRDefault="008F7194">
            <w:pPr>
              <w:jc w:val="both"/>
              <w:rPr>
                <w:rFonts w:ascii="Arial" w:hAnsi="Arial" w:cs="Arial"/>
                <w:sz w:val="18"/>
                <w:szCs w:val="18"/>
                <w:lang w:val="es-ES_tradnl"/>
              </w:rPr>
            </w:pPr>
            <w:r>
              <w:rPr>
                <w:rFonts w:ascii="Arial" w:hAnsi="Arial" w:cs="Arial"/>
                <w:sz w:val="18"/>
                <w:szCs w:val="18"/>
                <w:lang w:val="es-ES_tradnl"/>
              </w:rPr>
              <w:t>600 dpi</w:t>
            </w:r>
          </w:p>
        </w:tc>
      </w:tr>
      <w:tr w:rsidR="008F7194" w14:paraId="0087228A"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18AE8AF"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Fax</w:t>
            </w:r>
          </w:p>
        </w:tc>
        <w:tc>
          <w:tcPr>
            <w:tcW w:w="4536" w:type="dxa"/>
            <w:tcBorders>
              <w:top w:val="single" w:sz="4" w:space="0" w:color="auto"/>
              <w:left w:val="single" w:sz="4" w:space="0" w:color="auto"/>
              <w:bottom w:val="single" w:sz="4" w:space="0" w:color="auto"/>
              <w:right w:val="single" w:sz="4" w:space="0" w:color="auto"/>
            </w:tcBorders>
            <w:hideMark/>
          </w:tcPr>
          <w:p w14:paraId="290D5BCA" w14:textId="77777777" w:rsidR="008F7194" w:rsidRDefault="008F7194">
            <w:pPr>
              <w:jc w:val="both"/>
              <w:rPr>
                <w:rFonts w:ascii="Arial" w:hAnsi="Arial" w:cs="Arial"/>
                <w:sz w:val="18"/>
                <w:szCs w:val="18"/>
                <w:lang w:val="es-ES_tradnl"/>
              </w:rPr>
            </w:pPr>
            <w:r>
              <w:rPr>
                <w:rFonts w:ascii="Arial" w:hAnsi="Arial" w:cs="Arial"/>
                <w:sz w:val="18"/>
                <w:szCs w:val="18"/>
                <w:lang w:val="es-ES_tradnl"/>
              </w:rPr>
              <w:t>Dos equipos con fax</w:t>
            </w:r>
          </w:p>
        </w:tc>
      </w:tr>
    </w:tbl>
    <w:p w14:paraId="5B44A68D" w14:textId="77777777" w:rsidR="008F7194" w:rsidRDefault="008F7194" w:rsidP="008F7194">
      <w:pPr>
        <w:jc w:val="both"/>
        <w:rPr>
          <w:rFonts w:ascii="Arial" w:hAnsi="Arial" w:cs="Arial"/>
          <w:b/>
          <w:bCs/>
          <w:sz w:val="18"/>
          <w:szCs w:val="18"/>
          <w:lang w:val="es-ES_tradnl"/>
        </w:rPr>
      </w:pPr>
    </w:p>
    <w:p w14:paraId="73B665AF" w14:textId="77777777" w:rsidR="008F7194" w:rsidRDefault="008F7194" w:rsidP="008F7194">
      <w:pPr>
        <w:ind w:left="360"/>
        <w:jc w:val="both"/>
        <w:rPr>
          <w:rFonts w:ascii="Arial" w:hAnsi="Arial" w:cs="Arial"/>
          <w:sz w:val="18"/>
          <w:szCs w:val="18"/>
          <w:lang w:val="es-ES_tradnl"/>
        </w:rPr>
      </w:pPr>
      <w:r>
        <w:rPr>
          <w:rFonts w:ascii="Arial" w:hAnsi="Arial" w:cs="Arial"/>
          <w:b/>
          <w:bCs/>
          <w:sz w:val="18"/>
          <w:szCs w:val="18"/>
          <w:lang w:val="es-ES_tradnl"/>
        </w:rPr>
        <w:t xml:space="preserve">TIPO C - Multifunción A3 láser, impresión en color, 35 ppm: </w:t>
      </w:r>
      <w:r>
        <w:rPr>
          <w:rFonts w:ascii="Arial" w:hAnsi="Arial" w:cs="Arial"/>
          <w:sz w:val="18"/>
          <w:szCs w:val="18"/>
          <w:lang w:val="es-ES_tradnl"/>
        </w:rPr>
        <w:t>3 equipos multifunción laser (copiadora, impresora y escáner) con las siguientes especificaciones:</w:t>
      </w:r>
    </w:p>
    <w:p w14:paraId="3767D68C" w14:textId="77777777" w:rsidR="008F7194" w:rsidRDefault="008F7194" w:rsidP="008F7194">
      <w:pPr>
        <w:ind w:left="360"/>
        <w:jc w:val="both"/>
        <w:rPr>
          <w:rFonts w:ascii="Arial" w:hAnsi="Arial" w:cs="Arial"/>
          <w:b/>
          <w:bCs/>
          <w:sz w:val="18"/>
          <w:szCs w:val="18"/>
          <w:lang w:val="es-ES_tradn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4536"/>
      </w:tblGrid>
      <w:tr w:rsidR="008F7194" w14:paraId="646F1CA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A6A6A6"/>
            <w:hideMark/>
          </w:tcPr>
          <w:p w14:paraId="259E88F6"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ESPECIFICACIONES</w:t>
            </w:r>
          </w:p>
        </w:tc>
        <w:tc>
          <w:tcPr>
            <w:tcW w:w="4536" w:type="dxa"/>
            <w:tcBorders>
              <w:top w:val="single" w:sz="4" w:space="0" w:color="auto"/>
              <w:left w:val="single" w:sz="4" w:space="0" w:color="auto"/>
              <w:bottom w:val="single" w:sz="4" w:space="0" w:color="auto"/>
              <w:right w:val="single" w:sz="4" w:space="0" w:color="auto"/>
            </w:tcBorders>
            <w:shd w:val="clear" w:color="auto" w:fill="A6A6A6"/>
            <w:hideMark/>
          </w:tcPr>
          <w:p w14:paraId="4DF8FF83"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VALOR REQUERIDO</w:t>
            </w:r>
          </w:p>
        </w:tc>
      </w:tr>
      <w:tr w:rsidR="008F7194" w14:paraId="09A13EE3"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5AA36BD"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Velocidad de impresión</w:t>
            </w:r>
          </w:p>
        </w:tc>
        <w:tc>
          <w:tcPr>
            <w:tcW w:w="4536" w:type="dxa"/>
            <w:tcBorders>
              <w:top w:val="single" w:sz="4" w:space="0" w:color="auto"/>
              <w:left w:val="single" w:sz="4" w:space="0" w:color="auto"/>
              <w:bottom w:val="single" w:sz="4" w:space="0" w:color="auto"/>
              <w:right w:val="single" w:sz="4" w:space="0" w:color="auto"/>
            </w:tcBorders>
            <w:hideMark/>
          </w:tcPr>
          <w:p w14:paraId="3E02B9DE"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sz w:val="18"/>
                <w:szCs w:val="18"/>
                <w:lang w:val="es-ES_tradnl"/>
              </w:rPr>
              <w:t>35 ppm (negro y color)</w:t>
            </w:r>
          </w:p>
        </w:tc>
      </w:tr>
      <w:tr w:rsidR="008F7194" w14:paraId="309A5D48"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9F637A6"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Resolución de impresión</w:t>
            </w:r>
          </w:p>
        </w:tc>
        <w:tc>
          <w:tcPr>
            <w:tcW w:w="4536" w:type="dxa"/>
            <w:tcBorders>
              <w:top w:val="single" w:sz="4" w:space="0" w:color="auto"/>
              <w:left w:val="single" w:sz="4" w:space="0" w:color="auto"/>
              <w:bottom w:val="single" w:sz="4" w:space="0" w:color="auto"/>
              <w:right w:val="single" w:sz="4" w:space="0" w:color="auto"/>
            </w:tcBorders>
            <w:hideMark/>
          </w:tcPr>
          <w:p w14:paraId="45C1A316"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 xml:space="preserve">1200 x 1200 dpi  </w:t>
            </w:r>
          </w:p>
        </w:tc>
      </w:tr>
      <w:tr w:rsidR="008F7194" w14:paraId="751054F9"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2CF96847"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Memoria</w:t>
            </w:r>
          </w:p>
        </w:tc>
        <w:tc>
          <w:tcPr>
            <w:tcW w:w="4536" w:type="dxa"/>
            <w:tcBorders>
              <w:top w:val="single" w:sz="4" w:space="0" w:color="auto"/>
              <w:left w:val="single" w:sz="4" w:space="0" w:color="auto"/>
              <w:bottom w:val="single" w:sz="4" w:space="0" w:color="auto"/>
              <w:right w:val="single" w:sz="4" w:space="0" w:color="auto"/>
            </w:tcBorders>
            <w:hideMark/>
          </w:tcPr>
          <w:p w14:paraId="77222C74"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color w:val="000000"/>
                <w:sz w:val="18"/>
                <w:szCs w:val="18"/>
                <w:lang w:val="es-ES_tradnl"/>
              </w:rPr>
              <w:t>2 Gb</w:t>
            </w:r>
          </w:p>
        </w:tc>
      </w:tr>
      <w:tr w:rsidR="008F7194" w14:paraId="0C085DA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E98D7F6"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Disco duro</w:t>
            </w:r>
          </w:p>
        </w:tc>
        <w:tc>
          <w:tcPr>
            <w:tcW w:w="4536" w:type="dxa"/>
            <w:tcBorders>
              <w:top w:val="single" w:sz="4" w:space="0" w:color="auto"/>
              <w:left w:val="single" w:sz="4" w:space="0" w:color="auto"/>
              <w:bottom w:val="single" w:sz="4" w:space="0" w:color="auto"/>
              <w:right w:val="single" w:sz="4" w:space="0" w:color="auto"/>
            </w:tcBorders>
            <w:hideMark/>
          </w:tcPr>
          <w:p w14:paraId="18A1A374"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color w:val="000000"/>
                <w:sz w:val="18"/>
                <w:szCs w:val="18"/>
                <w:lang w:val="es-ES_tradnl"/>
              </w:rPr>
              <w:t>160 Gb</w:t>
            </w:r>
          </w:p>
        </w:tc>
      </w:tr>
      <w:tr w:rsidR="008F7194" w14:paraId="091748B8"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7FC9DB7"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Interfaces de conexión</w:t>
            </w:r>
          </w:p>
        </w:tc>
        <w:tc>
          <w:tcPr>
            <w:tcW w:w="4536" w:type="dxa"/>
            <w:tcBorders>
              <w:top w:val="single" w:sz="4" w:space="0" w:color="auto"/>
              <w:left w:val="single" w:sz="4" w:space="0" w:color="auto"/>
              <w:bottom w:val="single" w:sz="4" w:space="0" w:color="auto"/>
              <w:right w:val="single" w:sz="4" w:space="0" w:color="auto"/>
            </w:tcBorders>
            <w:hideMark/>
          </w:tcPr>
          <w:p w14:paraId="713B401B"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1000-Base-T-Ethernet, usb 2.0</w:t>
            </w:r>
          </w:p>
        </w:tc>
      </w:tr>
      <w:tr w:rsidR="008F7194" w14:paraId="5EA5B0A0"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D4D6687"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Unidad doble cara</w:t>
            </w:r>
          </w:p>
        </w:tc>
        <w:tc>
          <w:tcPr>
            <w:tcW w:w="4536" w:type="dxa"/>
            <w:tcBorders>
              <w:top w:val="single" w:sz="4" w:space="0" w:color="auto"/>
              <w:left w:val="single" w:sz="4" w:space="0" w:color="auto"/>
              <w:bottom w:val="single" w:sz="4" w:space="0" w:color="auto"/>
              <w:right w:val="single" w:sz="4" w:space="0" w:color="auto"/>
            </w:tcBorders>
            <w:hideMark/>
          </w:tcPr>
          <w:p w14:paraId="7D631EE8"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Automática</w:t>
            </w:r>
          </w:p>
        </w:tc>
      </w:tr>
      <w:tr w:rsidR="008F7194" w14:paraId="6D868A89"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575DE31"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b/>
                <w:bCs/>
                <w:color w:val="000000"/>
                <w:sz w:val="18"/>
                <w:szCs w:val="18"/>
                <w:lang w:val="es-ES_tradnl"/>
              </w:rPr>
              <w:t>Alimentador automático de documentos</w:t>
            </w:r>
          </w:p>
        </w:tc>
        <w:tc>
          <w:tcPr>
            <w:tcW w:w="4536" w:type="dxa"/>
            <w:tcBorders>
              <w:top w:val="single" w:sz="4" w:space="0" w:color="auto"/>
              <w:left w:val="single" w:sz="4" w:space="0" w:color="auto"/>
              <w:bottom w:val="single" w:sz="4" w:space="0" w:color="auto"/>
              <w:right w:val="single" w:sz="4" w:space="0" w:color="auto"/>
            </w:tcBorders>
            <w:hideMark/>
          </w:tcPr>
          <w:p w14:paraId="65D9BF23"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Hasta 100 originales y doble cara automática (A6-SRA3, tamaños de papel personalizados)</w:t>
            </w:r>
          </w:p>
        </w:tc>
      </w:tr>
      <w:tr w:rsidR="008F7194" w14:paraId="1C02FDAC"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D7DAE64"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Capacidad de papel</w:t>
            </w:r>
          </w:p>
        </w:tc>
        <w:tc>
          <w:tcPr>
            <w:tcW w:w="4536" w:type="dxa"/>
            <w:tcBorders>
              <w:top w:val="single" w:sz="4" w:space="0" w:color="auto"/>
              <w:left w:val="single" w:sz="4" w:space="0" w:color="auto"/>
              <w:bottom w:val="single" w:sz="4" w:space="0" w:color="auto"/>
              <w:right w:val="single" w:sz="4" w:space="0" w:color="auto"/>
            </w:tcBorders>
            <w:hideMark/>
          </w:tcPr>
          <w:p w14:paraId="39981FA6"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2 bandejas para 500 hojas + bandeja bypass para 100 hojas</w:t>
            </w:r>
          </w:p>
        </w:tc>
      </w:tr>
      <w:tr w:rsidR="008F7194" w14:paraId="309646BE"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9CA6535"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Escáner</w:t>
            </w:r>
          </w:p>
        </w:tc>
        <w:tc>
          <w:tcPr>
            <w:tcW w:w="4536" w:type="dxa"/>
            <w:tcBorders>
              <w:top w:val="single" w:sz="4" w:space="0" w:color="auto"/>
              <w:left w:val="single" w:sz="4" w:space="0" w:color="auto"/>
              <w:bottom w:val="single" w:sz="4" w:space="0" w:color="auto"/>
              <w:right w:val="single" w:sz="4" w:space="0" w:color="auto"/>
            </w:tcBorders>
            <w:hideMark/>
          </w:tcPr>
          <w:p w14:paraId="24998529" w14:textId="77777777" w:rsidR="008F7194" w:rsidRDefault="008F7194">
            <w:pPr>
              <w:autoSpaceDE w:val="0"/>
              <w:autoSpaceDN w:val="0"/>
              <w:adjustRightInd w:val="0"/>
              <w:jc w:val="both"/>
              <w:rPr>
                <w:rFonts w:ascii="Arial" w:hAnsi="Arial" w:cs="Arial"/>
                <w:color w:val="000000"/>
                <w:sz w:val="18"/>
                <w:szCs w:val="18"/>
                <w:lang w:val="es-ES_tradnl"/>
              </w:rPr>
            </w:pPr>
            <w:r>
              <w:rPr>
                <w:rFonts w:ascii="Arial" w:hAnsi="Arial" w:cs="Arial"/>
                <w:color w:val="000000"/>
                <w:sz w:val="18"/>
                <w:szCs w:val="18"/>
                <w:lang w:val="es-ES_tradnl"/>
              </w:rPr>
              <w:t>Envío: e-mail y SMB</w:t>
            </w:r>
          </w:p>
        </w:tc>
      </w:tr>
      <w:tr w:rsidR="008F7194" w14:paraId="339611F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1024C07E"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bCs/>
                <w:sz w:val="18"/>
                <w:szCs w:val="18"/>
                <w:lang w:val="es-ES_tradnl"/>
              </w:rPr>
              <w:lastRenderedPageBreak/>
              <w:t>Resolución de escaneo</w:t>
            </w:r>
          </w:p>
        </w:tc>
        <w:tc>
          <w:tcPr>
            <w:tcW w:w="4536" w:type="dxa"/>
            <w:tcBorders>
              <w:top w:val="single" w:sz="4" w:space="0" w:color="auto"/>
              <w:left w:val="single" w:sz="4" w:space="0" w:color="auto"/>
              <w:bottom w:val="single" w:sz="4" w:space="0" w:color="auto"/>
              <w:right w:val="single" w:sz="4" w:space="0" w:color="auto"/>
            </w:tcBorders>
            <w:hideMark/>
          </w:tcPr>
          <w:p w14:paraId="6CF9509A" w14:textId="77777777" w:rsidR="008F7194" w:rsidRDefault="008F7194">
            <w:pPr>
              <w:jc w:val="both"/>
              <w:rPr>
                <w:rFonts w:ascii="Arial" w:hAnsi="Arial" w:cs="Arial"/>
                <w:sz w:val="18"/>
                <w:szCs w:val="18"/>
                <w:lang w:val="es-ES_tradnl"/>
              </w:rPr>
            </w:pPr>
            <w:r>
              <w:rPr>
                <w:rFonts w:ascii="Arial" w:hAnsi="Arial" w:cs="Arial"/>
                <w:sz w:val="18"/>
                <w:szCs w:val="18"/>
                <w:lang w:val="es-ES_tradnl"/>
              </w:rPr>
              <w:t xml:space="preserve">600 dpi </w:t>
            </w:r>
          </w:p>
        </w:tc>
      </w:tr>
    </w:tbl>
    <w:p w14:paraId="1F3B16E8" w14:textId="77777777" w:rsidR="008F7194" w:rsidRDefault="008F7194" w:rsidP="008F7194">
      <w:pPr>
        <w:jc w:val="both"/>
        <w:rPr>
          <w:rFonts w:ascii="Arial" w:hAnsi="Arial" w:cs="Arial"/>
          <w:b/>
          <w:bCs/>
          <w:sz w:val="18"/>
          <w:szCs w:val="18"/>
          <w:lang w:val="es-ES_tradnl"/>
        </w:rPr>
      </w:pPr>
    </w:p>
    <w:p w14:paraId="38EA7948" w14:textId="77777777" w:rsidR="008F7194" w:rsidRDefault="008F7194" w:rsidP="008F7194">
      <w:pPr>
        <w:ind w:left="360"/>
        <w:jc w:val="both"/>
        <w:rPr>
          <w:rFonts w:ascii="Arial" w:hAnsi="Arial" w:cs="Arial"/>
          <w:sz w:val="18"/>
          <w:szCs w:val="18"/>
          <w:lang w:val="es-ES_tradnl"/>
        </w:rPr>
      </w:pPr>
      <w:r>
        <w:rPr>
          <w:rFonts w:ascii="Arial" w:hAnsi="Arial" w:cs="Arial"/>
          <w:b/>
          <w:bCs/>
          <w:sz w:val="18"/>
          <w:szCs w:val="18"/>
          <w:lang w:val="es-ES_tradnl"/>
        </w:rPr>
        <w:t xml:space="preserve">TIPO D – Multifunción A4 láser, impresión en color, 30 ppm: </w:t>
      </w:r>
      <w:r>
        <w:rPr>
          <w:rFonts w:ascii="Arial" w:hAnsi="Arial" w:cs="Arial"/>
          <w:sz w:val="18"/>
          <w:szCs w:val="18"/>
          <w:lang w:val="es-ES_tradnl"/>
        </w:rPr>
        <w:t>2 equipos multifunción laser (copiadora, impresora y escáner) con las siguientes especificaciones:</w:t>
      </w:r>
    </w:p>
    <w:p w14:paraId="163B7F13" w14:textId="77777777" w:rsidR="008F7194" w:rsidRDefault="008F7194" w:rsidP="008F7194">
      <w:pPr>
        <w:ind w:left="360"/>
        <w:jc w:val="both"/>
        <w:rPr>
          <w:rFonts w:ascii="Arial" w:hAnsi="Arial" w:cs="Arial"/>
          <w:b/>
          <w:bCs/>
          <w:sz w:val="18"/>
          <w:szCs w:val="18"/>
          <w:lang w:val="es-ES_tradn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4536"/>
      </w:tblGrid>
      <w:tr w:rsidR="008F7194" w14:paraId="6DE70A6C"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A6A6A6"/>
            <w:hideMark/>
          </w:tcPr>
          <w:p w14:paraId="0386AD0F"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ESPECIFICACIONES</w:t>
            </w:r>
          </w:p>
        </w:tc>
        <w:tc>
          <w:tcPr>
            <w:tcW w:w="4536" w:type="dxa"/>
            <w:tcBorders>
              <w:top w:val="single" w:sz="4" w:space="0" w:color="auto"/>
              <w:left w:val="single" w:sz="4" w:space="0" w:color="auto"/>
              <w:bottom w:val="single" w:sz="4" w:space="0" w:color="auto"/>
              <w:right w:val="single" w:sz="4" w:space="0" w:color="auto"/>
            </w:tcBorders>
            <w:shd w:val="clear" w:color="auto" w:fill="A6A6A6"/>
            <w:hideMark/>
          </w:tcPr>
          <w:p w14:paraId="60A9D1EB"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VALOR REQUERIDO</w:t>
            </w:r>
          </w:p>
        </w:tc>
      </w:tr>
      <w:tr w:rsidR="008F7194" w14:paraId="1A665394"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387BA35"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Velocidad de impresión</w:t>
            </w:r>
          </w:p>
        </w:tc>
        <w:tc>
          <w:tcPr>
            <w:tcW w:w="4536" w:type="dxa"/>
            <w:tcBorders>
              <w:top w:val="single" w:sz="4" w:space="0" w:color="auto"/>
              <w:left w:val="single" w:sz="4" w:space="0" w:color="auto"/>
              <w:bottom w:val="single" w:sz="4" w:space="0" w:color="auto"/>
              <w:right w:val="single" w:sz="4" w:space="0" w:color="auto"/>
            </w:tcBorders>
            <w:hideMark/>
          </w:tcPr>
          <w:p w14:paraId="18FF6F87" w14:textId="77777777" w:rsidR="008F7194" w:rsidRDefault="008F7194">
            <w:pPr>
              <w:pStyle w:val="Prrafodelista1"/>
              <w:autoSpaceDE w:val="0"/>
              <w:autoSpaceDN w:val="0"/>
              <w:adjustRightInd w:val="0"/>
              <w:spacing w:after="0" w:line="240" w:lineRule="auto"/>
              <w:ind w:left="0"/>
              <w:jc w:val="both"/>
              <w:rPr>
                <w:rFonts w:ascii="Arial" w:hAnsi="Arial" w:cs="Arial"/>
                <w:b/>
                <w:bCs/>
                <w:color w:val="000000"/>
                <w:sz w:val="18"/>
                <w:szCs w:val="18"/>
                <w:lang w:val="es-ES_tradnl"/>
              </w:rPr>
            </w:pPr>
            <w:r>
              <w:rPr>
                <w:rFonts w:ascii="Arial" w:hAnsi="Arial" w:cs="Arial"/>
                <w:color w:val="000000"/>
                <w:sz w:val="18"/>
                <w:szCs w:val="18"/>
                <w:lang w:val="es-ES_tradnl"/>
              </w:rPr>
              <w:t>30 ppm (negro y color)</w:t>
            </w:r>
          </w:p>
        </w:tc>
      </w:tr>
      <w:tr w:rsidR="008F7194" w14:paraId="14D2EC11"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2A11DD2"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Resolución de impresión</w:t>
            </w:r>
          </w:p>
        </w:tc>
        <w:tc>
          <w:tcPr>
            <w:tcW w:w="4536" w:type="dxa"/>
            <w:tcBorders>
              <w:top w:val="single" w:sz="4" w:space="0" w:color="auto"/>
              <w:left w:val="single" w:sz="4" w:space="0" w:color="auto"/>
              <w:bottom w:val="single" w:sz="4" w:space="0" w:color="auto"/>
              <w:right w:val="single" w:sz="4" w:space="0" w:color="auto"/>
            </w:tcBorders>
            <w:hideMark/>
          </w:tcPr>
          <w:p w14:paraId="5A01DEF3"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sz w:val="18"/>
                <w:szCs w:val="18"/>
                <w:lang w:val="es-ES_tradnl"/>
              </w:rPr>
              <w:t>1200 x 1200 dpi</w:t>
            </w:r>
          </w:p>
        </w:tc>
      </w:tr>
      <w:tr w:rsidR="008F7194" w14:paraId="39AD6389"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AB70F34"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Memoria</w:t>
            </w:r>
          </w:p>
        </w:tc>
        <w:tc>
          <w:tcPr>
            <w:tcW w:w="4536" w:type="dxa"/>
            <w:tcBorders>
              <w:top w:val="single" w:sz="4" w:space="0" w:color="auto"/>
              <w:left w:val="single" w:sz="4" w:space="0" w:color="auto"/>
              <w:bottom w:val="single" w:sz="4" w:space="0" w:color="auto"/>
              <w:right w:val="single" w:sz="4" w:space="0" w:color="auto"/>
            </w:tcBorders>
            <w:hideMark/>
          </w:tcPr>
          <w:p w14:paraId="5BCF4596"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color w:val="000000"/>
                <w:sz w:val="18"/>
                <w:szCs w:val="18"/>
                <w:lang w:val="es-ES_tradnl"/>
              </w:rPr>
              <w:t>1,5 Gb</w:t>
            </w:r>
          </w:p>
        </w:tc>
      </w:tr>
      <w:tr w:rsidR="008F7194" w14:paraId="1FA21965"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4BD042A7"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bCs/>
                <w:color w:val="000000"/>
                <w:sz w:val="18"/>
                <w:szCs w:val="18"/>
                <w:lang w:val="es-ES_tradnl"/>
              </w:rPr>
              <w:t>Disco duro</w:t>
            </w:r>
          </w:p>
        </w:tc>
        <w:tc>
          <w:tcPr>
            <w:tcW w:w="4536" w:type="dxa"/>
            <w:tcBorders>
              <w:top w:val="single" w:sz="4" w:space="0" w:color="auto"/>
              <w:left w:val="single" w:sz="4" w:space="0" w:color="auto"/>
              <w:bottom w:val="single" w:sz="4" w:space="0" w:color="auto"/>
              <w:right w:val="single" w:sz="4" w:space="0" w:color="auto"/>
            </w:tcBorders>
            <w:hideMark/>
          </w:tcPr>
          <w:p w14:paraId="0F99F03D" w14:textId="77777777" w:rsidR="008F7194" w:rsidRDefault="008F7194">
            <w:pPr>
              <w:pStyle w:val="Prrafodelista1"/>
              <w:autoSpaceDE w:val="0"/>
              <w:autoSpaceDN w:val="0"/>
              <w:adjustRightInd w:val="0"/>
              <w:spacing w:after="0" w:line="240" w:lineRule="auto"/>
              <w:ind w:left="0"/>
              <w:jc w:val="both"/>
              <w:rPr>
                <w:rFonts w:ascii="Arial" w:hAnsi="Arial" w:cs="Arial"/>
                <w:color w:val="000000"/>
                <w:sz w:val="18"/>
                <w:szCs w:val="18"/>
                <w:lang w:val="es-ES_tradnl"/>
              </w:rPr>
            </w:pPr>
            <w:r>
              <w:rPr>
                <w:rFonts w:ascii="Arial" w:hAnsi="Arial" w:cs="Arial"/>
                <w:color w:val="000000"/>
                <w:sz w:val="18"/>
                <w:szCs w:val="18"/>
                <w:lang w:val="es-ES_tradnl"/>
              </w:rPr>
              <w:t>160 Gb</w:t>
            </w:r>
          </w:p>
        </w:tc>
      </w:tr>
      <w:tr w:rsidR="008F7194" w14:paraId="074DF9D8"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28B50B3D"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sz w:val="18"/>
                <w:szCs w:val="18"/>
                <w:lang w:val="es-ES_tradnl"/>
              </w:rPr>
              <w:t>Tiempo 1ª copia/impresión</w:t>
            </w:r>
          </w:p>
        </w:tc>
        <w:tc>
          <w:tcPr>
            <w:tcW w:w="4536" w:type="dxa"/>
            <w:tcBorders>
              <w:top w:val="single" w:sz="4" w:space="0" w:color="auto"/>
              <w:left w:val="single" w:sz="4" w:space="0" w:color="auto"/>
              <w:bottom w:val="single" w:sz="4" w:space="0" w:color="auto"/>
              <w:right w:val="single" w:sz="4" w:space="0" w:color="auto"/>
            </w:tcBorders>
            <w:hideMark/>
          </w:tcPr>
          <w:p w14:paraId="447CEAF1"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Inferior a 15 segundos</w:t>
            </w:r>
          </w:p>
        </w:tc>
      </w:tr>
      <w:tr w:rsidR="008F7194" w14:paraId="36BF1BC5"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5768239" w14:textId="77777777" w:rsidR="008F7194" w:rsidRDefault="008F7194">
            <w:pPr>
              <w:pStyle w:val="Prrafodelista1"/>
              <w:autoSpaceDE w:val="0"/>
              <w:autoSpaceDN w:val="0"/>
              <w:adjustRightInd w:val="0"/>
              <w:spacing w:after="0" w:line="240" w:lineRule="auto"/>
              <w:ind w:left="0"/>
              <w:jc w:val="both"/>
              <w:rPr>
                <w:rFonts w:ascii="Arial" w:hAnsi="Arial" w:cs="Arial"/>
                <w:b/>
                <w:color w:val="FF0000"/>
                <w:sz w:val="18"/>
                <w:szCs w:val="18"/>
                <w:lang w:val="es-ES_tradnl"/>
              </w:rPr>
            </w:pPr>
            <w:r>
              <w:rPr>
                <w:rFonts w:ascii="Arial" w:hAnsi="Arial" w:cs="Arial"/>
                <w:b/>
                <w:sz w:val="18"/>
                <w:szCs w:val="18"/>
                <w:lang w:val="es-ES_tradnl"/>
              </w:rPr>
              <w:t>Resolución de escaneo</w:t>
            </w:r>
          </w:p>
        </w:tc>
        <w:tc>
          <w:tcPr>
            <w:tcW w:w="4536" w:type="dxa"/>
            <w:tcBorders>
              <w:top w:val="single" w:sz="4" w:space="0" w:color="auto"/>
              <w:left w:val="single" w:sz="4" w:space="0" w:color="auto"/>
              <w:bottom w:val="single" w:sz="4" w:space="0" w:color="auto"/>
              <w:right w:val="single" w:sz="4" w:space="0" w:color="auto"/>
            </w:tcBorders>
            <w:hideMark/>
          </w:tcPr>
          <w:p w14:paraId="3E6EABBC" w14:textId="77777777" w:rsidR="008F7194" w:rsidRDefault="008F7194">
            <w:pPr>
              <w:pStyle w:val="Prrafodelista1"/>
              <w:autoSpaceDE w:val="0"/>
              <w:autoSpaceDN w:val="0"/>
              <w:adjustRightInd w:val="0"/>
              <w:spacing w:after="0" w:line="240" w:lineRule="auto"/>
              <w:ind w:left="0"/>
              <w:jc w:val="both"/>
              <w:rPr>
                <w:rFonts w:ascii="Arial" w:hAnsi="Arial" w:cs="Arial"/>
                <w:color w:val="FF0000"/>
                <w:sz w:val="18"/>
                <w:szCs w:val="18"/>
                <w:lang w:val="es-ES_tradnl"/>
              </w:rPr>
            </w:pPr>
            <w:r>
              <w:rPr>
                <w:rFonts w:ascii="Arial" w:hAnsi="Arial" w:cs="Arial"/>
                <w:sz w:val="18"/>
                <w:szCs w:val="18"/>
                <w:lang w:val="es-ES_tradnl"/>
              </w:rPr>
              <w:t>600 dpi</w:t>
            </w:r>
          </w:p>
        </w:tc>
      </w:tr>
      <w:tr w:rsidR="008F7194" w14:paraId="608223F0"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C99318D"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Interfaces de conexión</w:t>
            </w:r>
          </w:p>
        </w:tc>
        <w:tc>
          <w:tcPr>
            <w:tcW w:w="4536" w:type="dxa"/>
            <w:tcBorders>
              <w:top w:val="single" w:sz="4" w:space="0" w:color="auto"/>
              <w:left w:val="single" w:sz="4" w:space="0" w:color="auto"/>
              <w:bottom w:val="single" w:sz="4" w:space="0" w:color="auto"/>
              <w:right w:val="single" w:sz="4" w:space="0" w:color="auto"/>
            </w:tcBorders>
            <w:hideMark/>
          </w:tcPr>
          <w:p w14:paraId="7C0ED805"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1000-Base-T-Ethernet, usb 2.0</w:t>
            </w:r>
          </w:p>
        </w:tc>
      </w:tr>
      <w:tr w:rsidR="008F7194" w14:paraId="56FDAF65"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7BA98C38"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Unidad doble cara</w:t>
            </w:r>
          </w:p>
        </w:tc>
        <w:tc>
          <w:tcPr>
            <w:tcW w:w="4536" w:type="dxa"/>
            <w:tcBorders>
              <w:top w:val="single" w:sz="4" w:space="0" w:color="auto"/>
              <w:left w:val="single" w:sz="4" w:space="0" w:color="auto"/>
              <w:bottom w:val="single" w:sz="4" w:space="0" w:color="auto"/>
              <w:right w:val="single" w:sz="4" w:space="0" w:color="auto"/>
            </w:tcBorders>
            <w:hideMark/>
          </w:tcPr>
          <w:p w14:paraId="32753EF9"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Automática</w:t>
            </w:r>
          </w:p>
        </w:tc>
      </w:tr>
      <w:tr w:rsidR="008F7194" w14:paraId="71ED4AA6"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D3EA6D5"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sz w:val="18"/>
                <w:szCs w:val="18"/>
                <w:lang w:val="es-ES_tradnl"/>
              </w:rPr>
              <w:t>Capacidad de papel</w:t>
            </w:r>
          </w:p>
        </w:tc>
        <w:tc>
          <w:tcPr>
            <w:tcW w:w="4536" w:type="dxa"/>
            <w:tcBorders>
              <w:top w:val="single" w:sz="4" w:space="0" w:color="auto"/>
              <w:left w:val="single" w:sz="4" w:space="0" w:color="auto"/>
              <w:bottom w:val="single" w:sz="4" w:space="0" w:color="auto"/>
              <w:right w:val="single" w:sz="4" w:space="0" w:color="auto"/>
            </w:tcBorders>
            <w:hideMark/>
          </w:tcPr>
          <w:p w14:paraId="47931DDC" w14:textId="77777777" w:rsidR="008F7194" w:rsidRDefault="008F7194">
            <w:pPr>
              <w:jc w:val="both"/>
              <w:rPr>
                <w:rFonts w:ascii="Arial" w:hAnsi="Arial" w:cs="Arial"/>
                <w:color w:val="000000"/>
                <w:sz w:val="18"/>
                <w:szCs w:val="18"/>
                <w:lang w:val="es-ES_tradnl"/>
              </w:rPr>
            </w:pPr>
            <w:r>
              <w:rPr>
                <w:rFonts w:ascii="Arial" w:hAnsi="Arial" w:cs="Arial"/>
                <w:color w:val="000000"/>
                <w:sz w:val="18"/>
                <w:szCs w:val="18"/>
                <w:lang w:val="es-ES_tradnl"/>
              </w:rPr>
              <w:t>1 bandeja para 500 hojas + bandeja bypass para 100 hojas</w:t>
            </w:r>
          </w:p>
        </w:tc>
      </w:tr>
      <w:tr w:rsidR="008F7194" w14:paraId="2C5CDDB0"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755B851"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sz w:val="18"/>
                <w:szCs w:val="18"/>
                <w:lang w:val="es-ES_tradnl"/>
              </w:rPr>
              <w:t>Tamaños papel</w:t>
            </w:r>
          </w:p>
        </w:tc>
        <w:tc>
          <w:tcPr>
            <w:tcW w:w="4536" w:type="dxa"/>
            <w:tcBorders>
              <w:top w:val="single" w:sz="4" w:space="0" w:color="auto"/>
              <w:left w:val="single" w:sz="4" w:space="0" w:color="auto"/>
              <w:bottom w:val="single" w:sz="4" w:space="0" w:color="auto"/>
              <w:right w:val="single" w:sz="4" w:space="0" w:color="auto"/>
            </w:tcBorders>
            <w:hideMark/>
          </w:tcPr>
          <w:p w14:paraId="6E8CD88F" w14:textId="77777777" w:rsidR="008F7194" w:rsidRDefault="008F7194">
            <w:pPr>
              <w:autoSpaceDE w:val="0"/>
              <w:autoSpaceDN w:val="0"/>
              <w:adjustRightInd w:val="0"/>
              <w:jc w:val="both"/>
              <w:rPr>
                <w:rFonts w:ascii="Arial" w:hAnsi="Arial" w:cs="Arial"/>
                <w:color w:val="000000"/>
                <w:sz w:val="18"/>
                <w:szCs w:val="18"/>
                <w:lang w:val="es-ES_tradnl"/>
              </w:rPr>
            </w:pPr>
            <w:r>
              <w:rPr>
                <w:rFonts w:ascii="Arial" w:hAnsi="Arial" w:cs="Arial"/>
                <w:color w:val="000000"/>
                <w:sz w:val="18"/>
                <w:szCs w:val="18"/>
                <w:lang w:val="es-ES_tradnl"/>
              </w:rPr>
              <w:t>A6-A4 y tamaños personalizados</w:t>
            </w:r>
          </w:p>
        </w:tc>
      </w:tr>
      <w:tr w:rsidR="008F7194" w14:paraId="35CE9F3C" w14:textId="77777777" w:rsidTr="008F7194">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1B1669C"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color w:val="000000"/>
                <w:sz w:val="18"/>
                <w:szCs w:val="18"/>
                <w:lang w:val="es-ES_tradnl"/>
              </w:rPr>
              <w:t>Escáner</w:t>
            </w:r>
          </w:p>
        </w:tc>
        <w:tc>
          <w:tcPr>
            <w:tcW w:w="4536" w:type="dxa"/>
            <w:tcBorders>
              <w:top w:val="single" w:sz="4" w:space="0" w:color="auto"/>
              <w:left w:val="single" w:sz="4" w:space="0" w:color="auto"/>
              <w:bottom w:val="single" w:sz="4" w:space="0" w:color="auto"/>
              <w:right w:val="single" w:sz="4" w:space="0" w:color="auto"/>
            </w:tcBorders>
            <w:hideMark/>
          </w:tcPr>
          <w:p w14:paraId="0DBA0E98" w14:textId="77777777" w:rsidR="008F7194" w:rsidRDefault="008F7194">
            <w:pPr>
              <w:autoSpaceDE w:val="0"/>
              <w:autoSpaceDN w:val="0"/>
              <w:adjustRightInd w:val="0"/>
              <w:jc w:val="both"/>
              <w:rPr>
                <w:rFonts w:ascii="Arial" w:hAnsi="Arial" w:cs="Arial"/>
                <w:color w:val="000000"/>
                <w:sz w:val="18"/>
                <w:szCs w:val="18"/>
                <w:lang w:val="es-ES_tradnl"/>
              </w:rPr>
            </w:pPr>
            <w:r>
              <w:rPr>
                <w:rFonts w:ascii="Arial" w:hAnsi="Arial" w:cs="Arial"/>
                <w:color w:val="000000"/>
                <w:sz w:val="18"/>
                <w:szCs w:val="18"/>
                <w:lang w:val="es-ES_tradnl"/>
              </w:rPr>
              <w:t>PDF/TIF/JPG y envío de documentos escaneados a: e-mail y SMB</w:t>
            </w:r>
          </w:p>
        </w:tc>
      </w:tr>
    </w:tbl>
    <w:p w14:paraId="52BF8C40" w14:textId="77777777" w:rsidR="008F7194" w:rsidRDefault="008F7194" w:rsidP="008F7194">
      <w:pPr>
        <w:ind w:left="360"/>
        <w:jc w:val="both"/>
        <w:rPr>
          <w:rFonts w:ascii="Arial" w:hAnsi="Arial" w:cs="Arial"/>
          <w:b/>
          <w:bCs/>
          <w:sz w:val="18"/>
          <w:szCs w:val="18"/>
          <w:lang w:val="es-ES_tradnl"/>
        </w:rPr>
      </w:pPr>
    </w:p>
    <w:p w14:paraId="197449B8" w14:textId="77777777" w:rsidR="008F7194" w:rsidRDefault="008F7194" w:rsidP="008F7194">
      <w:pPr>
        <w:ind w:left="360"/>
        <w:jc w:val="both"/>
        <w:rPr>
          <w:rFonts w:ascii="Arial" w:hAnsi="Arial" w:cs="Arial"/>
          <w:sz w:val="18"/>
          <w:szCs w:val="18"/>
          <w:lang w:val="es-ES_tradnl"/>
        </w:rPr>
      </w:pPr>
      <w:r>
        <w:rPr>
          <w:rFonts w:ascii="Arial" w:hAnsi="Arial" w:cs="Arial"/>
          <w:b/>
          <w:bCs/>
          <w:sz w:val="18"/>
          <w:szCs w:val="18"/>
          <w:lang w:val="es-ES_tradnl"/>
        </w:rPr>
        <w:t xml:space="preserve">TIPO E – Impresora A4 láser en blanco y negro, 40 ppm: </w:t>
      </w:r>
      <w:r>
        <w:rPr>
          <w:rFonts w:ascii="Arial" w:hAnsi="Arial" w:cs="Arial"/>
          <w:sz w:val="18"/>
          <w:szCs w:val="18"/>
          <w:lang w:val="es-ES_tradnl"/>
        </w:rPr>
        <w:t>2 impresoras láser con las siguientes especificaciones:</w:t>
      </w:r>
    </w:p>
    <w:p w14:paraId="1D3CE2D9" w14:textId="77777777" w:rsidR="008F7194" w:rsidRDefault="008F7194" w:rsidP="008F7194">
      <w:pPr>
        <w:ind w:left="360"/>
        <w:jc w:val="both"/>
        <w:rPr>
          <w:rFonts w:ascii="Arial" w:hAnsi="Arial" w:cs="Arial"/>
          <w:b/>
          <w:bCs/>
          <w:sz w:val="18"/>
          <w:szCs w:val="18"/>
          <w:lang w:val="es-ES_tradn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4253"/>
      </w:tblGrid>
      <w:tr w:rsidR="008F7194" w14:paraId="5F65A3DE"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A6A6A6"/>
            <w:hideMark/>
          </w:tcPr>
          <w:p w14:paraId="43D771DA"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ESPECIFICACIONES</w:t>
            </w:r>
          </w:p>
        </w:tc>
        <w:tc>
          <w:tcPr>
            <w:tcW w:w="4253" w:type="dxa"/>
            <w:tcBorders>
              <w:top w:val="single" w:sz="4" w:space="0" w:color="auto"/>
              <w:left w:val="single" w:sz="4" w:space="0" w:color="auto"/>
              <w:bottom w:val="single" w:sz="4" w:space="0" w:color="auto"/>
              <w:right w:val="single" w:sz="4" w:space="0" w:color="auto"/>
            </w:tcBorders>
            <w:shd w:val="clear" w:color="auto" w:fill="A6A6A6"/>
            <w:hideMark/>
          </w:tcPr>
          <w:p w14:paraId="3B379BED"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VALOR REQUERIDO</w:t>
            </w:r>
          </w:p>
        </w:tc>
      </w:tr>
      <w:tr w:rsidR="008F7194" w14:paraId="5D0333C0"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94C7482"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Velocidad de impresión</w:t>
            </w:r>
          </w:p>
        </w:tc>
        <w:tc>
          <w:tcPr>
            <w:tcW w:w="4253" w:type="dxa"/>
            <w:tcBorders>
              <w:top w:val="single" w:sz="4" w:space="0" w:color="auto"/>
              <w:left w:val="single" w:sz="4" w:space="0" w:color="auto"/>
              <w:bottom w:val="single" w:sz="4" w:space="0" w:color="auto"/>
              <w:right w:val="single" w:sz="4" w:space="0" w:color="auto"/>
            </w:tcBorders>
            <w:hideMark/>
          </w:tcPr>
          <w:p w14:paraId="651E788A"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40 ppm (blanco y negro)</w:t>
            </w:r>
          </w:p>
        </w:tc>
      </w:tr>
      <w:tr w:rsidR="008F7194" w14:paraId="052518FF"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EE542FC"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Memoria</w:t>
            </w:r>
          </w:p>
        </w:tc>
        <w:tc>
          <w:tcPr>
            <w:tcW w:w="4253" w:type="dxa"/>
            <w:tcBorders>
              <w:top w:val="single" w:sz="4" w:space="0" w:color="auto"/>
              <w:left w:val="single" w:sz="4" w:space="0" w:color="auto"/>
              <w:bottom w:val="single" w:sz="4" w:space="0" w:color="auto"/>
              <w:right w:val="single" w:sz="4" w:space="0" w:color="auto"/>
            </w:tcBorders>
            <w:hideMark/>
          </w:tcPr>
          <w:p w14:paraId="1C47AF84"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512Mb</w:t>
            </w:r>
          </w:p>
        </w:tc>
      </w:tr>
      <w:tr w:rsidR="008F7194" w14:paraId="40DEA07D"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7B3CB165"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Tiempo 1ª copia/impresión:</w:t>
            </w:r>
          </w:p>
        </w:tc>
        <w:tc>
          <w:tcPr>
            <w:tcW w:w="4253" w:type="dxa"/>
            <w:tcBorders>
              <w:top w:val="single" w:sz="4" w:space="0" w:color="auto"/>
              <w:left w:val="single" w:sz="4" w:space="0" w:color="auto"/>
              <w:bottom w:val="single" w:sz="4" w:space="0" w:color="auto"/>
              <w:right w:val="single" w:sz="4" w:space="0" w:color="auto"/>
            </w:tcBorders>
            <w:hideMark/>
          </w:tcPr>
          <w:p w14:paraId="626E69D3"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Menos de 9 segs.</w:t>
            </w:r>
          </w:p>
        </w:tc>
      </w:tr>
      <w:tr w:rsidR="008F7194" w14:paraId="4057472C"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37BFB746"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Interfaces de conexión</w:t>
            </w:r>
          </w:p>
        </w:tc>
        <w:tc>
          <w:tcPr>
            <w:tcW w:w="4253" w:type="dxa"/>
            <w:tcBorders>
              <w:top w:val="single" w:sz="4" w:space="0" w:color="auto"/>
              <w:left w:val="single" w:sz="4" w:space="0" w:color="auto"/>
              <w:bottom w:val="single" w:sz="4" w:space="0" w:color="auto"/>
              <w:right w:val="single" w:sz="4" w:space="0" w:color="auto"/>
            </w:tcBorders>
            <w:hideMark/>
          </w:tcPr>
          <w:p w14:paraId="50E6C66E" w14:textId="77777777" w:rsidR="008F7194" w:rsidRDefault="008F7194">
            <w:pPr>
              <w:jc w:val="both"/>
              <w:rPr>
                <w:rFonts w:ascii="Arial" w:hAnsi="Arial" w:cs="Arial"/>
                <w:sz w:val="18"/>
                <w:szCs w:val="18"/>
                <w:lang w:val="es-ES_tradnl"/>
              </w:rPr>
            </w:pPr>
            <w:r>
              <w:rPr>
                <w:rFonts w:ascii="Arial" w:hAnsi="Arial" w:cs="Arial"/>
                <w:sz w:val="18"/>
                <w:szCs w:val="18"/>
                <w:lang w:val="es-ES_tradnl"/>
              </w:rPr>
              <w:t>Tarjeta de red ethernet y usb 2.0</w:t>
            </w:r>
          </w:p>
        </w:tc>
      </w:tr>
      <w:tr w:rsidR="008F7194" w14:paraId="573ACFE1"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6F523B53"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Unidad doble cara</w:t>
            </w:r>
          </w:p>
        </w:tc>
        <w:tc>
          <w:tcPr>
            <w:tcW w:w="4253" w:type="dxa"/>
            <w:tcBorders>
              <w:top w:val="single" w:sz="4" w:space="0" w:color="auto"/>
              <w:left w:val="single" w:sz="4" w:space="0" w:color="auto"/>
              <w:bottom w:val="single" w:sz="4" w:space="0" w:color="auto"/>
              <w:right w:val="single" w:sz="4" w:space="0" w:color="auto"/>
            </w:tcBorders>
            <w:hideMark/>
          </w:tcPr>
          <w:p w14:paraId="40BABEE9" w14:textId="77777777" w:rsidR="008F7194" w:rsidRDefault="008F7194">
            <w:pPr>
              <w:jc w:val="both"/>
              <w:rPr>
                <w:rFonts w:ascii="Arial" w:hAnsi="Arial" w:cs="Arial"/>
                <w:sz w:val="18"/>
                <w:szCs w:val="18"/>
                <w:lang w:val="es-ES_tradnl"/>
              </w:rPr>
            </w:pPr>
            <w:r>
              <w:rPr>
                <w:rFonts w:ascii="Arial" w:hAnsi="Arial" w:cs="Arial"/>
                <w:sz w:val="18"/>
                <w:szCs w:val="18"/>
                <w:lang w:val="es-ES_tradnl"/>
              </w:rPr>
              <w:t>Automática</w:t>
            </w:r>
          </w:p>
        </w:tc>
      </w:tr>
      <w:tr w:rsidR="008F7194" w14:paraId="1A2E9EA0"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645BF69"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Capacidad de papel</w:t>
            </w:r>
          </w:p>
        </w:tc>
        <w:tc>
          <w:tcPr>
            <w:tcW w:w="4253" w:type="dxa"/>
            <w:tcBorders>
              <w:top w:val="single" w:sz="4" w:space="0" w:color="auto"/>
              <w:left w:val="single" w:sz="4" w:space="0" w:color="auto"/>
              <w:bottom w:val="single" w:sz="4" w:space="0" w:color="auto"/>
              <w:right w:val="single" w:sz="4" w:space="0" w:color="auto"/>
            </w:tcBorders>
            <w:hideMark/>
          </w:tcPr>
          <w:p w14:paraId="3CCCDC5D" w14:textId="77777777" w:rsidR="008F7194" w:rsidRDefault="008F7194">
            <w:pPr>
              <w:jc w:val="both"/>
              <w:rPr>
                <w:rFonts w:ascii="Arial" w:hAnsi="Arial" w:cs="Arial"/>
                <w:sz w:val="18"/>
                <w:szCs w:val="18"/>
                <w:lang w:val="es-ES_tradnl"/>
              </w:rPr>
            </w:pPr>
            <w:r>
              <w:rPr>
                <w:rFonts w:ascii="Arial" w:hAnsi="Arial" w:cs="Arial"/>
                <w:sz w:val="18"/>
                <w:szCs w:val="18"/>
                <w:lang w:val="es-ES_tradnl"/>
              </w:rPr>
              <w:t>1 bandeja para 500 hojas + bandeja bypass para 100 hojas</w:t>
            </w:r>
          </w:p>
        </w:tc>
      </w:tr>
      <w:tr w:rsidR="008F7194" w14:paraId="1557997B"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9881481"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Tamaños papel</w:t>
            </w:r>
          </w:p>
        </w:tc>
        <w:tc>
          <w:tcPr>
            <w:tcW w:w="4253" w:type="dxa"/>
            <w:tcBorders>
              <w:top w:val="single" w:sz="4" w:space="0" w:color="auto"/>
              <w:left w:val="single" w:sz="4" w:space="0" w:color="auto"/>
              <w:bottom w:val="single" w:sz="4" w:space="0" w:color="auto"/>
              <w:right w:val="single" w:sz="4" w:space="0" w:color="auto"/>
            </w:tcBorders>
            <w:hideMark/>
          </w:tcPr>
          <w:p w14:paraId="44874B11" w14:textId="77777777" w:rsidR="008F7194" w:rsidRDefault="008F7194">
            <w:pPr>
              <w:autoSpaceDE w:val="0"/>
              <w:autoSpaceDN w:val="0"/>
              <w:adjustRightInd w:val="0"/>
              <w:jc w:val="both"/>
              <w:rPr>
                <w:rFonts w:ascii="Arial" w:hAnsi="Arial" w:cs="Arial"/>
                <w:sz w:val="18"/>
                <w:szCs w:val="18"/>
                <w:lang w:val="es-ES_tradnl"/>
              </w:rPr>
            </w:pPr>
            <w:r>
              <w:rPr>
                <w:rFonts w:ascii="Arial" w:hAnsi="Arial" w:cs="Arial"/>
                <w:sz w:val="18"/>
                <w:szCs w:val="18"/>
                <w:lang w:val="es-ES_tradnl"/>
              </w:rPr>
              <w:t>A6-A4 y tamaños personalizados</w:t>
            </w:r>
          </w:p>
        </w:tc>
      </w:tr>
    </w:tbl>
    <w:p w14:paraId="5CA7B00A"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lang w:val="es-ES_tradnl"/>
        </w:rPr>
      </w:pPr>
    </w:p>
    <w:p w14:paraId="28195DDB" w14:textId="77777777" w:rsidR="008F7194" w:rsidRDefault="008F7194" w:rsidP="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p>
    <w:p w14:paraId="70325573"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lang w:val="es-ES_tradnl"/>
        </w:rPr>
      </w:pPr>
      <w:r>
        <w:rPr>
          <w:rFonts w:ascii="Arial" w:hAnsi="Arial" w:cs="Arial"/>
          <w:b/>
          <w:color w:val="000000"/>
          <w:sz w:val="18"/>
          <w:szCs w:val="18"/>
          <w:lang w:val="es-ES_tradnl"/>
        </w:rPr>
        <w:t>TIPO F – ESCANER fotográfico y de películas A4</w:t>
      </w:r>
      <w:r>
        <w:rPr>
          <w:rFonts w:ascii="Arial" w:hAnsi="Arial" w:cs="Arial"/>
          <w:color w:val="000000"/>
          <w:sz w:val="18"/>
          <w:szCs w:val="18"/>
          <w:lang w:val="es-ES_tradnl"/>
        </w:rPr>
        <w:t xml:space="preserve"> con las siguientes características mínimas:   </w:t>
      </w:r>
    </w:p>
    <w:p w14:paraId="56051423"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lang w:val="es-ES_tradnl"/>
        </w:rPr>
      </w:pPr>
    </w:p>
    <w:p w14:paraId="1BE26A31"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lang w:val="es-ES_tradn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4253"/>
      </w:tblGrid>
      <w:tr w:rsidR="008F7194" w14:paraId="0332FF48"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A6A6A6"/>
            <w:hideMark/>
          </w:tcPr>
          <w:p w14:paraId="5810ADB8"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ESPECIFICACIONES</w:t>
            </w:r>
          </w:p>
        </w:tc>
        <w:tc>
          <w:tcPr>
            <w:tcW w:w="4253" w:type="dxa"/>
            <w:tcBorders>
              <w:top w:val="single" w:sz="4" w:space="0" w:color="auto"/>
              <w:left w:val="single" w:sz="4" w:space="0" w:color="auto"/>
              <w:bottom w:val="single" w:sz="4" w:space="0" w:color="auto"/>
              <w:right w:val="single" w:sz="4" w:space="0" w:color="auto"/>
            </w:tcBorders>
            <w:shd w:val="clear" w:color="auto" w:fill="A6A6A6"/>
            <w:hideMark/>
          </w:tcPr>
          <w:p w14:paraId="12E55678"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VALOR REQUERIDO</w:t>
            </w:r>
          </w:p>
        </w:tc>
      </w:tr>
      <w:tr w:rsidR="008F7194" w14:paraId="0EA8253B"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6781DC9"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Tamaño de escaneado</w:t>
            </w:r>
          </w:p>
        </w:tc>
        <w:tc>
          <w:tcPr>
            <w:tcW w:w="4253" w:type="dxa"/>
            <w:tcBorders>
              <w:top w:val="single" w:sz="4" w:space="0" w:color="auto"/>
              <w:left w:val="single" w:sz="4" w:space="0" w:color="auto"/>
              <w:bottom w:val="single" w:sz="4" w:space="0" w:color="auto"/>
              <w:right w:val="single" w:sz="4" w:space="0" w:color="auto"/>
            </w:tcBorders>
            <w:hideMark/>
          </w:tcPr>
          <w:p w14:paraId="591B7D70"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A4</w:t>
            </w:r>
          </w:p>
        </w:tc>
      </w:tr>
      <w:tr w:rsidR="008F7194" w14:paraId="27FB62CA"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63A8FF5B"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Resolución de escaneado</w:t>
            </w:r>
          </w:p>
        </w:tc>
        <w:tc>
          <w:tcPr>
            <w:tcW w:w="4253" w:type="dxa"/>
            <w:tcBorders>
              <w:top w:val="single" w:sz="4" w:space="0" w:color="auto"/>
              <w:left w:val="single" w:sz="4" w:space="0" w:color="auto"/>
              <w:bottom w:val="single" w:sz="4" w:space="0" w:color="auto"/>
              <w:right w:val="single" w:sz="4" w:space="0" w:color="auto"/>
            </w:tcBorders>
            <w:hideMark/>
          </w:tcPr>
          <w:p w14:paraId="6559255E"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6400 ppp (horizontal x vertical)</w:t>
            </w:r>
          </w:p>
        </w:tc>
      </w:tr>
      <w:tr w:rsidR="008F7194" w14:paraId="1D8A4D7C"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7209987A"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Tipo de escáner</w:t>
            </w:r>
          </w:p>
        </w:tc>
        <w:tc>
          <w:tcPr>
            <w:tcW w:w="4253" w:type="dxa"/>
            <w:tcBorders>
              <w:top w:val="single" w:sz="4" w:space="0" w:color="auto"/>
              <w:left w:val="single" w:sz="4" w:space="0" w:color="auto"/>
              <w:bottom w:val="single" w:sz="4" w:space="0" w:color="auto"/>
              <w:right w:val="single" w:sz="4" w:space="0" w:color="auto"/>
            </w:tcBorders>
            <w:hideMark/>
          </w:tcPr>
          <w:p w14:paraId="752B69E4"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Escáner plano</w:t>
            </w:r>
          </w:p>
        </w:tc>
      </w:tr>
      <w:tr w:rsidR="008F7194" w14:paraId="4D22CEC1"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DCB590C"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Sistema dual de lentes</w:t>
            </w:r>
          </w:p>
        </w:tc>
        <w:tc>
          <w:tcPr>
            <w:tcW w:w="4253" w:type="dxa"/>
            <w:tcBorders>
              <w:top w:val="single" w:sz="4" w:space="0" w:color="auto"/>
              <w:left w:val="single" w:sz="4" w:space="0" w:color="auto"/>
              <w:bottom w:val="single" w:sz="4" w:space="0" w:color="auto"/>
              <w:right w:val="single" w:sz="4" w:space="0" w:color="auto"/>
            </w:tcBorders>
            <w:hideMark/>
          </w:tcPr>
          <w:p w14:paraId="5D241ABE" w14:textId="77777777" w:rsidR="008F7194" w:rsidRDefault="008F7194">
            <w:pPr>
              <w:jc w:val="both"/>
              <w:rPr>
                <w:rFonts w:ascii="Arial" w:hAnsi="Arial" w:cs="Arial"/>
                <w:sz w:val="18"/>
                <w:szCs w:val="18"/>
                <w:lang w:val="es-ES_tradnl"/>
              </w:rPr>
            </w:pPr>
            <w:r>
              <w:rPr>
                <w:rFonts w:ascii="Arial" w:hAnsi="Arial" w:cs="Arial"/>
                <w:sz w:val="18"/>
                <w:szCs w:val="18"/>
                <w:lang w:val="es-ES_tradnl"/>
              </w:rPr>
              <w:t>Cambia la resolución de escaneado de los 6.400x9.600 ppp para diapositivas y películas, a los 4.800x9.600 ppp para fotografías</w:t>
            </w:r>
          </w:p>
        </w:tc>
      </w:tr>
      <w:tr w:rsidR="008F7194" w14:paraId="532816AE"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4B6292E3"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Formato de escáner</w:t>
            </w:r>
          </w:p>
        </w:tc>
        <w:tc>
          <w:tcPr>
            <w:tcW w:w="4253" w:type="dxa"/>
            <w:tcBorders>
              <w:top w:val="single" w:sz="4" w:space="0" w:color="auto"/>
              <w:left w:val="single" w:sz="4" w:space="0" w:color="auto"/>
              <w:bottom w:val="single" w:sz="4" w:space="0" w:color="auto"/>
              <w:right w:val="single" w:sz="4" w:space="0" w:color="auto"/>
            </w:tcBorders>
            <w:hideMark/>
          </w:tcPr>
          <w:p w14:paraId="1FA9E0F7" w14:textId="77777777" w:rsidR="008F7194" w:rsidRDefault="008F7194">
            <w:pPr>
              <w:jc w:val="both"/>
              <w:rPr>
                <w:rFonts w:ascii="Arial" w:hAnsi="Arial" w:cs="Arial"/>
                <w:sz w:val="18"/>
                <w:szCs w:val="18"/>
                <w:lang w:val="es-ES_tradnl"/>
              </w:rPr>
            </w:pPr>
            <w:r>
              <w:rPr>
                <w:rFonts w:ascii="Arial" w:hAnsi="Arial" w:cs="Arial"/>
                <w:sz w:val="18"/>
                <w:szCs w:val="18"/>
                <w:lang w:val="es-ES_tradnl"/>
              </w:rPr>
              <w:t>Diapositivas y tiras de 35mm; películas de formato medio y de 4x5 pulgadas de largo; formatos de películas no estándar de hasta 8x10 pulgadas.</w:t>
            </w:r>
          </w:p>
        </w:tc>
      </w:tr>
      <w:tr w:rsidR="008F7194" w14:paraId="4DAFE637"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43FAFED5"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Tecnología Digital ICE (eliminación automática de imperfecciones en películas y fotos antiguas)</w:t>
            </w:r>
          </w:p>
        </w:tc>
        <w:tc>
          <w:tcPr>
            <w:tcW w:w="4253" w:type="dxa"/>
            <w:tcBorders>
              <w:top w:val="single" w:sz="4" w:space="0" w:color="auto"/>
              <w:left w:val="single" w:sz="4" w:space="0" w:color="auto"/>
              <w:bottom w:val="single" w:sz="4" w:space="0" w:color="auto"/>
              <w:right w:val="single" w:sz="4" w:space="0" w:color="auto"/>
            </w:tcBorders>
            <w:hideMark/>
          </w:tcPr>
          <w:p w14:paraId="0F0F0141" w14:textId="77777777" w:rsidR="008F7194" w:rsidRDefault="008F7194">
            <w:pPr>
              <w:jc w:val="both"/>
              <w:rPr>
                <w:rFonts w:ascii="Arial" w:hAnsi="Arial" w:cs="Arial"/>
                <w:sz w:val="18"/>
                <w:szCs w:val="18"/>
                <w:lang w:val="es-ES_tradnl"/>
              </w:rPr>
            </w:pPr>
            <w:r>
              <w:rPr>
                <w:rFonts w:ascii="Arial" w:hAnsi="Arial" w:cs="Arial"/>
                <w:sz w:val="18"/>
                <w:szCs w:val="18"/>
                <w:lang w:val="es-ES_tradnl"/>
              </w:rPr>
              <w:t xml:space="preserve">Sí </w:t>
            </w:r>
          </w:p>
        </w:tc>
      </w:tr>
      <w:tr w:rsidR="008F7194" w14:paraId="4A901B6A"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701FB062"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Densidad óptica</w:t>
            </w:r>
          </w:p>
        </w:tc>
        <w:tc>
          <w:tcPr>
            <w:tcW w:w="4253" w:type="dxa"/>
            <w:tcBorders>
              <w:top w:val="single" w:sz="4" w:space="0" w:color="auto"/>
              <w:left w:val="single" w:sz="4" w:space="0" w:color="auto"/>
              <w:bottom w:val="single" w:sz="4" w:space="0" w:color="auto"/>
              <w:right w:val="single" w:sz="4" w:space="0" w:color="auto"/>
            </w:tcBorders>
            <w:hideMark/>
          </w:tcPr>
          <w:p w14:paraId="0ABE88BB" w14:textId="77777777" w:rsidR="008F7194" w:rsidRDefault="008F7194">
            <w:pPr>
              <w:autoSpaceDE w:val="0"/>
              <w:autoSpaceDN w:val="0"/>
              <w:adjustRightInd w:val="0"/>
              <w:jc w:val="both"/>
              <w:rPr>
                <w:rFonts w:ascii="Arial" w:hAnsi="Arial" w:cs="Arial"/>
                <w:sz w:val="18"/>
                <w:szCs w:val="18"/>
                <w:lang w:val="es-ES_tradnl"/>
              </w:rPr>
            </w:pPr>
            <w:r>
              <w:rPr>
                <w:rFonts w:ascii="Arial" w:hAnsi="Arial" w:cs="Arial"/>
                <w:sz w:val="18"/>
                <w:szCs w:val="18"/>
                <w:lang w:val="es-ES_tradnl"/>
              </w:rPr>
              <w:t>4,0 DMax</w:t>
            </w:r>
          </w:p>
        </w:tc>
      </w:tr>
      <w:tr w:rsidR="008F7194" w14:paraId="52C9DA6E"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1578952A"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lastRenderedPageBreak/>
              <w:t>Tiempo de calentamiento</w:t>
            </w:r>
          </w:p>
        </w:tc>
        <w:tc>
          <w:tcPr>
            <w:tcW w:w="4253" w:type="dxa"/>
            <w:tcBorders>
              <w:top w:val="single" w:sz="4" w:space="0" w:color="auto"/>
              <w:left w:val="single" w:sz="4" w:space="0" w:color="auto"/>
              <w:bottom w:val="single" w:sz="4" w:space="0" w:color="auto"/>
              <w:right w:val="single" w:sz="4" w:space="0" w:color="auto"/>
            </w:tcBorders>
            <w:hideMark/>
          </w:tcPr>
          <w:p w14:paraId="4DFF3610" w14:textId="77777777" w:rsidR="008F7194" w:rsidRDefault="008F7194">
            <w:pPr>
              <w:autoSpaceDE w:val="0"/>
              <w:autoSpaceDN w:val="0"/>
              <w:adjustRightInd w:val="0"/>
              <w:jc w:val="both"/>
              <w:rPr>
                <w:rFonts w:ascii="Arial" w:hAnsi="Arial" w:cs="Arial"/>
                <w:sz w:val="18"/>
                <w:szCs w:val="18"/>
                <w:lang w:val="es-ES_tradnl"/>
              </w:rPr>
            </w:pPr>
            <w:r>
              <w:rPr>
                <w:rFonts w:ascii="Arial" w:hAnsi="Arial" w:cs="Arial"/>
                <w:sz w:val="18"/>
                <w:szCs w:val="18"/>
                <w:lang w:val="es-ES_tradnl"/>
              </w:rPr>
              <w:t>Inferior a un segundo</w:t>
            </w:r>
          </w:p>
        </w:tc>
      </w:tr>
    </w:tbl>
    <w:p w14:paraId="24CD86E7"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lang w:val="es-ES_tradnl"/>
        </w:rPr>
      </w:pPr>
    </w:p>
    <w:p w14:paraId="7BBD16B1"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lang w:val="es-ES_tradnl"/>
        </w:rPr>
      </w:pPr>
    </w:p>
    <w:p w14:paraId="201C8F25"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lang w:val="es-ES_tradnl"/>
        </w:rPr>
      </w:pPr>
      <w:r>
        <w:rPr>
          <w:rFonts w:ascii="Arial" w:hAnsi="Arial" w:cs="Arial"/>
          <w:b/>
          <w:color w:val="000000"/>
          <w:sz w:val="18"/>
          <w:szCs w:val="18"/>
          <w:lang w:val="es-ES_tradnl"/>
        </w:rPr>
        <w:t>TIPO G – ESCANER A3</w:t>
      </w:r>
      <w:r>
        <w:rPr>
          <w:rFonts w:ascii="Arial" w:hAnsi="Arial" w:cs="Arial"/>
          <w:color w:val="000000"/>
          <w:sz w:val="18"/>
          <w:szCs w:val="18"/>
          <w:lang w:val="es-ES_tradnl"/>
        </w:rPr>
        <w:t xml:space="preserve"> con las siguientes características mínimas:   </w:t>
      </w:r>
    </w:p>
    <w:p w14:paraId="02AC4840"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lang w:val="es-ES_tradn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4253"/>
      </w:tblGrid>
      <w:tr w:rsidR="008F7194" w14:paraId="6A10409D"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A6A6A6"/>
            <w:hideMark/>
          </w:tcPr>
          <w:p w14:paraId="265C6F81"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ESPECIFICACIONES</w:t>
            </w:r>
          </w:p>
        </w:tc>
        <w:tc>
          <w:tcPr>
            <w:tcW w:w="4253" w:type="dxa"/>
            <w:tcBorders>
              <w:top w:val="single" w:sz="4" w:space="0" w:color="auto"/>
              <w:left w:val="single" w:sz="4" w:space="0" w:color="auto"/>
              <w:bottom w:val="single" w:sz="4" w:space="0" w:color="auto"/>
              <w:right w:val="single" w:sz="4" w:space="0" w:color="auto"/>
            </w:tcBorders>
            <w:shd w:val="clear" w:color="auto" w:fill="A6A6A6"/>
            <w:hideMark/>
          </w:tcPr>
          <w:p w14:paraId="432E80CE"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VALOR REQUERIDO</w:t>
            </w:r>
          </w:p>
        </w:tc>
      </w:tr>
      <w:tr w:rsidR="008F7194" w14:paraId="44F5B479"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C8BC8D0"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Tipo de escáner</w:t>
            </w:r>
          </w:p>
        </w:tc>
        <w:tc>
          <w:tcPr>
            <w:tcW w:w="4253" w:type="dxa"/>
            <w:tcBorders>
              <w:top w:val="single" w:sz="4" w:space="0" w:color="auto"/>
              <w:left w:val="single" w:sz="4" w:space="0" w:color="auto"/>
              <w:bottom w:val="single" w:sz="4" w:space="0" w:color="auto"/>
              <w:right w:val="single" w:sz="4" w:space="0" w:color="auto"/>
            </w:tcBorders>
            <w:hideMark/>
          </w:tcPr>
          <w:p w14:paraId="69A39E1D"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Escáner plano</w:t>
            </w:r>
          </w:p>
        </w:tc>
      </w:tr>
      <w:tr w:rsidR="008F7194" w14:paraId="79EDB182"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1195C0D"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Tamaño de escaneado</w:t>
            </w:r>
          </w:p>
        </w:tc>
        <w:tc>
          <w:tcPr>
            <w:tcW w:w="4253" w:type="dxa"/>
            <w:tcBorders>
              <w:top w:val="single" w:sz="4" w:space="0" w:color="auto"/>
              <w:left w:val="single" w:sz="4" w:space="0" w:color="auto"/>
              <w:bottom w:val="single" w:sz="4" w:space="0" w:color="auto"/>
              <w:right w:val="single" w:sz="4" w:space="0" w:color="auto"/>
            </w:tcBorders>
            <w:hideMark/>
          </w:tcPr>
          <w:p w14:paraId="64ED2D3F"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A3</w:t>
            </w:r>
          </w:p>
        </w:tc>
      </w:tr>
      <w:tr w:rsidR="008F7194" w14:paraId="68E82348"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EBFD073"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Resolución de escaneado</w:t>
            </w:r>
          </w:p>
        </w:tc>
        <w:tc>
          <w:tcPr>
            <w:tcW w:w="4253" w:type="dxa"/>
            <w:tcBorders>
              <w:top w:val="single" w:sz="4" w:space="0" w:color="auto"/>
              <w:left w:val="single" w:sz="4" w:space="0" w:color="auto"/>
              <w:bottom w:val="single" w:sz="4" w:space="0" w:color="auto"/>
              <w:right w:val="single" w:sz="4" w:space="0" w:color="auto"/>
            </w:tcBorders>
            <w:hideMark/>
          </w:tcPr>
          <w:p w14:paraId="0FAC87F3"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600 ppp x 600 ppp (horizontal × vertical)</w:t>
            </w:r>
          </w:p>
        </w:tc>
      </w:tr>
      <w:tr w:rsidR="008F7194" w14:paraId="74DCF091"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C9E6F3A"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Formatos de papel</w:t>
            </w:r>
          </w:p>
        </w:tc>
        <w:tc>
          <w:tcPr>
            <w:tcW w:w="4253" w:type="dxa"/>
            <w:tcBorders>
              <w:top w:val="single" w:sz="4" w:space="0" w:color="auto"/>
              <w:left w:val="single" w:sz="4" w:space="0" w:color="auto"/>
              <w:bottom w:val="single" w:sz="4" w:space="0" w:color="auto"/>
              <w:right w:val="single" w:sz="4" w:space="0" w:color="auto"/>
            </w:tcBorders>
            <w:hideMark/>
          </w:tcPr>
          <w:p w14:paraId="551DD764" w14:textId="77777777" w:rsidR="008F7194" w:rsidRDefault="008F7194">
            <w:pPr>
              <w:shd w:val="clear" w:color="auto" w:fill="FFFFFF"/>
              <w:spacing w:line="285" w:lineRule="atLeast"/>
              <w:textAlignment w:val="top"/>
              <w:rPr>
                <w:rFonts w:ascii="Arial" w:hAnsi="Arial" w:cs="Arial"/>
                <w:sz w:val="18"/>
                <w:szCs w:val="18"/>
                <w:lang w:val="es-ES_tradnl"/>
              </w:rPr>
            </w:pPr>
            <w:r>
              <w:rPr>
                <w:rFonts w:ascii="Arial" w:hAnsi="Arial" w:cs="Arial"/>
                <w:sz w:val="18"/>
                <w:szCs w:val="18"/>
                <w:lang w:val="es-ES_tradnl"/>
              </w:rPr>
              <w:t>A3 (29,7x42,0 cm), A4 (21.0x29,7 cm), A5 (14,8x21,0 cm), A6 (10,5x14,8 cm), B5 (17,6x25,7 cm), Carta, Legal, Ejecutivo</w:t>
            </w:r>
          </w:p>
        </w:tc>
      </w:tr>
      <w:tr w:rsidR="008F7194" w14:paraId="6AFBC78F"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B05D154"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Profundidad de color</w:t>
            </w:r>
          </w:p>
        </w:tc>
        <w:tc>
          <w:tcPr>
            <w:tcW w:w="4253" w:type="dxa"/>
            <w:tcBorders>
              <w:top w:val="single" w:sz="4" w:space="0" w:color="auto"/>
              <w:left w:val="single" w:sz="4" w:space="0" w:color="auto"/>
              <w:bottom w:val="single" w:sz="4" w:space="0" w:color="auto"/>
              <w:right w:val="single" w:sz="4" w:space="0" w:color="auto"/>
            </w:tcBorders>
            <w:hideMark/>
          </w:tcPr>
          <w:p w14:paraId="093C57AA" w14:textId="77777777" w:rsidR="008F7194" w:rsidRDefault="008F7194">
            <w:pPr>
              <w:shd w:val="clear" w:color="auto" w:fill="FFFFFF"/>
              <w:spacing w:line="285" w:lineRule="atLeast"/>
              <w:textAlignment w:val="top"/>
              <w:rPr>
                <w:rFonts w:ascii="Arial" w:hAnsi="Arial" w:cs="Arial"/>
                <w:sz w:val="18"/>
                <w:szCs w:val="18"/>
                <w:lang w:val="es-ES_tradnl"/>
              </w:rPr>
            </w:pPr>
            <w:r>
              <w:rPr>
                <w:rFonts w:ascii="Arial" w:hAnsi="Arial" w:cs="Arial"/>
                <w:sz w:val="18"/>
                <w:szCs w:val="18"/>
                <w:lang w:val="es-ES_tradnl"/>
              </w:rPr>
              <w:t>Entrada: 48 Bits Color / 16 Bits Monocromo, salida: 24 Bits Color / 8 Bits Monocromo</w:t>
            </w:r>
          </w:p>
        </w:tc>
      </w:tr>
      <w:tr w:rsidR="008F7194" w14:paraId="5D4F12D1"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82398A2"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Interfaz</w:t>
            </w:r>
          </w:p>
        </w:tc>
        <w:tc>
          <w:tcPr>
            <w:tcW w:w="4253" w:type="dxa"/>
            <w:tcBorders>
              <w:top w:val="single" w:sz="4" w:space="0" w:color="auto"/>
              <w:left w:val="single" w:sz="4" w:space="0" w:color="auto"/>
              <w:bottom w:val="single" w:sz="4" w:space="0" w:color="auto"/>
              <w:right w:val="single" w:sz="4" w:space="0" w:color="auto"/>
            </w:tcBorders>
            <w:hideMark/>
          </w:tcPr>
          <w:p w14:paraId="68A3570A" w14:textId="77777777" w:rsidR="008F7194" w:rsidRDefault="008F7194">
            <w:pPr>
              <w:shd w:val="clear" w:color="auto" w:fill="FFFFFF"/>
              <w:spacing w:line="285" w:lineRule="atLeast"/>
              <w:textAlignment w:val="top"/>
              <w:rPr>
                <w:rFonts w:ascii="Arial" w:hAnsi="Arial" w:cs="Arial"/>
                <w:sz w:val="18"/>
                <w:szCs w:val="18"/>
                <w:lang w:val="es-ES_tradnl"/>
              </w:rPr>
            </w:pPr>
            <w:r>
              <w:rPr>
                <w:rFonts w:ascii="Arial" w:hAnsi="Arial" w:cs="Arial"/>
                <w:sz w:val="18"/>
                <w:szCs w:val="18"/>
                <w:lang w:val="es-ES_tradnl"/>
              </w:rPr>
              <w:t>USB 2.0</w:t>
            </w:r>
          </w:p>
        </w:tc>
      </w:tr>
      <w:tr w:rsidR="008F7194" w14:paraId="3B2C6C16"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3D91C341" w14:textId="77777777" w:rsidR="008F7194" w:rsidRDefault="008F7194">
            <w:pPr>
              <w:spacing w:line="285" w:lineRule="atLeast"/>
              <w:textAlignment w:val="top"/>
              <w:outlineLvl w:val="4"/>
              <w:rPr>
                <w:rFonts w:ascii="Arial" w:hAnsi="Arial" w:cs="Arial"/>
                <w:b/>
                <w:bCs/>
                <w:sz w:val="18"/>
                <w:szCs w:val="18"/>
                <w:lang w:val="es-ES_tradnl"/>
              </w:rPr>
            </w:pPr>
            <w:r>
              <w:rPr>
                <w:rFonts w:ascii="Arial" w:hAnsi="Arial" w:cs="Arial"/>
                <w:b/>
                <w:bCs/>
                <w:sz w:val="18"/>
                <w:szCs w:val="18"/>
                <w:lang w:val="es-ES_tradnl"/>
              </w:rPr>
              <w:t>Velocidad de escaneado</w:t>
            </w:r>
          </w:p>
        </w:tc>
        <w:tc>
          <w:tcPr>
            <w:tcW w:w="4253" w:type="dxa"/>
            <w:tcBorders>
              <w:top w:val="single" w:sz="4" w:space="0" w:color="auto"/>
              <w:left w:val="single" w:sz="4" w:space="0" w:color="auto"/>
              <w:bottom w:val="single" w:sz="4" w:space="0" w:color="auto"/>
              <w:right w:val="single" w:sz="4" w:space="0" w:color="auto"/>
            </w:tcBorders>
            <w:hideMark/>
          </w:tcPr>
          <w:p w14:paraId="1BFC5A99" w14:textId="77777777" w:rsidR="008F7194" w:rsidRDefault="008F7194">
            <w:pPr>
              <w:shd w:val="clear" w:color="auto" w:fill="FFFFFF"/>
              <w:spacing w:line="285" w:lineRule="atLeast"/>
              <w:textAlignment w:val="top"/>
              <w:rPr>
                <w:rFonts w:ascii="Arial" w:hAnsi="Arial" w:cs="Arial"/>
                <w:sz w:val="18"/>
                <w:szCs w:val="18"/>
                <w:lang w:val="es-ES_tradnl"/>
              </w:rPr>
            </w:pPr>
            <w:r>
              <w:rPr>
                <w:rFonts w:ascii="Arial" w:hAnsi="Arial" w:cs="Arial"/>
                <w:sz w:val="18"/>
                <w:szCs w:val="18"/>
                <w:lang w:val="es-ES_tradnl"/>
              </w:rPr>
              <w:t>Monocromo: 4 s/página - Color: 4 s/página medido con tamaño: A3, resolución: 200 / 300 ppp</w:t>
            </w:r>
          </w:p>
        </w:tc>
      </w:tr>
      <w:tr w:rsidR="008F7194" w14:paraId="15DC369F"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323B4CED"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Tecnología CCD</w:t>
            </w:r>
          </w:p>
        </w:tc>
        <w:tc>
          <w:tcPr>
            <w:tcW w:w="4253" w:type="dxa"/>
            <w:tcBorders>
              <w:top w:val="single" w:sz="4" w:space="0" w:color="auto"/>
              <w:left w:val="single" w:sz="4" w:space="0" w:color="auto"/>
              <w:bottom w:val="single" w:sz="4" w:space="0" w:color="auto"/>
              <w:right w:val="single" w:sz="4" w:space="0" w:color="auto"/>
            </w:tcBorders>
            <w:hideMark/>
          </w:tcPr>
          <w:p w14:paraId="2802FE22" w14:textId="77777777" w:rsidR="008F7194" w:rsidRDefault="008F7194">
            <w:pPr>
              <w:shd w:val="clear" w:color="auto" w:fill="FFFFFF"/>
              <w:spacing w:line="285" w:lineRule="atLeast"/>
              <w:textAlignment w:val="top"/>
              <w:rPr>
                <w:rFonts w:ascii="Arial" w:hAnsi="Arial" w:cs="Arial"/>
                <w:sz w:val="18"/>
                <w:szCs w:val="18"/>
                <w:lang w:val="es-ES_tradnl"/>
              </w:rPr>
            </w:pPr>
            <w:r>
              <w:rPr>
                <w:rFonts w:ascii="Arial" w:hAnsi="Arial" w:cs="Arial"/>
                <w:sz w:val="18"/>
                <w:szCs w:val="18"/>
                <w:lang w:val="es-ES_tradnl"/>
              </w:rPr>
              <w:t xml:space="preserve">Sí </w:t>
            </w:r>
          </w:p>
        </w:tc>
      </w:tr>
      <w:tr w:rsidR="008F7194" w14:paraId="2681084D"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3C282430"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Tecnología ReadyScan LED</w:t>
            </w:r>
          </w:p>
        </w:tc>
        <w:tc>
          <w:tcPr>
            <w:tcW w:w="4253" w:type="dxa"/>
            <w:tcBorders>
              <w:top w:val="single" w:sz="4" w:space="0" w:color="auto"/>
              <w:left w:val="single" w:sz="4" w:space="0" w:color="auto"/>
              <w:bottom w:val="single" w:sz="4" w:space="0" w:color="auto"/>
              <w:right w:val="single" w:sz="4" w:space="0" w:color="auto"/>
            </w:tcBorders>
            <w:hideMark/>
          </w:tcPr>
          <w:p w14:paraId="6B0128A4" w14:textId="77777777" w:rsidR="008F7194" w:rsidRDefault="008F7194">
            <w:pPr>
              <w:shd w:val="clear" w:color="auto" w:fill="FFFFFF"/>
              <w:spacing w:line="285" w:lineRule="atLeast"/>
              <w:textAlignment w:val="top"/>
              <w:rPr>
                <w:rFonts w:ascii="Arial" w:hAnsi="Arial" w:cs="Arial"/>
                <w:sz w:val="18"/>
                <w:szCs w:val="18"/>
                <w:lang w:val="es-ES_tradnl"/>
              </w:rPr>
            </w:pPr>
            <w:r>
              <w:rPr>
                <w:rFonts w:ascii="Arial" w:hAnsi="Arial" w:cs="Arial"/>
                <w:sz w:val="18"/>
                <w:szCs w:val="18"/>
                <w:lang w:val="es-ES_tradnl"/>
              </w:rPr>
              <w:t>Sí</w:t>
            </w:r>
          </w:p>
        </w:tc>
      </w:tr>
      <w:tr w:rsidR="008F7194" w14:paraId="4F03FBAD" w14:textId="77777777" w:rsidTr="008F7194">
        <w:trPr>
          <w:trHeight w:val="75"/>
        </w:trPr>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3F283B07"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Controladores</w:t>
            </w:r>
          </w:p>
        </w:tc>
        <w:tc>
          <w:tcPr>
            <w:tcW w:w="4253" w:type="dxa"/>
            <w:tcBorders>
              <w:top w:val="single" w:sz="4" w:space="0" w:color="auto"/>
              <w:left w:val="single" w:sz="4" w:space="0" w:color="auto"/>
              <w:bottom w:val="single" w:sz="4" w:space="0" w:color="auto"/>
              <w:right w:val="single" w:sz="4" w:space="0" w:color="auto"/>
            </w:tcBorders>
            <w:hideMark/>
          </w:tcPr>
          <w:p w14:paraId="056D5935" w14:textId="77777777" w:rsidR="008F7194" w:rsidRDefault="008F7194">
            <w:pPr>
              <w:shd w:val="clear" w:color="auto" w:fill="FFFFFF"/>
              <w:spacing w:line="285" w:lineRule="atLeast"/>
              <w:textAlignment w:val="top"/>
              <w:rPr>
                <w:rFonts w:ascii="Arial" w:hAnsi="Arial" w:cs="Arial"/>
                <w:color w:val="FF0000"/>
                <w:sz w:val="18"/>
                <w:szCs w:val="18"/>
                <w:lang w:val="es-ES_tradnl"/>
              </w:rPr>
            </w:pPr>
            <w:r>
              <w:rPr>
                <w:rFonts w:ascii="Arial" w:hAnsi="Arial" w:cs="Arial"/>
                <w:sz w:val="18"/>
                <w:szCs w:val="18"/>
                <w:lang w:val="es-ES_tradnl"/>
              </w:rPr>
              <w:t>TWAIN, WIA</w:t>
            </w:r>
          </w:p>
        </w:tc>
      </w:tr>
    </w:tbl>
    <w:p w14:paraId="66DB093E"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000000"/>
          <w:sz w:val="18"/>
          <w:szCs w:val="18"/>
          <w:lang w:val="es-ES_tradnl"/>
        </w:rPr>
      </w:pPr>
    </w:p>
    <w:p w14:paraId="7BFE70DA"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color w:val="000000"/>
          <w:sz w:val="18"/>
          <w:szCs w:val="18"/>
          <w:lang w:val="es-ES_tradnl"/>
        </w:rPr>
      </w:pPr>
    </w:p>
    <w:p w14:paraId="6B3C5986"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color w:val="FF0000"/>
          <w:sz w:val="18"/>
          <w:szCs w:val="18"/>
          <w:lang w:val="es-ES_tradnl"/>
        </w:rPr>
      </w:pPr>
      <w:r>
        <w:rPr>
          <w:rFonts w:ascii="Arial" w:hAnsi="Arial" w:cs="Arial"/>
          <w:b/>
          <w:color w:val="000000"/>
          <w:sz w:val="18"/>
          <w:szCs w:val="18"/>
          <w:lang w:val="es-ES_tradnl"/>
        </w:rPr>
        <w:t xml:space="preserve">TIPO H – PLOTTER de </w:t>
      </w:r>
      <w:smartTag w:uri="urn:schemas-microsoft-com:office:smarttags" w:element="metricconverter">
        <w:smartTagPr>
          <w:attr w:name="ProductID" w:val="24”"/>
        </w:smartTagPr>
        <w:r>
          <w:rPr>
            <w:rFonts w:ascii="Arial" w:hAnsi="Arial" w:cs="Arial"/>
            <w:b/>
            <w:color w:val="000000"/>
            <w:sz w:val="18"/>
            <w:szCs w:val="18"/>
            <w:lang w:val="es-ES_tradnl"/>
          </w:rPr>
          <w:t>24”</w:t>
        </w:r>
      </w:smartTag>
      <w:r>
        <w:rPr>
          <w:rFonts w:ascii="Arial" w:hAnsi="Arial" w:cs="Arial"/>
          <w:b/>
          <w:color w:val="000000"/>
          <w:sz w:val="18"/>
          <w:szCs w:val="18"/>
          <w:lang w:val="es-ES_tradnl"/>
        </w:rPr>
        <w:t xml:space="preserve"> </w:t>
      </w:r>
      <w:r>
        <w:rPr>
          <w:rFonts w:ascii="Arial" w:hAnsi="Arial" w:cs="Arial"/>
          <w:color w:val="000000"/>
          <w:sz w:val="18"/>
          <w:szCs w:val="18"/>
          <w:lang w:val="es-ES_tradnl"/>
        </w:rPr>
        <w:t xml:space="preserve">(610mm): impresora de gran formato con las siguientes características mínimas:   </w:t>
      </w:r>
    </w:p>
    <w:p w14:paraId="05434D1D" w14:textId="77777777" w:rsidR="008F7194" w:rsidRDefault="008F7194" w:rsidP="008F7194">
      <w:pPr>
        <w:pStyle w:val="Prrafodelista1"/>
        <w:autoSpaceDE w:val="0"/>
        <w:autoSpaceDN w:val="0"/>
        <w:adjustRightInd w:val="0"/>
        <w:spacing w:after="0" w:line="240" w:lineRule="auto"/>
        <w:ind w:left="360"/>
        <w:jc w:val="both"/>
        <w:rPr>
          <w:rFonts w:ascii="Arial" w:hAnsi="Arial" w:cs="Arial"/>
          <w:color w:val="FF0000"/>
          <w:sz w:val="18"/>
          <w:szCs w:val="18"/>
          <w:lang w:val="es-ES_tradn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4253"/>
      </w:tblGrid>
      <w:tr w:rsidR="008F7194" w14:paraId="744AF90B"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A6A6A6"/>
            <w:hideMark/>
          </w:tcPr>
          <w:p w14:paraId="01F20683" w14:textId="77777777" w:rsidR="008F7194" w:rsidRDefault="008F7194">
            <w:pPr>
              <w:pStyle w:val="Prrafodelista1"/>
              <w:autoSpaceDE w:val="0"/>
              <w:autoSpaceDN w:val="0"/>
              <w:adjustRightInd w:val="0"/>
              <w:spacing w:after="0" w:line="240" w:lineRule="auto"/>
              <w:ind w:left="0"/>
              <w:jc w:val="both"/>
              <w:rPr>
                <w:rFonts w:ascii="Arial" w:hAnsi="Arial" w:cs="Arial"/>
                <w:b/>
                <w:bCs/>
                <w:sz w:val="18"/>
                <w:szCs w:val="18"/>
                <w:lang w:val="es-ES_tradnl"/>
              </w:rPr>
            </w:pPr>
            <w:r>
              <w:rPr>
                <w:rFonts w:ascii="Arial" w:hAnsi="Arial" w:cs="Arial"/>
                <w:b/>
                <w:bCs/>
                <w:sz w:val="18"/>
                <w:szCs w:val="18"/>
                <w:lang w:val="es-ES_tradnl"/>
              </w:rPr>
              <w:t>ESPECIFICACIONES</w:t>
            </w:r>
          </w:p>
        </w:tc>
        <w:tc>
          <w:tcPr>
            <w:tcW w:w="4253" w:type="dxa"/>
            <w:tcBorders>
              <w:top w:val="single" w:sz="4" w:space="0" w:color="auto"/>
              <w:left w:val="single" w:sz="4" w:space="0" w:color="auto"/>
              <w:bottom w:val="single" w:sz="4" w:space="0" w:color="auto"/>
              <w:right w:val="single" w:sz="4" w:space="0" w:color="auto"/>
            </w:tcBorders>
            <w:shd w:val="clear" w:color="auto" w:fill="A6A6A6"/>
            <w:hideMark/>
          </w:tcPr>
          <w:p w14:paraId="3CF0932D" w14:textId="77777777" w:rsidR="008F7194" w:rsidRDefault="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b/>
                <w:bCs/>
                <w:sz w:val="18"/>
                <w:szCs w:val="18"/>
                <w:lang w:val="es-ES_tradnl"/>
              </w:rPr>
              <w:t>VALOR REQUERIDO</w:t>
            </w:r>
          </w:p>
        </w:tc>
      </w:tr>
      <w:tr w:rsidR="008F7194" w14:paraId="7793E349"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7B4107B7"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Resolución</w:t>
            </w:r>
          </w:p>
        </w:tc>
        <w:tc>
          <w:tcPr>
            <w:tcW w:w="4253" w:type="dxa"/>
            <w:tcBorders>
              <w:top w:val="single" w:sz="4" w:space="0" w:color="auto"/>
              <w:left w:val="single" w:sz="4" w:space="0" w:color="auto"/>
              <w:bottom w:val="single" w:sz="4" w:space="0" w:color="auto"/>
              <w:right w:val="single" w:sz="4" w:space="0" w:color="auto"/>
            </w:tcBorders>
            <w:hideMark/>
          </w:tcPr>
          <w:p w14:paraId="08D1E6E7"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Color: Resolución optimizada de hasta 2400 x 1.200 ppp</w:t>
            </w:r>
          </w:p>
        </w:tc>
      </w:tr>
      <w:tr w:rsidR="008F7194" w14:paraId="3A5C8AEF"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7F8370A2"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Memoria</w:t>
            </w:r>
          </w:p>
        </w:tc>
        <w:tc>
          <w:tcPr>
            <w:tcW w:w="4253" w:type="dxa"/>
            <w:tcBorders>
              <w:top w:val="single" w:sz="4" w:space="0" w:color="auto"/>
              <w:left w:val="single" w:sz="4" w:space="0" w:color="auto"/>
              <w:bottom w:val="single" w:sz="4" w:space="0" w:color="auto"/>
              <w:right w:val="single" w:sz="4" w:space="0" w:color="auto"/>
            </w:tcBorders>
            <w:hideMark/>
          </w:tcPr>
          <w:p w14:paraId="708506A3"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1 Gb</w:t>
            </w:r>
          </w:p>
        </w:tc>
      </w:tr>
      <w:tr w:rsidR="008F7194" w14:paraId="046A7915"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tcPr>
          <w:p w14:paraId="0B4AC613"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Conectividad</w:t>
            </w:r>
          </w:p>
          <w:p w14:paraId="4E9D72CF"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p>
        </w:tc>
        <w:tc>
          <w:tcPr>
            <w:tcW w:w="4253" w:type="dxa"/>
            <w:tcBorders>
              <w:top w:val="single" w:sz="4" w:space="0" w:color="auto"/>
              <w:left w:val="single" w:sz="4" w:space="0" w:color="auto"/>
              <w:bottom w:val="single" w:sz="4" w:space="0" w:color="auto"/>
              <w:right w:val="single" w:sz="4" w:space="0" w:color="auto"/>
            </w:tcBorders>
            <w:hideMark/>
          </w:tcPr>
          <w:p w14:paraId="094A59FA" w14:textId="77777777" w:rsidR="008F7194" w:rsidRDefault="008F7194">
            <w:pPr>
              <w:pStyle w:val="Prrafodelista1"/>
              <w:autoSpaceDE w:val="0"/>
              <w:autoSpaceDN w:val="0"/>
              <w:adjustRightInd w:val="0"/>
              <w:spacing w:after="0" w:line="240" w:lineRule="auto"/>
              <w:ind w:left="0"/>
              <w:jc w:val="both"/>
              <w:rPr>
                <w:rFonts w:ascii="Arial" w:hAnsi="Arial" w:cs="Arial"/>
                <w:sz w:val="18"/>
                <w:szCs w:val="18"/>
                <w:lang w:val="es-ES_tradnl"/>
              </w:rPr>
            </w:pPr>
            <w:r>
              <w:rPr>
                <w:rFonts w:ascii="Arial" w:hAnsi="Arial" w:cs="Arial"/>
                <w:sz w:val="18"/>
                <w:szCs w:val="18"/>
                <w:lang w:val="es-ES_tradnl"/>
              </w:rPr>
              <w:t>Ethernet; USB 2.0</w:t>
            </w:r>
          </w:p>
        </w:tc>
      </w:tr>
      <w:tr w:rsidR="008F7194" w14:paraId="1DD7FC1F"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3B3C305"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sz w:val="18"/>
                <w:szCs w:val="18"/>
                <w:lang w:val="es-ES_tradnl"/>
              </w:rPr>
              <w:t>Tamaño de papel</w:t>
            </w:r>
          </w:p>
        </w:tc>
        <w:tc>
          <w:tcPr>
            <w:tcW w:w="4253" w:type="dxa"/>
            <w:tcBorders>
              <w:top w:val="single" w:sz="4" w:space="0" w:color="auto"/>
              <w:left w:val="single" w:sz="4" w:space="0" w:color="auto"/>
              <w:bottom w:val="single" w:sz="4" w:space="0" w:color="auto"/>
              <w:right w:val="single" w:sz="4" w:space="0" w:color="auto"/>
            </w:tcBorders>
          </w:tcPr>
          <w:p w14:paraId="224D469F" w14:textId="77777777" w:rsidR="008F7194" w:rsidRDefault="008F7194">
            <w:pPr>
              <w:shd w:val="clear" w:color="auto" w:fill="FFFFFF"/>
              <w:spacing w:after="90"/>
              <w:textAlignment w:val="baseline"/>
              <w:rPr>
                <w:rFonts w:ascii="Arial" w:hAnsi="Arial" w:cs="Arial"/>
                <w:sz w:val="18"/>
                <w:szCs w:val="18"/>
                <w:lang w:val="es-ES_tradnl"/>
              </w:rPr>
            </w:pPr>
            <w:r>
              <w:rPr>
                <w:rFonts w:ascii="Arial" w:hAnsi="Arial" w:cs="Arial"/>
                <w:sz w:val="18"/>
                <w:szCs w:val="18"/>
                <w:lang w:val="es-ES_tradnl"/>
              </w:rPr>
              <w:t xml:space="preserve">A1 </w:t>
            </w:r>
          </w:p>
          <w:p w14:paraId="099B1742" w14:textId="77777777" w:rsidR="008F7194" w:rsidRDefault="008F7194">
            <w:pPr>
              <w:jc w:val="both"/>
              <w:rPr>
                <w:rFonts w:ascii="Arial" w:hAnsi="Arial" w:cs="Arial"/>
                <w:sz w:val="18"/>
                <w:szCs w:val="18"/>
                <w:lang w:val="es-ES_tradnl"/>
              </w:rPr>
            </w:pPr>
          </w:p>
        </w:tc>
      </w:tr>
      <w:tr w:rsidR="008F7194" w14:paraId="1FBA8902"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01EFED22"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Velocidad de impresión</w:t>
            </w:r>
          </w:p>
        </w:tc>
        <w:tc>
          <w:tcPr>
            <w:tcW w:w="4253" w:type="dxa"/>
            <w:tcBorders>
              <w:top w:val="single" w:sz="4" w:space="0" w:color="auto"/>
              <w:left w:val="single" w:sz="4" w:space="0" w:color="auto"/>
              <w:bottom w:val="single" w:sz="4" w:space="0" w:color="auto"/>
              <w:right w:val="single" w:sz="4" w:space="0" w:color="auto"/>
            </w:tcBorders>
          </w:tcPr>
          <w:p w14:paraId="6C68E9D8" w14:textId="77777777" w:rsidR="008F7194" w:rsidRDefault="008F7194">
            <w:pPr>
              <w:shd w:val="clear" w:color="auto" w:fill="FFFFFF"/>
              <w:spacing w:after="90"/>
              <w:textAlignment w:val="baseline"/>
              <w:rPr>
                <w:rFonts w:ascii="Arial" w:hAnsi="Arial" w:cs="Arial"/>
                <w:sz w:val="18"/>
                <w:szCs w:val="18"/>
                <w:lang w:val="es-ES_tradnl"/>
              </w:rPr>
            </w:pPr>
            <w:r>
              <w:rPr>
                <w:rFonts w:ascii="Arial" w:hAnsi="Arial" w:cs="Arial"/>
                <w:sz w:val="18"/>
                <w:szCs w:val="18"/>
                <w:lang w:val="es-ES_tradnl"/>
              </w:rPr>
              <w:t>70 impresiones A1 por hora</w:t>
            </w:r>
          </w:p>
          <w:p w14:paraId="0FE00207" w14:textId="77777777" w:rsidR="008F7194" w:rsidRDefault="008F7194">
            <w:pPr>
              <w:jc w:val="both"/>
              <w:rPr>
                <w:rFonts w:ascii="Arial" w:hAnsi="Arial" w:cs="Arial"/>
                <w:sz w:val="18"/>
                <w:szCs w:val="18"/>
                <w:lang w:val="es-ES_tradnl"/>
              </w:rPr>
            </w:pPr>
          </w:p>
        </w:tc>
      </w:tr>
      <w:tr w:rsidR="008F7194" w14:paraId="05E32E41" w14:textId="77777777" w:rsidTr="008F7194">
        <w:trPr>
          <w:trHeight w:val="517"/>
        </w:trPr>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5226C99F"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Manipulación de los medios de salida acabados</w:t>
            </w:r>
          </w:p>
        </w:tc>
        <w:tc>
          <w:tcPr>
            <w:tcW w:w="4253" w:type="dxa"/>
            <w:tcBorders>
              <w:top w:val="single" w:sz="4" w:space="0" w:color="auto"/>
              <w:left w:val="single" w:sz="4" w:space="0" w:color="auto"/>
              <w:bottom w:val="single" w:sz="4" w:space="0" w:color="auto"/>
              <w:right w:val="single" w:sz="4" w:space="0" w:color="auto"/>
            </w:tcBorders>
            <w:hideMark/>
          </w:tcPr>
          <w:p w14:paraId="3511C5EF" w14:textId="77777777" w:rsidR="008F7194" w:rsidRDefault="008F7194">
            <w:pPr>
              <w:jc w:val="both"/>
              <w:rPr>
                <w:rFonts w:ascii="Arial" w:hAnsi="Arial" w:cs="Arial"/>
                <w:sz w:val="18"/>
                <w:szCs w:val="18"/>
                <w:lang w:val="es-ES_tradnl"/>
              </w:rPr>
            </w:pPr>
            <w:r>
              <w:rPr>
                <w:rFonts w:ascii="Arial" w:hAnsi="Arial" w:cs="Arial"/>
                <w:color w:val="000000"/>
                <w:sz w:val="18"/>
                <w:szCs w:val="18"/>
                <w:lang w:val="es-ES_tradnl"/>
              </w:rPr>
              <w:t>Alimentación de hojas; alimentación de rollo; Bandeja de entrada; cortador automático</w:t>
            </w:r>
          </w:p>
        </w:tc>
      </w:tr>
      <w:tr w:rsidR="008F7194" w14:paraId="73A89340" w14:textId="77777777" w:rsidTr="008F7194">
        <w:trPr>
          <w:trHeight w:val="529"/>
        </w:trPr>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77723193" w14:textId="77777777" w:rsidR="008F7194" w:rsidRDefault="008F7194">
            <w:pPr>
              <w:pStyle w:val="Prrafodelista1"/>
              <w:autoSpaceDE w:val="0"/>
              <w:autoSpaceDN w:val="0"/>
              <w:adjustRightInd w:val="0"/>
              <w:spacing w:after="0" w:line="240" w:lineRule="auto"/>
              <w:ind w:left="0"/>
              <w:jc w:val="both"/>
              <w:rPr>
                <w:rFonts w:ascii="Arial" w:hAnsi="Arial" w:cs="Arial"/>
                <w:b/>
                <w:color w:val="000000"/>
                <w:sz w:val="18"/>
                <w:szCs w:val="18"/>
                <w:lang w:val="es-ES_tradnl"/>
              </w:rPr>
            </w:pPr>
            <w:r>
              <w:rPr>
                <w:rFonts w:ascii="Arial" w:hAnsi="Arial" w:cs="Arial"/>
                <w:b/>
                <w:color w:val="000000"/>
                <w:sz w:val="18"/>
                <w:szCs w:val="18"/>
                <w:lang w:val="es-ES_tradnl"/>
              </w:rPr>
              <w:t>Tamaños de material admitidos</w:t>
            </w:r>
          </w:p>
        </w:tc>
        <w:tc>
          <w:tcPr>
            <w:tcW w:w="4253" w:type="dxa"/>
            <w:tcBorders>
              <w:top w:val="single" w:sz="4" w:space="0" w:color="auto"/>
              <w:left w:val="single" w:sz="4" w:space="0" w:color="auto"/>
              <w:bottom w:val="single" w:sz="4" w:space="0" w:color="auto"/>
              <w:right w:val="single" w:sz="4" w:space="0" w:color="auto"/>
            </w:tcBorders>
            <w:hideMark/>
          </w:tcPr>
          <w:p w14:paraId="72E4DCEB" w14:textId="77777777" w:rsidR="008F7194" w:rsidRDefault="008F7194">
            <w:pPr>
              <w:autoSpaceDE w:val="0"/>
              <w:autoSpaceDN w:val="0"/>
              <w:adjustRightInd w:val="0"/>
              <w:jc w:val="both"/>
              <w:rPr>
                <w:rFonts w:ascii="Arial" w:hAnsi="Arial" w:cs="Arial"/>
                <w:color w:val="000000"/>
                <w:sz w:val="18"/>
                <w:szCs w:val="18"/>
                <w:lang w:val="es-ES_tradnl"/>
              </w:rPr>
            </w:pPr>
            <w:r>
              <w:rPr>
                <w:rFonts w:ascii="Arial" w:hAnsi="Arial" w:cs="Arial"/>
                <w:color w:val="000000"/>
                <w:sz w:val="18"/>
                <w:szCs w:val="18"/>
                <w:lang w:val="es-ES_tradnl"/>
              </w:rPr>
              <w:t xml:space="preserve">Bandeja de entrada: A4, A3 </w:t>
            </w:r>
          </w:p>
          <w:p w14:paraId="50FC21C6" w14:textId="77777777" w:rsidR="008F7194" w:rsidRDefault="008F7194">
            <w:pPr>
              <w:autoSpaceDE w:val="0"/>
              <w:autoSpaceDN w:val="0"/>
              <w:adjustRightInd w:val="0"/>
              <w:jc w:val="both"/>
              <w:rPr>
                <w:rFonts w:ascii="Arial" w:hAnsi="Arial" w:cs="Arial"/>
                <w:sz w:val="18"/>
                <w:szCs w:val="18"/>
                <w:lang w:val="es-ES_tradnl" w:eastAsia="eu-ES"/>
              </w:rPr>
            </w:pPr>
            <w:r>
              <w:rPr>
                <w:rFonts w:ascii="Arial" w:hAnsi="Arial" w:cs="Arial"/>
                <w:color w:val="000000"/>
                <w:sz w:val="18"/>
                <w:szCs w:val="18"/>
                <w:lang w:val="es-ES_tradnl"/>
              </w:rPr>
              <w:t>Alimentación manual: A2, A1</w:t>
            </w:r>
          </w:p>
        </w:tc>
      </w:tr>
      <w:tr w:rsidR="008F7194" w14:paraId="189B5DCD" w14:textId="77777777" w:rsidTr="008F7194">
        <w:tc>
          <w:tcPr>
            <w:tcW w:w="3118" w:type="dxa"/>
            <w:tcBorders>
              <w:top w:val="single" w:sz="4" w:space="0" w:color="auto"/>
              <w:left w:val="single" w:sz="4" w:space="0" w:color="auto"/>
              <w:bottom w:val="single" w:sz="4" w:space="0" w:color="auto"/>
              <w:right w:val="single" w:sz="4" w:space="0" w:color="auto"/>
            </w:tcBorders>
            <w:shd w:val="clear" w:color="auto" w:fill="D9D9D9"/>
            <w:hideMark/>
          </w:tcPr>
          <w:p w14:paraId="2525F4CA" w14:textId="77777777" w:rsidR="008F7194" w:rsidRDefault="008F7194">
            <w:pPr>
              <w:pStyle w:val="Prrafodelista1"/>
              <w:autoSpaceDE w:val="0"/>
              <w:autoSpaceDN w:val="0"/>
              <w:adjustRightInd w:val="0"/>
              <w:spacing w:after="0" w:line="240" w:lineRule="auto"/>
              <w:ind w:left="0"/>
              <w:jc w:val="both"/>
              <w:rPr>
                <w:rFonts w:ascii="Arial" w:hAnsi="Arial" w:cs="Arial"/>
                <w:b/>
                <w:sz w:val="18"/>
                <w:szCs w:val="18"/>
                <w:lang w:val="es-ES_tradnl"/>
              </w:rPr>
            </w:pPr>
            <w:r>
              <w:rPr>
                <w:rFonts w:ascii="Arial" w:hAnsi="Arial" w:cs="Arial"/>
                <w:b/>
                <w:sz w:val="18"/>
                <w:szCs w:val="18"/>
                <w:lang w:val="es-ES_tradnl"/>
              </w:rPr>
              <w:t>Mantenimiento y garantía</w:t>
            </w:r>
          </w:p>
        </w:tc>
        <w:tc>
          <w:tcPr>
            <w:tcW w:w="4253" w:type="dxa"/>
            <w:tcBorders>
              <w:top w:val="single" w:sz="4" w:space="0" w:color="auto"/>
              <w:left w:val="single" w:sz="4" w:space="0" w:color="auto"/>
              <w:bottom w:val="single" w:sz="4" w:space="0" w:color="auto"/>
              <w:right w:val="single" w:sz="4" w:space="0" w:color="auto"/>
            </w:tcBorders>
            <w:hideMark/>
          </w:tcPr>
          <w:p w14:paraId="3C2CAAA5" w14:textId="77777777" w:rsidR="008F7194" w:rsidRDefault="008F7194">
            <w:pPr>
              <w:autoSpaceDE w:val="0"/>
              <w:autoSpaceDN w:val="0"/>
              <w:adjustRightInd w:val="0"/>
              <w:jc w:val="both"/>
              <w:rPr>
                <w:rFonts w:ascii="Arial" w:hAnsi="Arial" w:cs="Arial"/>
                <w:sz w:val="18"/>
                <w:szCs w:val="18"/>
                <w:lang w:val="es-ES_tradnl"/>
              </w:rPr>
            </w:pPr>
            <w:r>
              <w:rPr>
                <w:rFonts w:ascii="Arial" w:hAnsi="Arial" w:cs="Arial"/>
                <w:sz w:val="18"/>
                <w:szCs w:val="18"/>
                <w:lang w:val="es-ES_tradnl"/>
              </w:rPr>
              <w:t>5 años</w:t>
            </w:r>
          </w:p>
        </w:tc>
      </w:tr>
    </w:tbl>
    <w:p w14:paraId="1B6A3D7E" w14:textId="77777777" w:rsidR="008F7194" w:rsidRDefault="008F7194" w:rsidP="008F7194">
      <w:pPr>
        <w:ind w:left="360"/>
        <w:jc w:val="both"/>
        <w:rPr>
          <w:rFonts w:ascii="Arial" w:hAnsi="Arial" w:cs="Arial"/>
          <w:b/>
          <w:bCs/>
          <w:color w:val="FF0000"/>
          <w:sz w:val="18"/>
          <w:szCs w:val="18"/>
          <w:lang w:val="es-ES_tradnl"/>
        </w:rPr>
      </w:pPr>
    </w:p>
    <w:p w14:paraId="55C5D134" w14:textId="77777777" w:rsidR="008F7194" w:rsidRDefault="008F7194" w:rsidP="008F7194">
      <w:pPr>
        <w:autoSpaceDE w:val="0"/>
        <w:autoSpaceDN w:val="0"/>
        <w:adjustRightInd w:val="0"/>
        <w:jc w:val="both"/>
        <w:rPr>
          <w:rFonts w:ascii="Arial" w:hAnsi="Arial" w:cs="Arial"/>
          <w:b/>
          <w:bCs/>
          <w:sz w:val="18"/>
          <w:szCs w:val="18"/>
          <w:lang w:val="es-ES_tradnl"/>
        </w:rPr>
      </w:pPr>
    </w:p>
    <w:p w14:paraId="20F7AE34" w14:textId="77777777" w:rsidR="008F7194" w:rsidRDefault="008F7194" w:rsidP="008F7194">
      <w:pPr>
        <w:pStyle w:val="Prrafodelista1"/>
        <w:numPr>
          <w:ilvl w:val="0"/>
          <w:numId w:val="13"/>
        </w:numPr>
        <w:autoSpaceDE w:val="0"/>
        <w:autoSpaceDN w:val="0"/>
        <w:adjustRightInd w:val="0"/>
        <w:spacing w:after="0" w:line="240" w:lineRule="auto"/>
        <w:jc w:val="both"/>
        <w:rPr>
          <w:rFonts w:ascii="Arial" w:hAnsi="Arial" w:cs="Arial"/>
          <w:bCs/>
          <w:sz w:val="18"/>
          <w:szCs w:val="18"/>
          <w:lang w:val="es-ES_tradnl"/>
        </w:rPr>
      </w:pPr>
      <w:r>
        <w:rPr>
          <w:rFonts w:ascii="Arial" w:hAnsi="Arial" w:cs="Arial"/>
          <w:b/>
          <w:bCs/>
          <w:sz w:val="18"/>
          <w:szCs w:val="18"/>
          <w:lang w:val="es-ES_tradnl"/>
        </w:rPr>
        <w:t>MANTENIMIENTO</w:t>
      </w:r>
    </w:p>
    <w:p w14:paraId="58E2D376"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lang w:val="es-ES_tradnl"/>
        </w:rPr>
      </w:pPr>
    </w:p>
    <w:p w14:paraId="10D73627"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El mantenimiento de todos los equipos será a cargo del adjudicatario. Los trabajos de mantenimiento incluyen:</w:t>
      </w:r>
    </w:p>
    <w:p w14:paraId="2B45394E"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19B43596" w14:textId="77777777" w:rsidR="008F7194" w:rsidRDefault="008F7194" w:rsidP="008F7194">
      <w:pPr>
        <w:pStyle w:val="Prrafodelista1"/>
        <w:numPr>
          <w:ilvl w:val="0"/>
          <w:numId w:val="17"/>
        </w:numPr>
        <w:autoSpaceDE w:val="0"/>
        <w:autoSpaceDN w:val="0"/>
        <w:adjustRightInd w:val="0"/>
        <w:spacing w:after="0" w:line="240" w:lineRule="auto"/>
        <w:jc w:val="both"/>
        <w:rPr>
          <w:rFonts w:ascii="Arial" w:hAnsi="Arial" w:cs="Arial"/>
          <w:sz w:val="18"/>
          <w:szCs w:val="18"/>
          <w:lang w:val="es-ES_tradnl"/>
        </w:rPr>
      </w:pPr>
      <w:r>
        <w:rPr>
          <w:rFonts w:ascii="Arial" w:hAnsi="Arial" w:cs="Arial"/>
          <w:b/>
          <w:bCs/>
          <w:sz w:val="18"/>
          <w:szCs w:val="18"/>
          <w:lang w:val="es-ES_tradnl"/>
        </w:rPr>
        <w:lastRenderedPageBreak/>
        <w:t>Servicio de Mantenimiento Preventivo</w:t>
      </w:r>
      <w:r>
        <w:rPr>
          <w:rFonts w:ascii="Arial" w:hAnsi="Arial" w:cs="Arial"/>
          <w:sz w:val="18"/>
          <w:szCs w:val="18"/>
          <w:lang w:val="es-ES_tradnl"/>
        </w:rPr>
        <w:t xml:space="preserve"> encaminado a conseguir minimizar el número de averías, reducir los tiempos de las intervenciones técnicas, el funcionamiento estable y continuo asegurando la calidad del servicio y evitar la degradación y obsolescencia de los dispositivos instalados.</w:t>
      </w:r>
    </w:p>
    <w:p w14:paraId="31788393" w14:textId="77777777" w:rsidR="008F7194" w:rsidRDefault="008F7194" w:rsidP="008F7194">
      <w:pPr>
        <w:pStyle w:val="Prrafodelista1"/>
        <w:autoSpaceDE w:val="0"/>
        <w:autoSpaceDN w:val="0"/>
        <w:adjustRightInd w:val="0"/>
        <w:spacing w:after="0" w:line="240" w:lineRule="auto"/>
        <w:ind w:left="0"/>
        <w:jc w:val="both"/>
        <w:rPr>
          <w:rFonts w:ascii="Arial" w:hAnsi="Arial" w:cs="Arial"/>
          <w:sz w:val="18"/>
          <w:szCs w:val="18"/>
          <w:lang w:val="es-ES_tradnl"/>
        </w:rPr>
      </w:pPr>
    </w:p>
    <w:p w14:paraId="775C6E33" w14:textId="77777777" w:rsidR="008F7194" w:rsidRDefault="008F7194" w:rsidP="008F7194">
      <w:pPr>
        <w:pStyle w:val="Prrafodelista1"/>
        <w:numPr>
          <w:ilvl w:val="0"/>
          <w:numId w:val="17"/>
        </w:numPr>
        <w:autoSpaceDE w:val="0"/>
        <w:autoSpaceDN w:val="0"/>
        <w:adjustRightInd w:val="0"/>
        <w:spacing w:after="0" w:line="240" w:lineRule="auto"/>
        <w:jc w:val="both"/>
        <w:rPr>
          <w:rFonts w:ascii="Arial" w:hAnsi="Arial" w:cs="Arial"/>
          <w:sz w:val="18"/>
          <w:szCs w:val="18"/>
          <w:lang w:val="es-ES_tradnl"/>
        </w:rPr>
      </w:pPr>
      <w:r>
        <w:rPr>
          <w:rFonts w:ascii="Arial" w:hAnsi="Arial" w:cs="Arial"/>
          <w:b/>
          <w:bCs/>
          <w:sz w:val="18"/>
          <w:szCs w:val="18"/>
          <w:lang w:val="es-ES_tradnl"/>
        </w:rPr>
        <w:t xml:space="preserve">Servicio de Mantenimiento Correctivo, </w:t>
      </w:r>
      <w:r>
        <w:rPr>
          <w:rFonts w:ascii="Arial" w:hAnsi="Arial" w:cs="Arial"/>
          <w:sz w:val="18"/>
          <w:szCs w:val="18"/>
          <w:lang w:val="es-ES_tradnl"/>
        </w:rPr>
        <w:t>de asistencia técnica de averías y soporte de toda la infraestructura desplegada. Englobará todas aquellas tareas encaminadas a solucionar o reparar cualquier anomalía o incidencia de los dispositivos, ya sea derivada de una avería física o del software de la misma, y que impida el correcto funcionamiento de los mismos.</w:t>
      </w:r>
    </w:p>
    <w:p w14:paraId="2FFC8587"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059B4E35" w14:textId="77777777" w:rsidR="008F7194" w:rsidRDefault="008F7194" w:rsidP="008F7194">
      <w:pPr>
        <w:pStyle w:val="Prrafodelista1"/>
        <w:autoSpaceDE w:val="0"/>
        <w:autoSpaceDN w:val="0"/>
        <w:adjustRightInd w:val="0"/>
        <w:spacing w:after="0" w:line="240" w:lineRule="auto"/>
        <w:ind w:left="708"/>
        <w:jc w:val="both"/>
        <w:rPr>
          <w:rFonts w:ascii="Arial" w:hAnsi="Arial" w:cs="Arial"/>
          <w:sz w:val="18"/>
          <w:szCs w:val="18"/>
          <w:lang w:val="es-ES_tradnl"/>
        </w:rPr>
      </w:pPr>
      <w:r>
        <w:rPr>
          <w:rFonts w:ascii="Arial" w:hAnsi="Arial" w:cs="Arial"/>
          <w:sz w:val="18"/>
          <w:szCs w:val="18"/>
          <w:lang w:val="es-ES_tradnl"/>
        </w:rPr>
        <w:t xml:space="preserve">La reparación de averías incluirá el suministro y sustitución sin cargo adicional para el Ayuntamiento de todos los elementos, piezas y repuestos, que se deteriore o rompa por el uso normal de los equipos, así como mano de obra y desplazamientos del personal técnico necesarios. Para ello, la empresa adjudicataria deberá disponer de los repuestos necesarios y suficientes para evitar tiempos de no funcionamiento por ausencia de repuestos. </w:t>
      </w:r>
    </w:p>
    <w:p w14:paraId="321409A4"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45C2AFDF" w14:textId="77777777" w:rsidR="008F7194" w:rsidRDefault="008F7194" w:rsidP="008F7194">
      <w:pPr>
        <w:pStyle w:val="Prrafodelista1"/>
        <w:numPr>
          <w:ilvl w:val="0"/>
          <w:numId w:val="17"/>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 xml:space="preserve">Los </w:t>
      </w:r>
      <w:r>
        <w:rPr>
          <w:rFonts w:ascii="Arial" w:hAnsi="Arial" w:cs="Arial"/>
          <w:b/>
          <w:bCs/>
          <w:sz w:val="18"/>
          <w:szCs w:val="18"/>
          <w:lang w:val="es-ES_tradnl"/>
        </w:rPr>
        <w:t>suministros de todos los consumibles</w:t>
      </w:r>
      <w:r>
        <w:rPr>
          <w:rFonts w:ascii="Arial" w:hAnsi="Arial" w:cs="Arial"/>
          <w:sz w:val="18"/>
          <w:szCs w:val="18"/>
          <w:lang w:val="es-ES_tradnl"/>
        </w:rPr>
        <w:t xml:space="preserve"> serán a cargo del adjudicatario (excepto el papel y los consumibles del plotter). Esto incluye cartuchos de tóner, fusores y cualquier otro recambio fungible necesario durante la utilización de los equipos. Los consumibles deberán ser originales de la marca, nunca reciclados. Los depósitos de tóner residual serán sustituidos por depósitos vacíos nuevos y limpios, nunca se procederá a su vaciado en dependencias municipales.</w:t>
      </w:r>
    </w:p>
    <w:p w14:paraId="58E1C8F0"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p>
    <w:p w14:paraId="68E6919A" w14:textId="77777777" w:rsidR="008F7194" w:rsidRDefault="008F7194" w:rsidP="008F7194">
      <w:pPr>
        <w:pStyle w:val="Prrafodelista1"/>
        <w:numPr>
          <w:ilvl w:val="0"/>
          <w:numId w:val="17"/>
        </w:numPr>
        <w:autoSpaceDE w:val="0"/>
        <w:autoSpaceDN w:val="0"/>
        <w:adjustRightInd w:val="0"/>
        <w:spacing w:after="0" w:line="240" w:lineRule="auto"/>
        <w:jc w:val="both"/>
        <w:rPr>
          <w:rFonts w:ascii="Arial" w:hAnsi="Arial" w:cs="Arial"/>
          <w:sz w:val="18"/>
          <w:szCs w:val="18"/>
          <w:lang w:val="es-ES_tradnl"/>
        </w:rPr>
      </w:pPr>
      <w:r>
        <w:rPr>
          <w:rFonts w:ascii="Arial" w:hAnsi="Arial" w:cs="Arial"/>
          <w:b/>
          <w:bCs/>
          <w:sz w:val="18"/>
          <w:szCs w:val="18"/>
          <w:lang w:val="es-ES_tradnl"/>
        </w:rPr>
        <w:t>Monitorización remota</w:t>
      </w:r>
      <w:r>
        <w:rPr>
          <w:rFonts w:ascii="Arial" w:hAnsi="Arial" w:cs="Arial"/>
          <w:sz w:val="18"/>
          <w:szCs w:val="18"/>
          <w:lang w:val="es-ES_tradnl"/>
        </w:rPr>
        <w:t xml:space="preserve"> de los contadores de las páginas. Asimismo, el equipo enviará automáticamente la solicitud de consumible al detectar el nivel bajo del mismo. El adjudicatario deberá dotar permanentemente de un consumible informático de repuesto en cada equipo.</w:t>
      </w:r>
    </w:p>
    <w:p w14:paraId="706CA8CB" w14:textId="77777777" w:rsidR="008F7194" w:rsidRDefault="008F7194" w:rsidP="008F7194">
      <w:pPr>
        <w:pStyle w:val="Prrafodelista1"/>
        <w:autoSpaceDE w:val="0"/>
        <w:autoSpaceDN w:val="0"/>
        <w:adjustRightInd w:val="0"/>
        <w:spacing w:after="0" w:line="240" w:lineRule="auto"/>
        <w:ind w:left="0"/>
        <w:jc w:val="both"/>
        <w:rPr>
          <w:rFonts w:ascii="Arial" w:hAnsi="Arial" w:cs="Arial"/>
          <w:sz w:val="18"/>
          <w:szCs w:val="18"/>
          <w:lang w:val="es-ES_tradnl"/>
        </w:rPr>
      </w:pPr>
    </w:p>
    <w:p w14:paraId="13946A83" w14:textId="77777777" w:rsidR="008F7194" w:rsidRDefault="008F7194" w:rsidP="008F7194">
      <w:pPr>
        <w:pStyle w:val="Prrafodelista1"/>
        <w:numPr>
          <w:ilvl w:val="0"/>
          <w:numId w:val="17"/>
        </w:numPr>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 xml:space="preserve">Se definirá un </w:t>
      </w:r>
      <w:r>
        <w:rPr>
          <w:rFonts w:ascii="Arial" w:hAnsi="Arial" w:cs="Arial"/>
          <w:b/>
          <w:sz w:val="18"/>
          <w:szCs w:val="18"/>
          <w:lang w:val="es-ES_tradnl"/>
        </w:rPr>
        <w:t>acuerdo de servicio</w:t>
      </w:r>
      <w:r>
        <w:rPr>
          <w:rFonts w:ascii="Arial" w:hAnsi="Arial" w:cs="Arial"/>
          <w:sz w:val="18"/>
          <w:szCs w:val="18"/>
          <w:lang w:val="es-ES_tradnl"/>
        </w:rPr>
        <w:t xml:space="preserve"> a través del cual se garantizará el funcionamiento de los equipos en todo momento. Los Niveles del servicio se detallan en la cláusula 8.</w:t>
      </w:r>
    </w:p>
    <w:p w14:paraId="3FC6D352"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p>
    <w:p w14:paraId="49A5BF50"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p>
    <w:p w14:paraId="76A947AF" w14:textId="77777777" w:rsidR="008F7194" w:rsidRDefault="008F7194" w:rsidP="008F7194">
      <w:pPr>
        <w:pStyle w:val="Prrafodelista1"/>
        <w:numPr>
          <w:ilvl w:val="0"/>
          <w:numId w:val="1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b/>
          <w:bCs/>
          <w:sz w:val="18"/>
          <w:szCs w:val="18"/>
          <w:lang w:val="es-ES_tradnl"/>
        </w:rPr>
        <w:t xml:space="preserve">CONTROL DE PRODUCCIÓN </w:t>
      </w:r>
    </w:p>
    <w:p w14:paraId="57300CCB"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6967AA46"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Los equipos multifunción deberán cumplir las siguientes funciones, sin instalar ningún software adicional en el servidor:</w:t>
      </w:r>
    </w:p>
    <w:p w14:paraId="48FC3A29"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0F5024F8"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lang w:val="es-ES_tradnl"/>
        </w:rPr>
      </w:pPr>
      <w:r>
        <w:rPr>
          <w:rFonts w:ascii="Arial" w:hAnsi="Arial" w:cs="Arial"/>
          <w:sz w:val="18"/>
          <w:szCs w:val="18"/>
          <w:lang w:val="es-ES_tradnl"/>
        </w:rPr>
        <w:t>Impresión retenida: los equipos deberán tener la posibilidad de configuración para la impresión retenida o bloqueada para evitar fugas de información en impresiones confidenciales.</w:t>
      </w:r>
    </w:p>
    <w:p w14:paraId="10A6EB0E"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lang w:val="es-ES_tradnl"/>
        </w:rPr>
      </w:pPr>
      <w:r>
        <w:rPr>
          <w:rFonts w:ascii="Arial" w:hAnsi="Arial" w:cs="Arial"/>
          <w:sz w:val="18"/>
          <w:szCs w:val="18"/>
          <w:lang w:val="es-ES_tradnl"/>
        </w:rPr>
        <w:t>Deben permitir al administrador de la red la lectura de contadores de todos los equipos conectados a la red.</w:t>
      </w:r>
    </w:p>
    <w:p w14:paraId="6E942AF6"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lang w:val="es-ES_tradnl"/>
        </w:rPr>
      </w:pPr>
      <w:r>
        <w:rPr>
          <w:rFonts w:ascii="Arial" w:hAnsi="Arial" w:cs="Arial"/>
          <w:sz w:val="18"/>
          <w:szCs w:val="18"/>
          <w:lang w:val="es-ES_tradnl"/>
        </w:rPr>
        <w:t xml:space="preserve">Permitir monitorizar su estado a través de una URL. </w:t>
      </w:r>
    </w:p>
    <w:p w14:paraId="45410605"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lang w:val="es-ES_tradnl"/>
        </w:rPr>
      </w:pPr>
      <w:r>
        <w:rPr>
          <w:rFonts w:ascii="Arial" w:hAnsi="Arial" w:cs="Arial"/>
          <w:sz w:val="18"/>
          <w:szCs w:val="18"/>
          <w:lang w:val="es-ES_tradnl"/>
        </w:rPr>
        <w:t>Posibilidad de ejercer un control de cuotas de impresión.</w:t>
      </w:r>
    </w:p>
    <w:p w14:paraId="6A90C1F5" w14:textId="77777777" w:rsidR="008F7194" w:rsidRDefault="008F7194" w:rsidP="008F7194">
      <w:pPr>
        <w:pStyle w:val="Prrafodelista1"/>
        <w:numPr>
          <w:ilvl w:val="0"/>
          <w:numId w:val="11"/>
        </w:numPr>
        <w:autoSpaceDE w:val="0"/>
        <w:autoSpaceDN w:val="0"/>
        <w:adjustRightInd w:val="0"/>
        <w:spacing w:after="0" w:line="240" w:lineRule="auto"/>
        <w:ind w:left="720"/>
        <w:jc w:val="both"/>
        <w:rPr>
          <w:rFonts w:ascii="Arial" w:hAnsi="Arial" w:cs="Arial"/>
          <w:sz w:val="18"/>
          <w:szCs w:val="18"/>
          <w:lang w:val="es-ES_tradnl"/>
        </w:rPr>
      </w:pPr>
      <w:r>
        <w:rPr>
          <w:rFonts w:ascii="Arial" w:hAnsi="Arial" w:cs="Arial"/>
          <w:sz w:val="18"/>
          <w:szCs w:val="18"/>
          <w:lang w:val="es-ES_tradnl"/>
        </w:rPr>
        <w:t>Deberán cumplir, al menos, los siguientes requisitos respecto a la seguridad documental:</w:t>
      </w:r>
    </w:p>
    <w:p w14:paraId="4E6DD388"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o Posibilidad de configurar códigos de usuario.</w:t>
      </w:r>
    </w:p>
    <w:p w14:paraId="6658E816"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o Códigos para acceder al equipo y sus funciones.</w:t>
      </w:r>
    </w:p>
    <w:p w14:paraId="7BCC9278"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o Control sobre el uso del color para cada código.</w:t>
      </w:r>
    </w:p>
    <w:p w14:paraId="721BF6CF"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o Registro de actividad por código.</w:t>
      </w:r>
    </w:p>
    <w:p w14:paraId="35D84EB9"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o Gestión Centralizada de Libreta de Direcciones.</w:t>
      </w:r>
    </w:p>
    <w:p w14:paraId="4650DBDC"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o Restricciones de Usuario.</w:t>
      </w:r>
    </w:p>
    <w:p w14:paraId="270F59CB"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o Integración con Directorio Activo.</w:t>
      </w:r>
    </w:p>
    <w:p w14:paraId="12F4968B" w14:textId="77777777" w:rsidR="008F7194" w:rsidRDefault="008F7194" w:rsidP="008F7194">
      <w:pPr>
        <w:pStyle w:val="Prrafodelista1"/>
        <w:autoSpaceDE w:val="0"/>
        <w:autoSpaceDN w:val="0"/>
        <w:adjustRightInd w:val="0"/>
        <w:spacing w:after="0" w:line="240" w:lineRule="auto"/>
        <w:ind w:left="1080"/>
        <w:jc w:val="both"/>
        <w:rPr>
          <w:rFonts w:ascii="Arial" w:hAnsi="Arial" w:cs="Arial"/>
          <w:bCs/>
          <w:sz w:val="18"/>
          <w:szCs w:val="18"/>
          <w:lang w:val="es-ES_tradnl"/>
        </w:rPr>
      </w:pPr>
    </w:p>
    <w:p w14:paraId="4C400526" w14:textId="77777777" w:rsidR="008F7194" w:rsidRDefault="008F7194" w:rsidP="008F7194">
      <w:pPr>
        <w:pStyle w:val="Prrafodelista1"/>
        <w:autoSpaceDE w:val="0"/>
        <w:autoSpaceDN w:val="0"/>
        <w:adjustRightInd w:val="0"/>
        <w:spacing w:after="0" w:line="240" w:lineRule="auto"/>
        <w:ind w:left="1080"/>
        <w:jc w:val="both"/>
        <w:rPr>
          <w:rFonts w:ascii="Arial" w:hAnsi="Arial" w:cs="Arial"/>
          <w:bCs/>
          <w:sz w:val="18"/>
          <w:szCs w:val="18"/>
          <w:lang w:val="es-ES_tradnl"/>
        </w:rPr>
      </w:pPr>
    </w:p>
    <w:p w14:paraId="4F12548D" w14:textId="77777777" w:rsidR="008F7194" w:rsidRDefault="008F7194" w:rsidP="008F7194">
      <w:pPr>
        <w:pStyle w:val="Prrafodelista1"/>
        <w:numPr>
          <w:ilvl w:val="0"/>
          <w:numId w:val="1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b/>
          <w:bCs/>
          <w:sz w:val="18"/>
          <w:szCs w:val="18"/>
          <w:lang w:val="es-ES_tradnl"/>
        </w:rPr>
        <w:t>ENTREGA DE EQUIPOS Y MATERIAL</w:t>
      </w:r>
    </w:p>
    <w:p w14:paraId="0D428595"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lang w:val="es-ES_tradnl"/>
        </w:rPr>
      </w:pPr>
    </w:p>
    <w:p w14:paraId="4C0B6F3C"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lastRenderedPageBreak/>
        <w:t>El suministro debe comprender la puesta en marcha de los equipos, el mantenimiento, la reposición y actualización tecnológica de los equipos necesarios para el correcto funcionamiento administrativo y asistencial del Ayuntamiento de Aretxabaleta en todas sus dependencias.</w:t>
      </w:r>
    </w:p>
    <w:p w14:paraId="6DB71CEC"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24DD788E" w14:textId="77777777" w:rsidR="008F7194" w:rsidRDefault="008F7194" w:rsidP="008F7194">
      <w:pPr>
        <w:autoSpaceDE w:val="0"/>
        <w:autoSpaceDN w:val="0"/>
        <w:adjustRightInd w:val="0"/>
        <w:ind w:left="336"/>
        <w:jc w:val="both"/>
        <w:rPr>
          <w:rFonts w:ascii="Arial" w:hAnsi="Arial" w:cs="Arial"/>
          <w:sz w:val="18"/>
          <w:szCs w:val="18"/>
          <w:lang w:val="es-ES_tradnl"/>
        </w:rPr>
      </w:pPr>
      <w:r>
        <w:rPr>
          <w:rFonts w:ascii="Arial" w:hAnsi="Arial" w:cs="Arial"/>
          <w:sz w:val="18"/>
          <w:szCs w:val="18"/>
          <w:lang w:val="es-ES_tradnl"/>
        </w:rPr>
        <w:t xml:space="preserve">La </w:t>
      </w:r>
      <w:r>
        <w:rPr>
          <w:rFonts w:ascii="Arial" w:hAnsi="Arial" w:cs="Arial"/>
          <w:b/>
          <w:sz w:val="18"/>
          <w:szCs w:val="18"/>
          <w:lang w:val="es-ES_tradnl"/>
        </w:rPr>
        <w:t>puesta en marcha</w:t>
      </w:r>
      <w:r>
        <w:rPr>
          <w:rFonts w:ascii="Arial" w:hAnsi="Arial" w:cs="Arial"/>
          <w:sz w:val="18"/>
          <w:szCs w:val="18"/>
          <w:lang w:val="es-ES_tradnl"/>
        </w:rPr>
        <w:t xml:space="preserve"> deberá incluir:</w:t>
      </w:r>
    </w:p>
    <w:p w14:paraId="5F66ABF0" w14:textId="77777777" w:rsidR="008F7194" w:rsidRDefault="008F7194" w:rsidP="008F7194">
      <w:pPr>
        <w:autoSpaceDE w:val="0"/>
        <w:autoSpaceDN w:val="0"/>
        <w:adjustRightInd w:val="0"/>
        <w:ind w:left="336"/>
        <w:jc w:val="both"/>
        <w:rPr>
          <w:rFonts w:ascii="Arial" w:hAnsi="Arial" w:cs="Arial"/>
          <w:sz w:val="18"/>
          <w:szCs w:val="18"/>
          <w:lang w:val="es-ES_tradnl"/>
        </w:rPr>
      </w:pPr>
    </w:p>
    <w:p w14:paraId="00DEF38D" w14:textId="77777777" w:rsidR="008F7194" w:rsidRDefault="008F7194" w:rsidP="008F7194">
      <w:pPr>
        <w:autoSpaceDE w:val="0"/>
        <w:autoSpaceDN w:val="0"/>
        <w:adjustRightInd w:val="0"/>
        <w:ind w:left="336"/>
        <w:jc w:val="both"/>
        <w:rPr>
          <w:rFonts w:ascii="Arial" w:hAnsi="Arial" w:cs="Arial"/>
          <w:sz w:val="18"/>
          <w:szCs w:val="18"/>
          <w:lang w:val="es-ES_tradnl"/>
        </w:rPr>
      </w:pPr>
      <w:r>
        <w:rPr>
          <w:rFonts w:ascii="Arial" w:hAnsi="Arial" w:cs="Arial"/>
          <w:color w:val="000000"/>
          <w:sz w:val="18"/>
          <w:szCs w:val="18"/>
          <w:lang w:val="es-ES_tradnl"/>
        </w:rPr>
        <w:t xml:space="preserve">• Instalación física de los nuevos equipos e instalación de drivers en todos los ordenadores de la red, según las indicaciones del servicio de informática de este Ayuntamiento (posteriormente, los drivers de cada equipo se entregarán al Ayuntamiento). Para la instalación, el licitador </w:t>
      </w:r>
      <w:r>
        <w:rPr>
          <w:rFonts w:ascii="Arial" w:hAnsi="Arial" w:cs="Arial"/>
          <w:sz w:val="18"/>
          <w:szCs w:val="18"/>
          <w:lang w:val="es-ES_tradnl"/>
        </w:rPr>
        <w:t>deberá aportar personal, suficientemente capacitado, especializado y formado para asegurar la prestación del servicio, así como el correcto cumplimiento del contrato.</w:t>
      </w:r>
    </w:p>
    <w:p w14:paraId="04322824" w14:textId="77777777" w:rsidR="008F7194" w:rsidRDefault="008F7194" w:rsidP="008F7194">
      <w:pPr>
        <w:autoSpaceDE w:val="0"/>
        <w:autoSpaceDN w:val="0"/>
        <w:adjustRightInd w:val="0"/>
        <w:ind w:left="336"/>
        <w:jc w:val="both"/>
        <w:rPr>
          <w:rFonts w:ascii="Arial" w:hAnsi="Arial" w:cs="Arial"/>
          <w:sz w:val="18"/>
          <w:szCs w:val="18"/>
          <w:lang w:val="es-ES_tradnl"/>
        </w:rPr>
      </w:pPr>
    </w:p>
    <w:p w14:paraId="56481DC8" w14:textId="56DD31CC" w:rsidR="00A809A7"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 xml:space="preserve">Los equipos tendrán que ser compatibles con Windows 7/8/10 y windows server 2012 </w:t>
      </w:r>
      <w:r w:rsidR="00A809A7">
        <w:rPr>
          <w:rFonts w:ascii="Arial" w:hAnsi="Arial" w:cs="Arial"/>
          <w:sz w:val="18"/>
          <w:szCs w:val="18"/>
          <w:lang w:val="es-ES_tradnl"/>
        </w:rPr>
        <w:t xml:space="preserve">y Windows server 2019 </w:t>
      </w:r>
      <w:r>
        <w:rPr>
          <w:rFonts w:ascii="Arial" w:hAnsi="Arial" w:cs="Arial"/>
          <w:sz w:val="18"/>
          <w:szCs w:val="18"/>
          <w:lang w:val="es-ES_tradnl"/>
        </w:rPr>
        <w:t>en sus versiones de 32 y 64 bits.</w:t>
      </w:r>
      <w:r w:rsidR="00A809A7">
        <w:rPr>
          <w:rFonts w:ascii="Arial" w:hAnsi="Arial" w:cs="Arial"/>
          <w:sz w:val="18"/>
          <w:szCs w:val="18"/>
          <w:lang w:val="es-ES_tradnl"/>
        </w:rPr>
        <w:t xml:space="preserve"> </w:t>
      </w:r>
      <w:r w:rsidR="00A809A7" w:rsidRPr="00A809A7">
        <w:rPr>
          <w:rFonts w:ascii="Arial" w:hAnsi="Arial" w:cs="Arial"/>
          <w:sz w:val="18"/>
          <w:szCs w:val="18"/>
          <w:lang w:val="es-ES_tradnl"/>
        </w:rPr>
        <w:t>Asimismo, deberán ser compatibles con los nuevos sistemas operativos, asegurando que no  habrá  riesgo  de  obsolescencia  tecnológica  durante  el  periodo  de  vigencia  del  contrato.</w:t>
      </w:r>
    </w:p>
    <w:p w14:paraId="4AD528C3"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6E89ADEA"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En aquellos equipos con capacidad para imprimir en color y en blanco y negro, los ajustes predeterminados de fábrica tendrán que venir para impresión en b/n.</w:t>
      </w:r>
    </w:p>
    <w:p w14:paraId="32E1DDB3"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1E02E0E4" w14:textId="77777777" w:rsidR="008F7194" w:rsidRDefault="008F7194" w:rsidP="008F7194">
      <w:pPr>
        <w:autoSpaceDE w:val="0"/>
        <w:autoSpaceDN w:val="0"/>
        <w:adjustRightInd w:val="0"/>
        <w:ind w:left="336"/>
        <w:jc w:val="both"/>
        <w:rPr>
          <w:rFonts w:ascii="Arial" w:hAnsi="Arial" w:cs="Arial"/>
          <w:sz w:val="18"/>
          <w:szCs w:val="18"/>
          <w:lang w:val="es-ES_tradnl"/>
        </w:rPr>
      </w:pPr>
      <w:r>
        <w:rPr>
          <w:rFonts w:ascii="Arial" w:hAnsi="Arial" w:cs="Arial"/>
          <w:sz w:val="18"/>
          <w:szCs w:val="18"/>
          <w:lang w:val="es-ES_tradnl"/>
        </w:rPr>
        <w:t>• Los equipos con fax se configurarán para la recepción de fax en una dirección de correo electrónico en formato PDF.</w:t>
      </w:r>
    </w:p>
    <w:p w14:paraId="6F7A3B87"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3F4AACCB" w14:textId="77777777" w:rsidR="008F7194" w:rsidRDefault="008F7194" w:rsidP="008F7194">
      <w:pPr>
        <w:autoSpaceDE w:val="0"/>
        <w:autoSpaceDN w:val="0"/>
        <w:adjustRightInd w:val="0"/>
        <w:ind w:left="336"/>
        <w:jc w:val="both"/>
        <w:rPr>
          <w:rFonts w:ascii="Arial" w:hAnsi="Arial" w:cs="Arial"/>
          <w:sz w:val="18"/>
          <w:szCs w:val="18"/>
          <w:lang w:val="es-ES_tradnl"/>
        </w:rPr>
      </w:pPr>
      <w:r>
        <w:rPr>
          <w:rFonts w:ascii="Arial" w:hAnsi="Arial" w:cs="Arial"/>
          <w:sz w:val="18"/>
          <w:szCs w:val="18"/>
          <w:lang w:val="es-ES_tradnl"/>
        </w:rPr>
        <w:t>• Instalación de equipamiento complementario para garantizar el correcto funcionamiento del servicio.</w:t>
      </w:r>
    </w:p>
    <w:p w14:paraId="2ED3C03D" w14:textId="77777777" w:rsidR="008F7194" w:rsidRDefault="008F7194" w:rsidP="008F7194">
      <w:pPr>
        <w:autoSpaceDE w:val="0"/>
        <w:autoSpaceDN w:val="0"/>
        <w:adjustRightInd w:val="0"/>
        <w:ind w:left="336"/>
        <w:jc w:val="both"/>
        <w:rPr>
          <w:rFonts w:ascii="Arial" w:hAnsi="Arial" w:cs="Arial"/>
          <w:sz w:val="18"/>
          <w:szCs w:val="18"/>
          <w:lang w:val="es-ES_tradnl"/>
        </w:rPr>
      </w:pPr>
    </w:p>
    <w:p w14:paraId="0C82AB7F" w14:textId="77777777" w:rsidR="008F7194" w:rsidRDefault="008F7194" w:rsidP="008F7194">
      <w:pPr>
        <w:autoSpaceDE w:val="0"/>
        <w:autoSpaceDN w:val="0"/>
        <w:adjustRightInd w:val="0"/>
        <w:ind w:left="336"/>
        <w:jc w:val="both"/>
        <w:rPr>
          <w:rFonts w:ascii="Arial" w:hAnsi="Arial" w:cs="Arial"/>
          <w:sz w:val="18"/>
          <w:szCs w:val="18"/>
          <w:lang w:val="es-ES_tradnl"/>
        </w:rPr>
      </w:pPr>
      <w:r>
        <w:rPr>
          <w:rFonts w:ascii="Arial" w:hAnsi="Arial" w:cs="Arial"/>
          <w:sz w:val="18"/>
          <w:szCs w:val="18"/>
          <w:lang w:val="es-ES_tradnl"/>
        </w:rPr>
        <w:t>• Configuración de los requisitos respecto a la seguridad documental según las indicaciones del servicio de informática de este Ayuntamiento.</w:t>
      </w:r>
    </w:p>
    <w:p w14:paraId="0BF9D79E" w14:textId="77777777" w:rsidR="008F7194" w:rsidRDefault="008F7194" w:rsidP="008F7194">
      <w:pPr>
        <w:autoSpaceDE w:val="0"/>
        <w:autoSpaceDN w:val="0"/>
        <w:adjustRightInd w:val="0"/>
        <w:ind w:left="336"/>
        <w:jc w:val="both"/>
        <w:rPr>
          <w:rFonts w:ascii="Arial" w:hAnsi="Arial" w:cs="Arial"/>
          <w:sz w:val="18"/>
          <w:szCs w:val="18"/>
          <w:lang w:val="es-ES_tradnl"/>
        </w:rPr>
      </w:pPr>
    </w:p>
    <w:p w14:paraId="0AD18FE2" w14:textId="77777777" w:rsidR="008F7194" w:rsidRDefault="008F7194" w:rsidP="008F7194">
      <w:pPr>
        <w:autoSpaceDE w:val="0"/>
        <w:autoSpaceDN w:val="0"/>
        <w:adjustRightInd w:val="0"/>
        <w:ind w:left="336"/>
        <w:jc w:val="both"/>
        <w:rPr>
          <w:rFonts w:ascii="Arial" w:hAnsi="Arial" w:cs="Arial"/>
          <w:sz w:val="18"/>
          <w:szCs w:val="18"/>
          <w:lang w:val="es-ES_tradnl"/>
        </w:rPr>
      </w:pPr>
      <w:r>
        <w:rPr>
          <w:rFonts w:ascii="Arial" w:hAnsi="Arial" w:cs="Arial"/>
          <w:sz w:val="18"/>
          <w:szCs w:val="18"/>
          <w:lang w:val="es-ES_tradnl"/>
        </w:rPr>
        <w:t>• Formación a usuarios para cubrir como mínimo los siguientes aspectos:</w:t>
      </w:r>
    </w:p>
    <w:p w14:paraId="24898F85" w14:textId="77777777" w:rsidR="008F7194" w:rsidRDefault="008F7194" w:rsidP="008F7194">
      <w:pPr>
        <w:autoSpaceDE w:val="0"/>
        <w:autoSpaceDN w:val="0"/>
        <w:adjustRightInd w:val="0"/>
        <w:ind w:left="336"/>
        <w:jc w:val="both"/>
        <w:rPr>
          <w:rFonts w:ascii="Arial" w:hAnsi="Arial" w:cs="Arial"/>
          <w:sz w:val="18"/>
          <w:szCs w:val="18"/>
          <w:lang w:val="es-ES_tradnl"/>
        </w:rPr>
      </w:pPr>
    </w:p>
    <w:p w14:paraId="4C53A08E" w14:textId="77777777" w:rsidR="008F7194" w:rsidRDefault="008F7194" w:rsidP="008F7194">
      <w:pPr>
        <w:autoSpaceDE w:val="0"/>
        <w:autoSpaceDN w:val="0"/>
        <w:adjustRightInd w:val="0"/>
        <w:ind w:left="1056"/>
        <w:jc w:val="both"/>
        <w:rPr>
          <w:rFonts w:ascii="Arial" w:hAnsi="Arial" w:cs="Arial"/>
          <w:sz w:val="18"/>
          <w:szCs w:val="18"/>
          <w:lang w:val="es-ES_tradnl"/>
        </w:rPr>
      </w:pPr>
      <w:r>
        <w:rPr>
          <w:rFonts w:ascii="Arial" w:hAnsi="Arial" w:cs="Arial"/>
          <w:sz w:val="18"/>
          <w:szCs w:val="18"/>
          <w:lang w:val="es-ES_tradnl"/>
        </w:rPr>
        <w:t>o Familiarización con el equipo: uso del panel de control, bandejas de entrada y salida, etc. Mantenimiento básico de usuario: como la carga de papel, tóner, desatascos y limpieza del cristal de exposición.</w:t>
      </w:r>
    </w:p>
    <w:p w14:paraId="3F434D1D" w14:textId="77777777" w:rsidR="008F7194" w:rsidRDefault="008F7194" w:rsidP="008F7194">
      <w:pPr>
        <w:autoSpaceDE w:val="0"/>
        <w:autoSpaceDN w:val="0"/>
        <w:adjustRightInd w:val="0"/>
        <w:ind w:left="1056"/>
        <w:jc w:val="both"/>
        <w:rPr>
          <w:rFonts w:ascii="Arial" w:hAnsi="Arial" w:cs="Arial"/>
          <w:sz w:val="18"/>
          <w:szCs w:val="18"/>
          <w:lang w:val="es-ES_tradnl"/>
        </w:rPr>
      </w:pPr>
    </w:p>
    <w:p w14:paraId="13F23019" w14:textId="77777777" w:rsidR="008F7194" w:rsidRDefault="008F7194" w:rsidP="008F7194">
      <w:pPr>
        <w:autoSpaceDE w:val="0"/>
        <w:autoSpaceDN w:val="0"/>
        <w:adjustRightInd w:val="0"/>
        <w:ind w:left="1056"/>
        <w:jc w:val="both"/>
        <w:rPr>
          <w:rFonts w:ascii="Arial" w:hAnsi="Arial" w:cs="Arial"/>
          <w:color w:val="FF0000"/>
          <w:sz w:val="18"/>
          <w:szCs w:val="18"/>
          <w:lang w:val="es-ES_tradnl"/>
        </w:rPr>
      </w:pPr>
      <w:r>
        <w:rPr>
          <w:rFonts w:ascii="Arial" w:hAnsi="Arial" w:cs="Arial"/>
          <w:sz w:val="18"/>
          <w:szCs w:val="18"/>
          <w:lang w:val="es-ES_tradnl"/>
        </w:rPr>
        <w:t>o Conocimiento de las funcionalidades del equipo: impresión en B/N y color, impresión confidencial, copiado, escaneo y envío de documentos al correo electrónico o carpeta remota. Impresión segura y envío de Fax desde pc.</w:t>
      </w:r>
    </w:p>
    <w:p w14:paraId="4D2BEB66" w14:textId="77777777" w:rsidR="008F7194" w:rsidRDefault="008F7194" w:rsidP="008F7194">
      <w:pPr>
        <w:autoSpaceDE w:val="0"/>
        <w:autoSpaceDN w:val="0"/>
        <w:adjustRightInd w:val="0"/>
        <w:ind w:left="1056"/>
        <w:jc w:val="both"/>
        <w:rPr>
          <w:rFonts w:ascii="Arial" w:hAnsi="Arial" w:cs="Arial"/>
          <w:sz w:val="18"/>
          <w:szCs w:val="18"/>
          <w:lang w:val="es-ES_tradnl"/>
        </w:rPr>
      </w:pPr>
    </w:p>
    <w:p w14:paraId="28F28A5D" w14:textId="77777777" w:rsidR="008F7194" w:rsidRDefault="008F7194" w:rsidP="008F7194">
      <w:pPr>
        <w:autoSpaceDE w:val="0"/>
        <w:autoSpaceDN w:val="0"/>
        <w:adjustRightInd w:val="0"/>
        <w:ind w:left="1056"/>
        <w:jc w:val="both"/>
        <w:rPr>
          <w:rFonts w:ascii="Arial" w:hAnsi="Arial" w:cs="Arial"/>
          <w:sz w:val="18"/>
          <w:szCs w:val="18"/>
          <w:lang w:val="es-ES_tradnl"/>
        </w:rPr>
      </w:pPr>
      <w:r>
        <w:rPr>
          <w:rFonts w:ascii="Arial" w:hAnsi="Arial" w:cs="Arial"/>
          <w:sz w:val="18"/>
          <w:szCs w:val="18"/>
          <w:lang w:val="es-ES_tradnl"/>
        </w:rPr>
        <w:t>o El ofertante deberá dejar en cada equipo de tipo multifunción un breve manual con las informaciones citadas en el párrafo anterior. Los manuales de utilización detallados se entregarán al Ayuntamiento de Aretxabaleta en formato PDF.</w:t>
      </w:r>
    </w:p>
    <w:p w14:paraId="7BB2D13F" w14:textId="77777777" w:rsidR="008F7194" w:rsidRDefault="008F7194" w:rsidP="008F7194">
      <w:pPr>
        <w:autoSpaceDE w:val="0"/>
        <w:autoSpaceDN w:val="0"/>
        <w:adjustRightInd w:val="0"/>
        <w:ind w:left="336"/>
        <w:jc w:val="both"/>
        <w:rPr>
          <w:rFonts w:ascii="Arial" w:hAnsi="Arial" w:cs="Arial"/>
          <w:sz w:val="18"/>
          <w:szCs w:val="18"/>
          <w:lang w:val="es-ES_tradnl"/>
        </w:rPr>
      </w:pPr>
    </w:p>
    <w:p w14:paraId="16125853"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b/>
          <w:sz w:val="18"/>
          <w:szCs w:val="18"/>
          <w:lang w:val="es-ES_tradnl"/>
        </w:rPr>
        <w:t xml:space="preserve">Una vez efectuada la instalación de los diferentes equipos, </w:t>
      </w:r>
      <w:r>
        <w:rPr>
          <w:rFonts w:ascii="Arial" w:hAnsi="Arial" w:cs="Arial"/>
          <w:sz w:val="18"/>
          <w:szCs w:val="18"/>
          <w:lang w:val="es-ES_tradnl"/>
        </w:rPr>
        <w:t>se deberá generar la documentación sobre la instalación de los diferentes equipos, que será entregado al Ayuntamiento de Aretxabaleta y que incluirá un listado donde se especificará:</w:t>
      </w:r>
    </w:p>
    <w:p w14:paraId="58D31422"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Nombre del equipo</w:t>
      </w:r>
    </w:p>
    <w:p w14:paraId="34B84E18"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Ubicación</w:t>
      </w:r>
    </w:p>
    <w:p w14:paraId="1D98BE38"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Marca y modelo</w:t>
      </w:r>
    </w:p>
    <w:p w14:paraId="07C63979"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IP del equipo</w:t>
      </w:r>
    </w:p>
    <w:p w14:paraId="5A97833D"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Cualquier información relevante para la gestión del equipo</w:t>
      </w:r>
    </w:p>
    <w:p w14:paraId="0192A26A" w14:textId="77777777" w:rsidR="008F7194" w:rsidRDefault="008F7194" w:rsidP="008F7194">
      <w:pPr>
        <w:autoSpaceDE w:val="0"/>
        <w:autoSpaceDN w:val="0"/>
        <w:adjustRightInd w:val="0"/>
        <w:ind w:left="708"/>
        <w:jc w:val="both"/>
        <w:rPr>
          <w:rFonts w:ascii="Arial" w:hAnsi="Arial" w:cs="Arial"/>
          <w:b/>
          <w:color w:val="FF0000"/>
          <w:sz w:val="18"/>
          <w:szCs w:val="18"/>
          <w:lang w:val="es-ES_tradnl"/>
        </w:rPr>
      </w:pPr>
    </w:p>
    <w:p w14:paraId="716D7B85" w14:textId="77777777" w:rsidR="008F7194" w:rsidRDefault="008F7194" w:rsidP="008F7194">
      <w:pPr>
        <w:autoSpaceDE w:val="0"/>
        <w:autoSpaceDN w:val="0"/>
        <w:adjustRightInd w:val="0"/>
        <w:ind w:left="708"/>
        <w:jc w:val="both"/>
        <w:rPr>
          <w:rFonts w:ascii="Arial" w:hAnsi="Arial" w:cs="Arial"/>
          <w:b/>
          <w:color w:val="FF0000"/>
          <w:sz w:val="18"/>
          <w:szCs w:val="18"/>
          <w:lang w:val="es-ES_tradnl"/>
        </w:rPr>
      </w:pPr>
    </w:p>
    <w:p w14:paraId="1028944F" w14:textId="77777777" w:rsidR="008F7194" w:rsidRDefault="008F7194" w:rsidP="008F7194">
      <w:pPr>
        <w:pStyle w:val="Prrafodelista1"/>
        <w:numPr>
          <w:ilvl w:val="0"/>
          <w:numId w:val="1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b/>
          <w:bCs/>
          <w:sz w:val="18"/>
          <w:szCs w:val="18"/>
          <w:lang w:val="es-ES_tradnl"/>
        </w:rPr>
        <w:t xml:space="preserve">MEDIOAMBIENTE  </w:t>
      </w:r>
    </w:p>
    <w:p w14:paraId="7FCE446E" w14:textId="77777777" w:rsidR="008F7194" w:rsidRDefault="008F7194" w:rsidP="008F7194">
      <w:pPr>
        <w:pStyle w:val="Prrafodelista1"/>
        <w:autoSpaceDE w:val="0"/>
        <w:autoSpaceDN w:val="0"/>
        <w:adjustRightInd w:val="0"/>
        <w:spacing w:after="0" w:line="240" w:lineRule="auto"/>
        <w:jc w:val="both"/>
        <w:rPr>
          <w:rFonts w:ascii="Arial" w:hAnsi="Arial" w:cs="Arial"/>
          <w:b/>
          <w:bCs/>
          <w:sz w:val="18"/>
          <w:szCs w:val="18"/>
          <w:lang w:val="es-ES_tradnl"/>
        </w:rPr>
      </w:pPr>
    </w:p>
    <w:p w14:paraId="272436D5"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El proveedor se encargará de la gestión de residuos generados por los equipos depositando un pequeño almacén para almacenar los tóner y los depósitos de tóner residual, gestionando su recogida y posterior reciclado, de forma periódica, sin importe alguno para el Ayuntamiento.</w:t>
      </w:r>
    </w:p>
    <w:p w14:paraId="3358616C"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p>
    <w:p w14:paraId="609E301E" w14:textId="77777777" w:rsidR="008F7194" w:rsidRDefault="008F7194" w:rsidP="008F7194">
      <w:pPr>
        <w:pStyle w:val="Prrafodelista1"/>
        <w:spacing w:after="120" w:line="240" w:lineRule="auto"/>
        <w:ind w:left="360"/>
        <w:jc w:val="both"/>
        <w:rPr>
          <w:rFonts w:ascii="Arial" w:hAnsi="Arial" w:cs="Arial"/>
          <w:sz w:val="18"/>
          <w:szCs w:val="18"/>
          <w:lang w:val="es-ES_tradnl"/>
        </w:rPr>
      </w:pPr>
      <w:r>
        <w:rPr>
          <w:rFonts w:ascii="Arial" w:hAnsi="Arial" w:cs="Arial"/>
          <w:sz w:val="18"/>
          <w:szCs w:val="18"/>
          <w:lang w:val="es-ES_tradnl"/>
        </w:rPr>
        <w:t>Los tóners o cartuchos de tinta no han de contener metales pesados (mercurio, cadmio, plomo, níquel o cromo hexavalente) en concentraciones mayores de 100 ppm.</w:t>
      </w:r>
    </w:p>
    <w:p w14:paraId="2FA8DE78" w14:textId="77777777" w:rsidR="008F7194" w:rsidRDefault="008F7194" w:rsidP="008F7194">
      <w:pPr>
        <w:spacing w:after="120"/>
        <w:ind w:left="360"/>
        <w:jc w:val="both"/>
        <w:rPr>
          <w:rFonts w:ascii="Arial" w:hAnsi="Arial" w:cs="Arial"/>
          <w:sz w:val="18"/>
          <w:szCs w:val="18"/>
          <w:lang w:val="es-ES_tradnl"/>
        </w:rPr>
      </w:pPr>
      <w:r>
        <w:rPr>
          <w:rFonts w:ascii="Arial" w:hAnsi="Arial" w:cs="Arial"/>
          <w:sz w:val="18"/>
          <w:szCs w:val="18"/>
          <w:lang w:val="es-ES_tradnl"/>
        </w:rPr>
        <w:t>Tampoco han de contener sustancias clasificadas como carcinogénicas, teratogénicas o mutagénicas (compuestos clasificados con las fases de riesgo R40, R45, R49, R60, R61, R62, R63, R46 y R68 según Directiva 67/548/EEC o H351, H350, H350i, H360F, H360D, H360f, H362 y H341 según el reglamento 1272/2008).</w:t>
      </w:r>
    </w:p>
    <w:p w14:paraId="7C6B66D3" w14:textId="77777777" w:rsidR="008F7194" w:rsidRDefault="008F7194" w:rsidP="008F7194">
      <w:pPr>
        <w:pStyle w:val="Prrafodelista1"/>
        <w:autoSpaceDE w:val="0"/>
        <w:autoSpaceDN w:val="0"/>
        <w:adjustRightInd w:val="0"/>
        <w:spacing w:after="0" w:line="240" w:lineRule="auto"/>
        <w:ind w:left="360"/>
        <w:jc w:val="both"/>
        <w:rPr>
          <w:rFonts w:ascii="Arial" w:hAnsi="Arial" w:cs="Arial"/>
          <w:b/>
          <w:bCs/>
          <w:sz w:val="18"/>
          <w:szCs w:val="18"/>
          <w:lang w:val="es-ES_tradnl"/>
        </w:rPr>
      </w:pPr>
      <w:r>
        <w:rPr>
          <w:rFonts w:ascii="Arial" w:hAnsi="Arial" w:cs="Arial"/>
          <w:color w:val="000000"/>
          <w:sz w:val="18"/>
          <w:szCs w:val="18"/>
          <w:lang w:val="es-ES_tradnl"/>
        </w:rPr>
        <w:t xml:space="preserve"> </w:t>
      </w:r>
    </w:p>
    <w:p w14:paraId="3F54A690" w14:textId="77777777" w:rsidR="008F7194" w:rsidRDefault="008F7194" w:rsidP="008F7194">
      <w:pPr>
        <w:pStyle w:val="Prrafodelista1"/>
        <w:numPr>
          <w:ilvl w:val="0"/>
          <w:numId w:val="1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b/>
          <w:bCs/>
          <w:sz w:val="18"/>
          <w:szCs w:val="18"/>
          <w:lang w:val="es-ES_tradnl"/>
        </w:rPr>
        <w:t>ACUERDO DE NIVEL DE SERVICIO (SLA) Y GESTION DE INCIDENCIAS</w:t>
      </w:r>
    </w:p>
    <w:p w14:paraId="2D86AA2C" w14:textId="77777777" w:rsidR="008F7194" w:rsidRDefault="008F7194" w:rsidP="008F7194">
      <w:pPr>
        <w:pStyle w:val="Prrafodelista1"/>
        <w:autoSpaceDE w:val="0"/>
        <w:autoSpaceDN w:val="0"/>
        <w:adjustRightInd w:val="0"/>
        <w:spacing w:after="0" w:line="240" w:lineRule="auto"/>
        <w:jc w:val="both"/>
        <w:rPr>
          <w:rFonts w:ascii="Arial" w:hAnsi="Arial" w:cs="Arial"/>
          <w:bCs/>
          <w:sz w:val="18"/>
          <w:szCs w:val="18"/>
          <w:lang w:val="es-ES_tradnl"/>
        </w:rPr>
      </w:pPr>
    </w:p>
    <w:p w14:paraId="223B14E1" w14:textId="77777777" w:rsidR="008F7194" w:rsidRDefault="008F7194" w:rsidP="008F7194">
      <w:pPr>
        <w:autoSpaceDE w:val="0"/>
        <w:autoSpaceDN w:val="0"/>
        <w:adjustRightInd w:val="0"/>
        <w:ind w:left="360"/>
        <w:jc w:val="both"/>
        <w:rPr>
          <w:rFonts w:ascii="Arial" w:hAnsi="Arial" w:cs="Arial"/>
          <w:b/>
          <w:bCs/>
          <w:sz w:val="18"/>
          <w:szCs w:val="18"/>
          <w:lang w:val="es-ES_tradnl"/>
        </w:rPr>
      </w:pPr>
      <w:r>
        <w:rPr>
          <w:rFonts w:ascii="Arial" w:hAnsi="Arial" w:cs="Arial"/>
          <w:b/>
          <w:bCs/>
          <w:sz w:val="18"/>
          <w:szCs w:val="18"/>
          <w:lang w:val="es-ES_tradnl"/>
        </w:rPr>
        <w:t>Acuerdo de Nivel de Servicio (SLA):</w:t>
      </w:r>
    </w:p>
    <w:p w14:paraId="4F9CCCBC"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4D672FB3" w14:textId="77777777" w:rsidR="008F7194" w:rsidRDefault="008F7194" w:rsidP="008F7194">
      <w:pPr>
        <w:autoSpaceDE w:val="0"/>
        <w:autoSpaceDN w:val="0"/>
        <w:adjustRightInd w:val="0"/>
        <w:ind w:left="360"/>
        <w:jc w:val="both"/>
        <w:rPr>
          <w:rFonts w:ascii="Arial" w:hAnsi="Arial" w:cs="Arial"/>
          <w:sz w:val="18"/>
          <w:szCs w:val="18"/>
          <w:lang w:val="es-ES_tradnl"/>
        </w:rPr>
      </w:pPr>
      <w:r>
        <w:rPr>
          <w:rFonts w:ascii="Arial" w:hAnsi="Arial" w:cs="Arial"/>
          <w:sz w:val="18"/>
          <w:szCs w:val="18"/>
          <w:lang w:val="es-ES_tradnl"/>
        </w:rPr>
        <w:t xml:space="preserve">Se define un nivel de servicio estándar para todas las ubicaciones del Ayuntamiento de Aretxabaleta. </w:t>
      </w:r>
    </w:p>
    <w:p w14:paraId="0A9DB2FB"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5EE80F90" w14:textId="77777777" w:rsidR="008F7194" w:rsidRDefault="008F7194" w:rsidP="008F7194">
      <w:pPr>
        <w:autoSpaceDE w:val="0"/>
        <w:autoSpaceDN w:val="0"/>
        <w:adjustRightInd w:val="0"/>
        <w:ind w:left="360"/>
        <w:jc w:val="both"/>
        <w:rPr>
          <w:rFonts w:ascii="Arial" w:hAnsi="Arial" w:cs="Arial"/>
          <w:sz w:val="18"/>
          <w:szCs w:val="18"/>
          <w:lang w:val="es-ES_tradnl"/>
        </w:rPr>
      </w:pPr>
      <w:r>
        <w:rPr>
          <w:rFonts w:ascii="Arial" w:hAnsi="Arial" w:cs="Arial"/>
          <w:sz w:val="18"/>
          <w:szCs w:val="18"/>
          <w:lang w:val="es-ES_tradnl"/>
        </w:rPr>
        <w:t xml:space="preserve">Para </w:t>
      </w:r>
      <w:r>
        <w:rPr>
          <w:rFonts w:ascii="Arial" w:hAnsi="Arial" w:cs="Arial"/>
          <w:b/>
          <w:sz w:val="18"/>
          <w:szCs w:val="18"/>
          <w:lang w:val="es-ES_tradnl"/>
        </w:rPr>
        <w:t>avisos de reparación</w:t>
      </w:r>
      <w:r>
        <w:rPr>
          <w:rFonts w:ascii="Arial" w:hAnsi="Arial" w:cs="Arial"/>
          <w:sz w:val="18"/>
          <w:szCs w:val="18"/>
          <w:lang w:val="es-ES_tradnl"/>
        </w:rPr>
        <w:t>, el tiempo de respuesta será de</w:t>
      </w:r>
      <w:r>
        <w:rPr>
          <w:rFonts w:ascii="Arial" w:hAnsi="Arial" w:cs="Arial"/>
          <w:b/>
          <w:sz w:val="18"/>
          <w:szCs w:val="18"/>
          <w:lang w:val="es-ES_tradnl"/>
        </w:rPr>
        <w:t xml:space="preserve"> 24 horas</w:t>
      </w:r>
      <w:r>
        <w:rPr>
          <w:rFonts w:ascii="Arial" w:hAnsi="Arial" w:cs="Arial"/>
          <w:sz w:val="18"/>
          <w:szCs w:val="18"/>
          <w:lang w:val="es-ES_tradnl"/>
        </w:rPr>
        <w:t xml:space="preserve"> como máximo. </w:t>
      </w:r>
    </w:p>
    <w:p w14:paraId="07A9F2FD"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1DDB8810" w14:textId="77777777" w:rsidR="008F7194" w:rsidRDefault="008F7194" w:rsidP="008F7194">
      <w:pPr>
        <w:autoSpaceDE w:val="0"/>
        <w:autoSpaceDN w:val="0"/>
        <w:adjustRightInd w:val="0"/>
        <w:ind w:left="360"/>
        <w:jc w:val="both"/>
        <w:rPr>
          <w:rFonts w:ascii="Arial" w:hAnsi="Arial" w:cs="Arial"/>
          <w:color w:val="000000"/>
          <w:sz w:val="18"/>
          <w:szCs w:val="18"/>
          <w:lang w:val="es-ES_tradnl"/>
        </w:rPr>
      </w:pPr>
      <w:r>
        <w:rPr>
          <w:rFonts w:ascii="Arial" w:hAnsi="Arial" w:cs="Arial"/>
          <w:sz w:val="18"/>
          <w:szCs w:val="18"/>
          <w:lang w:val="es-ES_tradnl"/>
        </w:rPr>
        <w:t xml:space="preserve">Para el </w:t>
      </w:r>
      <w:r>
        <w:rPr>
          <w:rFonts w:ascii="Arial" w:hAnsi="Arial" w:cs="Arial"/>
          <w:b/>
          <w:sz w:val="18"/>
          <w:szCs w:val="18"/>
          <w:lang w:val="es-ES_tradnl"/>
        </w:rPr>
        <w:t>suministro de consumibles</w:t>
      </w:r>
      <w:r>
        <w:rPr>
          <w:rFonts w:ascii="Arial" w:hAnsi="Arial" w:cs="Arial"/>
          <w:sz w:val="18"/>
          <w:szCs w:val="18"/>
          <w:lang w:val="es-ES_tradnl"/>
        </w:rPr>
        <w:t xml:space="preserve">, será de </w:t>
      </w:r>
      <w:r>
        <w:rPr>
          <w:rFonts w:ascii="Arial" w:hAnsi="Arial" w:cs="Arial"/>
          <w:b/>
          <w:bCs/>
          <w:sz w:val="18"/>
          <w:szCs w:val="18"/>
          <w:lang w:val="es-ES_tradnl"/>
        </w:rPr>
        <w:t>24 horas</w:t>
      </w:r>
      <w:r>
        <w:rPr>
          <w:rFonts w:ascii="Arial" w:hAnsi="Arial" w:cs="Arial"/>
          <w:sz w:val="18"/>
          <w:szCs w:val="18"/>
          <w:lang w:val="es-ES_tradnl"/>
        </w:rPr>
        <w:t xml:space="preserve">. El contratista </w:t>
      </w:r>
      <w:r>
        <w:rPr>
          <w:rFonts w:ascii="Arial" w:hAnsi="Arial" w:cs="Arial"/>
          <w:color w:val="000000"/>
          <w:sz w:val="18"/>
          <w:szCs w:val="18"/>
          <w:lang w:val="es-ES_tradnl"/>
        </w:rPr>
        <w:t xml:space="preserve">enviará en </w:t>
      </w:r>
      <w:r>
        <w:rPr>
          <w:rFonts w:ascii="Arial" w:hAnsi="Arial" w:cs="Arial"/>
          <w:bCs/>
          <w:color w:val="000000"/>
          <w:sz w:val="18"/>
          <w:szCs w:val="18"/>
          <w:lang w:val="es-ES_tradnl"/>
        </w:rPr>
        <w:t>24 horas</w:t>
      </w:r>
      <w:r>
        <w:rPr>
          <w:rFonts w:ascii="Arial" w:hAnsi="Arial" w:cs="Arial"/>
          <w:color w:val="000000"/>
          <w:sz w:val="18"/>
          <w:szCs w:val="18"/>
          <w:lang w:val="es-ES_tradnl"/>
        </w:rPr>
        <w:t xml:space="preserve">, los consumibles a destino, debiendo ser entregados en la dirección en que esté ubicada la máquina a la que van destinados. </w:t>
      </w:r>
    </w:p>
    <w:p w14:paraId="09FF917A" w14:textId="77777777" w:rsidR="008F7194" w:rsidRDefault="008F7194" w:rsidP="008F7194">
      <w:pPr>
        <w:autoSpaceDE w:val="0"/>
        <w:autoSpaceDN w:val="0"/>
        <w:adjustRightInd w:val="0"/>
        <w:ind w:left="360"/>
        <w:jc w:val="both"/>
        <w:rPr>
          <w:rFonts w:ascii="Arial" w:hAnsi="Arial" w:cs="Arial"/>
          <w:color w:val="000000"/>
          <w:sz w:val="18"/>
          <w:szCs w:val="18"/>
          <w:lang w:val="es-ES_tradnl"/>
        </w:rPr>
      </w:pPr>
    </w:p>
    <w:p w14:paraId="2C7CA99F" w14:textId="77777777" w:rsidR="008F7194" w:rsidRDefault="008F7194" w:rsidP="008F7194">
      <w:pPr>
        <w:autoSpaceDE w:val="0"/>
        <w:autoSpaceDN w:val="0"/>
        <w:adjustRightInd w:val="0"/>
        <w:ind w:left="360"/>
        <w:jc w:val="both"/>
        <w:rPr>
          <w:rFonts w:ascii="Arial" w:hAnsi="Arial" w:cs="Arial"/>
          <w:color w:val="000000"/>
          <w:sz w:val="18"/>
          <w:szCs w:val="18"/>
          <w:lang w:val="es-ES_tradnl"/>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7"/>
        <w:gridCol w:w="1431"/>
        <w:gridCol w:w="1592"/>
        <w:gridCol w:w="2957"/>
      </w:tblGrid>
      <w:tr w:rsidR="008F7194" w14:paraId="3BC9C9C8" w14:textId="77777777" w:rsidTr="008F7194">
        <w:tc>
          <w:tcPr>
            <w:tcW w:w="1842" w:type="dxa"/>
            <w:tcBorders>
              <w:top w:val="single" w:sz="4" w:space="0" w:color="auto"/>
              <w:left w:val="single" w:sz="4" w:space="0" w:color="auto"/>
              <w:bottom w:val="single" w:sz="4" w:space="0" w:color="auto"/>
              <w:right w:val="single" w:sz="4" w:space="0" w:color="auto"/>
            </w:tcBorders>
            <w:vAlign w:val="center"/>
            <w:hideMark/>
          </w:tcPr>
          <w:p w14:paraId="45840A5C" w14:textId="77777777" w:rsidR="008F7194" w:rsidRDefault="008F7194">
            <w:pPr>
              <w:autoSpaceDE w:val="0"/>
              <w:autoSpaceDN w:val="0"/>
              <w:adjustRightInd w:val="0"/>
              <w:jc w:val="center"/>
              <w:rPr>
                <w:rFonts w:ascii="Arial" w:hAnsi="Arial" w:cs="Arial"/>
                <w:b/>
                <w:sz w:val="18"/>
                <w:szCs w:val="18"/>
                <w:lang w:val="es-ES_tradnl"/>
              </w:rPr>
            </w:pPr>
            <w:r>
              <w:rPr>
                <w:rFonts w:ascii="Arial" w:hAnsi="Arial" w:cs="Arial"/>
                <w:b/>
                <w:sz w:val="18"/>
                <w:szCs w:val="18"/>
                <w:lang w:val="es-ES_tradnl"/>
              </w:rPr>
              <w:t>UBICACIÓN DEL EQUIPO</w:t>
            </w:r>
          </w:p>
        </w:tc>
        <w:tc>
          <w:tcPr>
            <w:tcW w:w="1439" w:type="dxa"/>
            <w:tcBorders>
              <w:top w:val="single" w:sz="4" w:space="0" w:color="auto"/>
              <w:left w:val="single" w:sz="4" w:space="0" w:color="auto"/>
              <w:bottom w:val="single" w:sz="4" w:space="0" w:color="auto"/>
              <w:right w:val="single" w:sz="4" w:space="0" w:color="auto"/>
            </w:tcBorders>
            <w:vAlign w:val="center"/>
            <w:hideMark/>
          </w:tcPr>
          <w:p w14:paraId="758E3DD7" w14:textId="77777777" w:rsidR="008F7194" w:rsidRDefault="008F7194">
            <w:pPr>
              <w:autoSpaceDE w:val="0"/>
              <w:autoSpaceDN w:val="0"/>
              <w:adjustRightInd w:val="0"/>
              <w:jc w:val="center"/>
              <w:rPr>
                <w:rFonts w:ascii="Arial" w:hAnsi="Arial" w:cs="Arial"/>
                <w:b/>
                <w:sz w:val="18"/>
                <w:szCs w:val="18"/>
                <w:lang w:val="es-ES_tradnl"/>
              </w:rPr>
            </w:pPr>
            <w:r>
              <w:rPr>
                <w:rFonts w:ascii="Arial" w:hAnsi="Arial" w:cs="Arial"/>
                <w:b/>
                <w:sz w:val="18"/>
                <w:szCs w:val="18"/>
                <w:lang w:val="es-ES_tradnl"/>
              </w:rPr>
              <w:t>TIEMPO DE RESPUESTA (avisos de reparación)</w:t>
            </w:r>
          </w:p>
        </w:tc>
        <w:tc>
          <w:tcPr>
            <w:tcW w:w="1608" w:type="dxa"/>
            <w:tcBorders>
              <w:top w:val="single" w:sz="4" w:space="0" w:color="auto"/>
              <w:left w:val="single" w:sz="4" w:space="0" w:color="auto"/>
              <w:bottom w:val="single" w:sz="4" w:space="0" w:color="auto"/>
              <w:right w:val="single" w:sz="4" w:space="0" w:color="auto"/>
            </w:tcBorders>
            <w:vAlign w:val="center"/>
            <w:hideMark/>
          </w:tcPr>
          <w:p w14:paraId="6CE759D0" w14:textId="77777777" w:rsidR="008F7194" w:rsidRDefault="008F7194">
            <w:pPr>
              <w:autoSpaceDE w:val="0"/>
              <w:autoSpaceDN w:val="0"/>
              <w:adjustRightInd w:val="0"/>
              <w:jc w:val="center"/>
              <w:rPr>
                <w:rFonts w:ascii="Arial" w:hAnsi="Arial" w:cs="Arial"/>
                <w:b/>
                <w:sz w:val="18"/>
                <w:szCs w:val="18"/>
                <w:lang w:val="es-ES_tradnl"/>
              </w:rPr>
            </w:pPr>
            <w:r>
              <w:rPr>
                <w:rFonts w:ascii="Arial" w:hAnsi="Arial" w:cs="Arial"/>
                <w:b/>
                <w:sz w:val="18"/>
                <w:szCs w:val="18"/>
                <w:lang w:val="es-ES_tradnl"/>
              </w:rPr>
              <w:t>TIEMPO DE RESPUESTA (suministro de consumibles)</w:t>
            </w:r>
          </w:p>
        </w:tc>
        <w:tc>
          <w:tcPr>
            <w:tcW w:w="3093" w:type="dxa"/>
            <w:tcBorders>
              <w:top w:val="single" w:sz="4" w:space="0" w:color="auto"/>
              <w:left w:val="single" w:sz="4" w:space="0" w:color="auto"/>
              <w:bottom w:val="single" w:sz="4" w:space="0" w:color="auto"/>
              <w:right w:val="single" w:sz="4" w:space="0" w:color="auto"/>
            </w:tcBorders>
            <w:vAlign w:val="center"/>
            <w:hideMark/>
          </w:tcPr>
          <w:p w14:paraId="026D7262" w14:textId="77777777" w:rsidR="008F7194" w:rsidRDefault="008F7194">
            <w:pPr>
              <w:autoSpaceDE w:val="0"/>
              <w:autoSpaceDN w:val="0"/>
              <w:adjustRightInd w:val="0"/>
              <w:jc w:val="center"/>
              <w:rPr>
                <w:rFonts w:ascii="Arial" w:hAnsi="Arial" w:cs="Arial"/>
                <w:b/>
                <w:sz w:val="18"/>
                <w:szCs w:val="18"/>
                <w:lang w:val="es-ES_tradnl"/>
              </w:rPr>
            </w:pPr>
            <w:r>
              <w:rPr>
                <w:rFonts w:ascii="Arial" w:hAnsi="Arial" w:cs="Arial"/>
                <w:b/>
                <w:sz w:val="18"/>
                <w:szCs w:val="18"/>
                <w:lang w:val="es-ES_tradnl"/>
              </w:rPr>
              <w:t>HORARIO</w:t>
            </w:r>
          </w:p>
        </w:tc>
      </w:tr>
      <w:tr w:rsidR="008F7194" w14:paraId="64522EE2" w14:textId="77777777" w:rsidTr="008F7194">
        <w:tc>
          <w:tcPr>
            <w:tcW w:w="1842" w:type="dxa"/>
            <w:tcBorders>
              <w:top w:val="single" w:sz="4" w:space="0" w:color="auto"/>
              <w:left w:val="single" w:sz="4" w:space="0" w:color="auto"/>
              <w:bottom w:val="single" w:sz="4" w:space="0" w:color="auto"/>
              <w:right w:val="single" w:sz="4" w:space="0" w:color="auto"/>
            </w:tcBorders>
            <w:vAlign w:val="center"/>
            <w:hideMark/>
          </w:tcPr>
          <w:p w14:paraId="474ECFA1" w14:textId="77777777" w:rsidR="008F7194" w:rsidRDefault="008F7194">
            <w:pPr>
              <w:autoSpaceDE w:val="0"/>
              <w:autoSpaceDN w:val="0"/>
              <w:adjustRightInd w:val="0"/>
              <w:rPr>
                <w:rFonts w:ascii="Arial" w:hAnsi="Arial" w:cs="Arial"/>
                <w:sz w:val="18"/>
                <w:szCs w:val="18"/>
                <w:lang w:val="es-ES_tradnl"/>
              </w:rPr>
            </w:pPr>
            <w:r>
              <w:rPr>
                <w:rFonts w:ascii="Arial" w:hAnsi="Arial" w:cs="Arial"/>
                <w:sz w:val="18"/>
                <w:szCs w:val="18"/>
                <w:lang w:val="es-ES_tradnl"/>
              </w:rPr>
              <w:t>Ayuntamiento</w:t>
            </w:r>
          </w:p>
        </w:tc>
        <w:tc>
          <w:tcPr>
            <w:tcW w:w="1439" w:type="dxa"/>
            <w:tcBorders>
              <w:top w:val="single" w:sz="4" w:space="0" w:color="auto"/>
              <w:left w:val="single" w:sz="4" w:space="0" w:color="auto"/>
              <w:bottom w:val="single" w:sz="4" w:space="0" w:color="auto"/>
              <w:right w:val="single" w:sz="4" w:space="0" w:color="auto"/>
            </w:tcBorders>
            <w:vAlign w:val="center"/>
            <w:hideMark/>
          </w:tcPr>
          <w:p w14:paraId="35803964"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24 horas</w:t>
            </w:r>
          </w:p>
        </w:tc>
        <w:tc>
          <w:tcPr>
            <w:tcW w:w="1608" w:type="dxa"/>
            <w:tcBorders>
              <w:top w:val="single" w:sz="4" w:space="0" w:color="auto"/>
              <w:left w:val="single" w:sz="4" w:space="0" w:color="auto"/>
              <w:bottom w:val="single" w:sz="4" w:space="0" w:color="auto"/>
              <w:right w:val="single" w:sz="4" w:space="0" w:color="auto"/>
            </w:tcBorders>
            <w:vAlign w:val="center"/>
            <w:hideMark/>
          </w:tcPr>
          <w:p w14:paraId="13268C5E"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24 horas</w:t>
            </w:r>
          </w:p>
        </w:tc>
        <w:tc>
          <w:tcPr>
            <w:tcW w:w="3093" w:type="dxa"/>
            <w:tcBorders>
              <w:top w:val="single" w:sz="4" w:space="0" w:color="auto"/>
              <w:left w:val="single" w:sz="4" w:space="0" w:color="auto"/>
              <w:bottom w:val="single" w:sz="4" w:space="0" w:color="auto"/>
              <w:right w:val="single" w:sz="4" w:space="0" w:color="auto"/>
            </w:tcBorders>
            <w:vAlign w:val="center"/>
            <w:hideMark/>
          </w:tcPr>
          <w:p w14:paraId="48E3C039"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De lunes a viernes: 8:00 – 20:00</w:t>
            </w:r>
          </w:p>
        </w:tc>
      </w:tr>
      <w:tr w:rsidR="008F7194" w14:paraId="1B78CF1B" w14:textId="77777777" w:rsidTr="008F7194">
        <w:trPr>
          <w:trHeight w:val="187"/>
        </w:trPr>
        <w:tc>
          <w:tcPr>
            <w:tcW w:w="1842" w:type="dxa"/>
            <w:tcBorders>
              <w:top w:val="single" w:sz="4" w:space="0" w:color="auto"/>
              <w:left w:val="single" w:sz="4" w:space="0" w:color="auto"/>
              <w:bottom w:val="single" w:sz="4" w:space="0" w:color="auto"/>
              <w:right w:val="single" w:sz="4" w:space="0" w:color="auto"/>
            </w:tcBorders>
            <w:vAlign w:val="center"/>
            <w:hideMark/>
          </w:tcPr>
          <w:p w14:paraId="3FDD8EAF" w14:textId="77777777" w:rsidR="008F7194" w:rsidRDefault="008F7194">
            <w:pPr>
              <w:autoSpaceDE w:val="0"/>
              <w:autoSpaceDN w:val="0"/>
              <w:adjustRightInd w:val="0"/>
              <w:rPr>
                <w:rFonts w:ascii="Arial" w:hAnsi="Arial" w:cs="Arial"/>
                <w:sz w:val="18"/>
                <w:szCs w:val="18"/>
                <w:lang w:val="es-ES_tradnl"/>
              </w:rPr>
            </w:pPr>
            <w:r>
              <w:rPr>
                <w:rFonts w:ascii="Arial" w:hAnsi="Arial" w:cs="Arial"/>
                <w:sz w:val="18"/>
                <w:szCs w:val="18"/>
                <w:lang w:val="es-ES_tradnl"/>
              </w:rPr>
              <w:t>Arkupe</w:t>
            </w:r>
          </w:p>
          <w:p w14:paraId="31B7AFB5" w14:textId="77777777" w:rsidR="008F7194" w:rsidRDefault="008F7194">
            <w:pPr>
              <w:autoSpaceDE w:val="0"/>
              <w:autoSpaceDN w:val="0"/>
              <w:adjustRightInd w:val="0"/>
              <w:rPr>
                <w:rFonts w:ascii="Arial" w:hAnsi="Arial" w:cs="Arial"/>
                <w:sz w:val="18"/>
                <w:szCs w:val="18"/>
                <w:lang w:val="es-ES_tradnl"/>
              </w:rPr>
            </w:pPr>
            <w:r>
              <w:rPr>
                <w:rFonts w:ascii="Arial" w:hAnsi="Arial" w:cs="Arial"/>
                <w:sz w:val="18"/>
                <w:szCs w:val="18"/>
                <w:lang w:val="es-ES_tradnl"/>
              </w:rPr>
              <w:t>(Casa de cultura)</w:t>
            </w:r>
          </w:p>
        </w:tc>
        <w:tc>
          <w:tcPr>
            <w:tcW w:w="1439" w:type="dxa"/>
            <w:tcBorders>
              <w:top w:val="single" w:sz="4" w:space="0" w:color="auto"/>
              <w:left w:val="single" w:sz="4" w:space="0" w:color="auto"/>
              <w:bottom w:val="single" w:sz="4" w:space="0" w:color="auto"/>
              <w:right w:val="single" w:sz="4" w:space="0" w:color="auto"/>
            </w:tcBorders>
            <w:vAlign w:val="center"/>
            <w:hideMark/>
          </w:tcPr>
          <w:p w14:paraId="6EDC8E50"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24 horas</w:t>
            </w:r>
          </w:p>
        </w:tc>
        <w:tc>
          <w:tcPr>
            <w:tcW w:w="1608" w:type="dxa"/>
            <w:tcBorders>
              <w:top w:val="single" w:sz="4" w:space="0" w:color="auto"/>
              <w:left w:val="single" w:sz="4" w:space="0" w:color="auto"/>
              <w:bottom w:val="single" w:sz="4" w:space="0" w:color="auto"/>
              <w:right w:val="single" w:sz="4" w:space="0" w:color="auto"/>
            </w:tcBorders>
            <w:vAlign w:val="center"/>
            <w:hideMark/>
          </w:tcPr>
          <w:p w14:paraId="1E4C91EB"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24 horas</w:t>
            </w:r>
          </w:p>
        </w:tc>
        <w:tc>
          <w:tcPr>
            <w:tcW w:w="3093" w:type="dxa"/>
            <w:tcBorders>
              <w:top w:val="single" w:sz="4" w:space="0" w:color="auto"/>
              <w:left w:val="single" w:sz="4" w:space="0" w:color="auto"/>
              <w:bottom w:val="single" w:sz="4" w:space="0" w:color="auto"/>
              <w:right w:val="single" w:sz="4" w:space="0" w:color="auto"/>
            </w:tcBorders>
            <w:vAlign w:val="center"/>
            <w:hideMark/>
          </w:tcPr>
          <w:p w14:paraId="7A86ABC6"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De lunes a viernes: 8:00 – 20:00</w:t>
            </w:r>
          </w:p>
        </w:tc>
      </w:tr>
      <w:tr w:rsidR="008F7194" w14:paraId="31A4D586" w14:textId="77777777" w:rsidTr="008F7194">
        <w:tc>
          <w:tcPr>
            <w:tcW w:w="1842" w:type="dxa"/>
            <w:tcBorders>
              <w:top w:val="single" w:sz="4" w:space="0" w:color="auto"/>
              <w:left w:val="single" w:sz="4" w:space="0" w:color="auto"/>
              <w:bottom w:val="single" w:sz="4" w:space="0" w:color="auto"/>
              <w:right w:val="single" w:sz="4" w:space="0" w:color="auto"/>
            </w:tcBorders>
            <w:vAlign w:val="center"/>
            <w:hideMark/>
          </w:tcPr>
          <w:p w14:paraId="04AE022C" w14:textId="77777777" w:rsidR="008F7194" w:rsidRDefault="008F7194">
            <w:pPr>
              <w:autoSpaceDE w:val="0"/>
              <w:autoSpaceDN w:val="0"/>
              <w:adjustRightInd w:val="0"/>
              <w:rPr>
                <w:rFonts w:ascii="Arial" w:hAnsi="Arial" w:cs="Arial"/>
                <w:sz w:val="18"/>
                <w:szCs w:val="18"/>
                <w:lang w:val="es-ES_tradnl"/>
              </w:rPr>
            </w:pPr>
            <w:r>
              <w:rPr>
                <w:rFonts w:ascii="Arial" w:hAnsi="Arial" w:cs="Arial"/>
                <w:sz w:val="18"/>
                <w:szCs w:val="18"/>
                <w:lang w:val="es-ES_tradnl"/>
              </w:rPr>
              <w:t>Polideportivo</w:t>
            </w:r>
          </w:p>
        </w:tc>
        <w:tc>
          <w:tcPr>
            <w:tcW w:w="1439" w:type="dxa"/>
            <w:tcBorders>
              <w:top w:val="single" w:sz="4" w:space="0" w:color="auto"/>
              <w:left w:val="single" w:sz="4" w:space="0" w:color="auto"/>
              <w:bottom w:val="single" w:sz="4" w:space="0" w:color="auto"/>
              <w:right w:val="single" w:sz="4" w:space="0" w:color="auto"/>
            </w:tcBorders>
            <w:vAlign w:val="center"/>
            <w:hideMark/>
          </w:tcPr>
          <w:p w14:paraId="229610C7"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24 horas</w:t>
            </w:r>
          </w:p>
        </w:tc>
        <w:tc>
          <w:tcPr>
            <w:tcW w:w="1608" w:type="dxa"/>
            <w:tcBorders>
              <w:top w:val="single" w:sz="4" w:space="0" w:color="auto"/>
              <w:left w:val="single" w:sz="4" w:space="0" w:color="auto"/>
              <w:bottom w:val="single" w:sz="4" w:space="0" w:color="auto"/>
              <w:right w:val="single" w:sz="4" w:space="0" w:color="auto"/>
            </w:tcBorders>
            <w:vAlign w:val="center"/>
            <w:hideMark/>
          </w:tcPr>
          <w:p w14:paraId="720E5E02"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24 horas</w:t>
            </w:r>
          </w:p>
        </w:tc>
        <w:tc>
          <w:tcPr>
            <w:tcW w:w="3093" w:type="dxa"/>
            <w:tcBorders>
              <w:top w:val="single" w:sz="4" w:space="0" w:color="auto"/>
              <w:left w:val="single" w:sz="4" w:space="0" w:color="auto"/>
              <w:bottom w:val="single" w:sz="4" w:space="0" w:color="auto"/>
              <w:right w:val="single" w:sz="4" w:space="0" w:color="auto"/>
            </w:tcBorders>
            <w:vAlign w:val="center"/>
            <w:hideMark/>
          </w:tcPr>
          <w:p w14:paraId="2C396A04" w14:textId="77777777" w:rsidR="008F7194" w:rsidRDefault="008F7194">
            <w:pPr>
              <w:autoSpaceDE w:val="0"/>
              <w:autoSpaceDN w:val="0"/>
              <w:adjustRightInd w:val="0"/>
              <w:jc w:val="center"/>
              <w:rPr>
                <w:rFonts w:ascii="Arial" w:hAnsi="Arial" w:cs="Arial"/>
                <w:sz w:val="18"/>
                <w:szCs w:val="18"/>
                <w:lang w:val="es-ES_tradnl"/>
              </w:rPr>
            </w:pPr>
            <w:r>
              <w:rPr>
                <w:rFonts w:ascii="Arial" w:hAnsi="Arial" w:cs="Arial"/>
                <w:sz w:val="18"/>
                <w:szCs w:val="18"/>
                <w:lang w:val="es-ES_tradnl"/>
              </w:rPr>
              <w:t>De lunes a viernes: 8:00 – 20:00</w:t>
            </w:r>
          </w:p>
        </w:tc>
      </w:tr>
    </w:tbl>
    <w:p w14:paraId="1BA046C1" w14:textId="77777777" w:rsidR="008F7194" w:rsidRDefault="008F7194" w:rsidP="008F7194">
      <w:pPr>
        <w:autoSpaceDE w:val="0"/>
        <w:autoSpaceDN w:val="0"/>
        <w:adjustRightInd w:val="0"/>
        <w:jc w:val="both"/>
        <w:rPr>
          <w:rFonts w:ascii="Arial" w:hAnsi="Arial" w:cs="Arial"/>
          <w:b/>
          <w:bCs/>
          <w:color w:val="FFFFFF"/>
          <w:sz w:val="18"/>
          <w:szCs w:val="18"/>
          <w:lang w:val="es-ES_tradnl"/>
        </w:rPr>
      </w:pPr>
      <w:r>
        <w:rPr>
          <w:rFonts w:ascii="Arial" w:hAnsi="Arial" w:cs="Arial"/>
          <w:b/>
          <w:bCs/>
          <w:color w:val="FFFFFF"/>
          <w:sz w:val="18"/>
          <w:szCs w:val="18"/>
          <w:lang w:val="es-ES_tradnl"/>
        </w:rPr>
        <w:t>SLA Descripción</w:t>
      </w:r>
    </w:p>
    <w:p w14:paraId="6EC7221E" w14:textId="77777777" w:rsidR="008F7194" w:rsidRDefault="008F7194" w:rsidP="008F7194">
      <w:pPr>
        <w:autoSpaceDE w:val="0"/>
        <w:autoSpaceDN w:val="0"/>
        <w:adjustRightInd w:val="0"/>
        <w:jc w:val="both"/>
        <w:rPr>
          <w:rFonts w:ascii="Arial" w:hAnsi="Arial" w:cs="Arial"/>
          <w:color w:val="000000"/>
          <w:sz w:val="18"/>
          <w:szCs w:val="18"/>
          <w:lang w:val="es-ES_tradnl"/>
        </w:rPr>
      </w:pPr>
    </w:p>
    <w:p w14:paraId="6874C817" w14:textId="77777777" w:rsidR="008F7194" w:rsidRDefault="008F7194" w:rsidP="008F7194">
      <w:pPr>
        <w:autoSpaceDE w:val="0"/>
        <w:autoSpaceDN w:val="0"/>
        <w:adjustRightInd w:val="0"/>
        <w:ind w:left="360"/>
        <w:jc w:val="both"/>
        <w:rPr>
          <w:rFonts w:ascii="Arial" w:hAnsi="Arial" w:cs="Arial"/>
          <w:b/>
          <w:bCs/>
          <w:color w:val="FFFFFF"/>
          <w:sz w:val="18"/>
          <w:szCs w:val="18"/>
          <w:lang w:val="es-ES_tradnl"/>
        </w:rPr>
      </w:pPr>
      <w:r>
        <w:rPr>
          <w:rFonts w:ascii="Arial" w:hAnsi="Arial" w:cs="Arial"/>
          <w:sz w:val="18"/>
          <w:szCs w:val="18"/>
          <w:lang w:val="es-ES_tradnl"/>
        </w:rPr>
        <w:t>El tiempo de respuesta empieza a transcurrir desde el momento en el que se genera el aviso en el callcenter de la empresa licitadora, de tal manera que, si el tiempo de respuesta excede del horario de trabajo del edificio en el que está ubicado el equipo, éste se seguirá computando a partir del horario de apertura del día siguiente.</w:t>
      </w:r>
      <w:r>
        <w:rPr>
          <w:rFonts w:ascii="Arial" w:hAnsi="Arial" w:cs="Arial"/>
          <w:b/>
          <w:bCs/>
          <w:color w:val="FFFFFF"/>
          <w:sz w:val="18"/>
          <w:szCs w:val="18"/>
          <w:lang w:val="es-ES_tradnl"/>
        </w:rPr>
        <w:t xml:space="preserve"> R</w:t>
      </w:r>
    </w:p>
    <w:p w14:paraId="632D0979" w14:textId="77777777" w:rsidR="008F7194" w:rsidRDefault="008F7194" w:rsidP="008F7194">
      <w:pPr>
        <w:autoSpaceDE w:val="0"/>
        <w:autoSpaceDN w:val="0"/>
        <w:adjustRightInd w:val="0"/>
        <w:ind w:left="360"/>
        <w:jc w:val="both"/>
        <w:rPr>
          <w:rFonts w:ascii="Arial" w:hAnsi="Arial" w:cs="Arial"/>
          <w:b/>
          <w:bCs/>
          <w:color w:val="FFFFFF"/>
          <w:sz w:val="18"/>
          <w:szCs w:val="18"/>
          <w:lang w:val="es-ES_tradnl"/>
        </w:rPr>
      </w:pPr>
    </w:p>
    <w:p w14:paraId="51D14F1B" w14:textId="77777777" w:rsidR="008F7194" w:rsidRDefault="008F7194" w:rsidP="008F7194">
      <w:pPr>
        <w:autoSpaceDE w:val="0"/>
        <w:autoSpaceDN w:val="0"/>
        <w:adjustRightInd w:val="0"/>
        <w:ind w:left="360"/>
        <w:jc w:val="both"/>
        <w:rPr>
          <w:rFonts w:ascii="Arial" w:hAnsi="Arial" w:cs="Arial"/>
          <w:b/>
          <w:bCs/>
          <w:sz w:val="18"/>
          <w:szCs w:val="18"/>
          <w:lang w:val="es-ES_tradnl"/>
        </w:rPr>
      </w:pPr>
      <w:r>
        <w:rPr>
          <w:rFonts w:ascii="Arial" w:hAnsi="Arial" w:cs="Arial"/>
          <w:sz w:val="18"/>
          <w:szCs w:val="18"/>
          <w:lang w:val="es-ES_tradnl"/>
        </w:rPr>
        <w:t>Si el licitador propone mejorar el nivel de servicio de los equipos lo puede indicar en la documentación a incluir en la oferta técnica</w:t>
      </w:r>
      <w:r>
        <w:rPr>
          <w:rFonts w:ascii="Arial" w:hAnsi="Arial" w:cs="Arial"/>
          <w:b/>
          <w:sz w:val="18"/>
          <w:szCs w:val="18"/>
          <w:lang w:val="es-ES_tradnl"/>
        </w:rPr>
        <w:t xml:space="preserve">. </w:t>
      </w:r>
    </w:p>
    <w:p w14:paraId="65D4AB14" w14:textId="77777777" w:rsidR="008F7194" w:rsidRDefault="008F7194" w:rsidP="008F7194">
      <w:pPr>
        <w:autoSpaceDE w:val="0"/>
        <w:autoSpaceDN w:val="0"/>
        <w:adjustRightInd w:val="0"/>
        <w:jc w:val="both"/>
        <w:rPr>
          <w:rFonts w:ascii="Arial" w:hAnsi="Arial" w:cs="Arial"/>
          <w:sz w:val="18"/>
          <w:szCs w:val="18"/>
          <w:lang w:val="es-ES_tradnl"/>
        </w:rPr>
      </w:pPr>
    </w:p>
    <w:p w14:paraId="2AB40A2A" w14:textId="77777777" w:rsidR="008F7194" w:rsidRDefault="008F7194" w:rsidP="008F7194">
      <w:pPr>
        <w:autoSpaceDE w:val="0"/>
        <w:autoSpaceDN w:val="0"/>
        <w:adjustRightInd w:val="0"/>
        <w:ind w:left="360"/>
        <w:jc w:val="both"/>
        <w:rPr>
          <w:rFonts w:ascii="Arial" w:hAnsi="Arial" w:cs="Arial"/>
          <w:sz w:val="18"/>
          <w:szCs w:val="18"/>
          <w:lang w:val="es-ES_tradnl"/>
        </w:rPr>
      </w:pPr>
      <w:r>
        <w:rPr>
          <w:rFonts w:ascii="Arial" w:hAnsi="Arial" w:cs="Arial"/>
          <w:sz w:val="18"/>
          <w:szCs w:val="18"/>
          <w:lang w:val="es-ES_tradnl"/>
        </w:rPr>
        <w:t>El cumplimiento de los niveles de servicio (SLA) será responsabilidad plena del adjudicatario.</w:t>
      </w:r>
    </w:p>
    <w:p w14:paraId="57F6B650"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2EBCF8B9" w14:textId="77777777" w:rsidR="008F7194" w:rsidRDefault="008F7194" w:rsidP="008F7194">
      <w:pPr>
        <w:autoSpaceDE w:val="0"/>
        <w:autoSpaceDN w:val="0"/>
        <w:adjustRightInd w:val="0"/>
        <w:ind w:left="360"/>
        <w:jc w:val="both"/>
        <w:rPr>
          <w:rFonts w:ascii="Arial" w:hAnsi="Arial" w:cs="Arial"/>
          <w:sz w:val="18"/>
          <w:szCs w:val="18"/>
          <w:lang w:val="es-ES_tradnl"/>
        </w:rPr>
      </w:pPr>
      <w:r>
        <w:rPr>
          <w:rFonts w:ascii="Arial" w:hAnsi="Arial" w:cs="Arial"/>
          <w:sz w:val="18"/>
          <w:szCs w:val="18"/>
          <w:lang w:val="es-ES_tradnl"/>
        </w:rPr>
        <w:t>En caso de avería en el equipo y el contratista no lo pueda reparar, el contratista se compromete a ceder al Ayuntamiento de Aretxabaleta, sin coste adicional, otro equipo de iguales o mejores características, durante el tiempo en el que el equipo esté averiado. En este caso, el tiempo de reposición del nuevo equipo será de</w:t>
      </w:r>
      <w:r>
        <w:rPr>
          <w:rFonts w:ascii="Arial" w:hAnsi="Arial" w:cs="Arial"/>
          <w:b/>
          <w:sz w:val="18"/>
          <w:szCs w:val="18"/>
          <w:lang w:val="es-ES_tradnl"/>
        </w:rPr>
        <w:t xml:space="preserve"> 48 horas</w:t>
      </w:r>
      <w:r>
        <w:rPr>
          <w:rFonts w:ascii="Arial" w:hAnsi="Arial" w:cs="Arial"/>
          <w:sz w:val="18"/>
          <w:szCs w:val="18"/>
          <w:lang w:val="es-ES_tradnl"/>
        </w:rPr>
        <w:t xml:space="preserve"> como máximo.</w:t>
      </w:r>
    </w:p>
    <w:p w14:paraId="229EACFF"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3C5F79AB" w14:textId="77777777" w:rsidR="008F7194" w:rsidRDefault="008F7194" w:rsidP="008F7194">
      <w:pPr>
        <w:autoSpaceDE w:val="0"/>
        <w:autoSpaceDN w:val="0"/>
        <w:adjustRightInd w:val="0"/>
        <w:ind w:left="360"/>
        <w:jc w:val="both"/>
        <w:rPr>
          <w:rFonts w:ascii="Arial" w:hAnsi="Arial" w:cs="Arial"/>
          <w:sz w:val="18"/>
          <w:szCs w:val="18"/>
          <w:lang w:val="es-ES_tradnl"/>
        </w:rPr>
      </w:pPr>
      <w:r>
        <w:rPr>
          <w:rFonts w:ascii="Arial" w:hAnsi="Arial" w:cs="Arial"/>
          <w:sz w:val="18"/>
          <w:szCs w:val="18"/>
          <w:lang w:val="es-ES_tradnl"/>
        </w:rPr>
        <w:t xml:space="preserve">Los equipos deberán mantenerse íntegros hasta el fin del contrato. Cualquier parte manipulable por el usuario es susceptible de rotura y ésta se entiende que se produce en el marco de una </w:t>
      </w:r>
      <w:r>
        <w:rPr>
          <w:rFonts w:ascii="Arial" w:hAnsi="Arial" w:cs="Arial"/>
          <w:sz w:val="18"/>
          <w:szCs w:val="18"/>
          <w:lang w:val="es-ES_tradnl"/>
        </w:rPr>
        <w:lastRenderedPageBreak/>
        <w:t xml:space="preserve">manipulación normal de los elementos de dicho equipo, no admitiéndose en modo alguno la facturación de piezas de repuesto suministradas para la reparación de dichos elementos móviles. </w:t>
      </w:r>
    </w:p>
    <w:p w14:paraId="35CB7674"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598C181B" w14:textId="77777777" w:rsidR="008F7194" w:rsidRDefault="008F7194" w:rsidP="008F7194">
      <w:pPr>
        <w:autoSpaceDE w:val="0"/>
        <w:autoSpaceDN w:val="0"/>
        <w:adjustRightInd w:val="0"/>
        <w:ind w:left="360"/>
        <w:jc w:val="both"/>
        <w:rPr>
          <w:rFonts w:ascii="Arial" w:hAnsi="Arial" w:cs="Arial"/>
          <w:sz w:val="18"/>
          <w:szCs w:val="18"/>
          <w:lang w:val="es-ES_tradnl"/>
        </w:rPr>
      </w:pPr>
      <w:r>
        <w:rPr>
          <w:rFonts w:ascii="Arial" w:hAnsi="Arial" w:cs="Arial"/>
          <w:sz w:val="18"/>
          <w:szCs w:val="18"/>
          <w:lang w:val="es-ES_tradnl"/>
        </w:rPr>
        <w:t>Si un equipo presenta anomalías frecuentes como atascos en la salida o en la alimentación de papel tanto en impresión como en copia en el funcionamiento en los primeros tres meses desde su instalación deberá ser sustituida por otra nueva igual o de similares características, nunca inferior en sus prestaciones al equipo objeto del contrato en un plazo no superior a los 15 días contados desde el día en que se determina dicho funcionamiento anómalo.</w:t>
      </w:r>
    </w:p>
    <w:p w14:paraId="6E85A716"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1867EAAF"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65A3006E" w14:textId="77777777" w:rsidR="008F7194" w:rsidRDefault="008F7194" w:rsidP="008F7194">
      <w:pPr>
        <w:autoSpaceDE w:val="0"/>
        <w:autoSpaceDN w:val="0"/>
        <w:adjustRightInd w:val="0"/>
        <w:ind w:left="360"/>
        <w:jc w:val="both"/>
        <w:rPr>
          <w:rFonts w:ascii="Arial" w:hAnsi="Arial" w:cs="Arial"/>
          <w:b/>
          <w:sz w:val="18"/>
          <w:szCs w:val="18"/>
          <w:lang w:val="es-ES_tradnl"/>
        </w:rPr>
      </w:pPr>
      <w:r>
        <w:rPr>
          <w:rFonts w:ascii="Arial" w:hAnsi="Arial" w:cs="Arial"/>
          <w:b/>
          <w:sz w:val="18"/>
          <w:szCs w:val="18"/>
          <w:lang w:val="es-ES_tradnl"/>
        </w:rPr>
        <w:t>Gestión de las incidencias:</w:t>
      </w:r>
    </w:p>
    <w:p w14:paraId="39547964" w14:textId="77777777" w:rsidR="008F7194" w:rsidRDefault="008F7194" w:rsidP="008F7194">
      <w:pPr>
        <w:autoSpaceDE w:val="0"/>
        <w:autoSpaceDN w:val="0"/>
        <w:adjustRightInd w:val="0"/>
        <w:jc w:val="both"/>
        <w:rPr>
          <w:rFonts w:ascii="Arial" w:hAnsi="Arial" w:cs="Arial"/>
          <w:bCs/>
          <w:sz w:val="18"/>
          <w:szCs w:val="18"/>
          <w:lang w:val="es-ES_tradnl"/>
        </w:rPr>
      </w:pPr>
    </w:p>
    <w:p w14:paraId="78C1CDB6" w14:textId="77777777" w:rsidR="008F7194" w:rsidRDefault="008F7194" w:rsidP="008F7194">
      <w:pPr>
        <w:pStyle w:val="Prrafodelista1"/>
        <w:autoSpaceDE w:val="0"/>
        <w:autoSpaceDN w:val="0"/>
        <w:adjustRightInd w:val="0"/>
        <w:spacing w:after="0" w:line="240" w:lineRule="auto"/>
        <w:ind w:left="360"/>
        <w:jc w:val="both"/>
        <w:rPr>
          <w:rFonts w:ascii="Arial" w:hAnsi="Arial" w:cs="Arial"/>
          <w:sz w:val="18"/>
          <w:szCs w:val="18"/>
          <w:lang w:val="es-ES_tradnl"/>
        </w:rPr>
      </w:pPr>
      <w:r>
        <w:rPr>
          <w:rFonts w:ascii="Arial" w:hAnsi="Arial" w:cs="Arial"/>
          <w:sz w:val="18"/>
          <w:szCs w:val="18"/>
          <w:lang w:val="es-ES_tradnl"/>
        </w:rPr>
        <w:t>Las incidencias o averías podrán comunicarse de los siguientes modos:</w:t>
      </w:r>
    </w:p>
    <w:p w14:paraId="3DFDBDE5"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 Vía Web, indicando únicamente el nº de referencia del equipo.</w:t>
      </w:r>
    </w:p>
    <w:p w14:paraId="4A6AE0EB"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 Vía Email.</w:t>
      </w:r>
    </w:p>
    <w:p w14:paraId="01437257"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r>
        <w:rPr>
          <w:rFonts w:ascii="Arial" w:hAnsi="Arial" w:cs="Arial"/>
          <w:sz w:val="18"/>
          <w:szCs w:val="18"/>
          <w:lang w:val="es-ES_tradnl"/>
        </w:rPr>
        <w:t>- Telefónicamente mediante un único nº de teléfono, quedando excluidos los números de teléfonos de tarificación especial.</w:t>
      </w:r>
    </w:p>
    <w:p w14:paraId="1386145A" w14:textId="77777777" w:rsidR="008F7194" w:rsidRDefault="008F7194" w:rsidP="008F7194">
      <w:pPr>
        <w:pStyle w:val="Prrafodelista1"/>
        <w:autoSpaceDE w:val="0"/>
        <w:autoSpaceDN w:val="0"/>
        <w:adjustRightInd w:val="0"/>
        <w:spacing w:after="0" w:line="240" w:lineRule="auto"/>
        <w:ind w:left="1056"/>
        <w:jc w:val="both"/>
        <w:rPr>
          <w:rFonts w:ascii="Arial" w:hAnsi="Arial" w:cs="Arial"/>
          <w:sz w:val="18"/>
          <w:szCs w:val="18"/>
          <w:lang w:val="es-ES_tradnl"/>
        </w:rPr>
      </w:pPr>
    </w:p>
    <w:p w14:paraId="19C782A3" w14:textId="77777777" w:rsidR="008F7194" w:rsidRDefault="008F7194" w:rsidP="008F7194">
      <w:pPr>
        <w:autoSpaceDE w:val="0"/>
        <w:autoSpaceDN w:val="0"/>
        <w:adjustRightInd w:val="0"/>
        <w:ind w:left="360"/>
        <w:jc w:val="both"/>
        <w:rPr>
          <w:rFonts w:ascii="Arial" w:hAnsi="Arial" w:cs="Arial"/>
          <w:sz w:val="18"/>
          <w:szCs w:val="18"/>
          <w:lang w:val="es-ES_tradnl"/>
        </w:rPr>
      </w:pPr>
      <w:r>
        <w:rPr>
          <w:rFonts w:ascii="Arial" w:hAnsi="Arial" w:cs="Arial"/>
          <w:sz w:val="18"/>
          <w:szCs w:val="18"/>
          <w:lang w:val="es-ES_tradnl"/>
        </w:rPr>
        <w:t>Por cada incidencia, el licitador deberá reportar un informe sobre la incidencia acaecida y su resolución, en el que se destaque:</w:t>
      </w:r>
    </w:p>
    <w:p w14:paraId="15EB6033" w14:textId="77777777" w:rsidR="008F7194" w:rsidRDefault="008F7194" w:rsidP="008F7194">
      <w:pPr>
        <w:autoSpaceDE w:val="0"/>
        <w:autoSpaceDN w:val="0"/>
        <w:adjustRightInd w:val="0"/>
        <w:ind w:left="360"/>
        <w:jc w:val="both"/>
        <w:rPr>
          <w:rFonts w:ascii="Arial" w:hAnsi="Arial" w:cs="Arial"/>
          <w:sz w:val="18"/>
          <w:szCs w:val="18"/>
          <w:lang w:val="es-ES_tradnl"/>
        </w:rPr>
      </w:pPr>
    </w:p>
    <w:p w14:paraId="01D65079"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Hora de aviso</w:t>
      </w:r>
    </w:p>
    <w:p w14:paraId="15D9D5D0"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Hora de llegada al edificio</w:t>
      </w:r>
    </w:p>
    <w:p w14:paraId="60EC4FF6"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Hora de salida del edificio</w:t>
      </w:r>
    </w:p>
    <w:p w14:paraId="64C47CD3"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Horas de intervención</w:t>
      </w:r>
    </w:p>
    <w:p w14:paraId="60F594C0"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Descripción de la avería</w:t>
      </w:r>
    </w:p>
    <w:p w14:paraId="48586B62" w14:textId="77777777" w:rsidR="008F7194" w:rsidRDefault="008F7194" w:rsidP="008F7194">
      <w:pPr>
        <w:autoSpaceDE w:val="0"/>
        <w:autoSpaceDN w:val="0"/>
        <w:adjustRightInd w:val="0"/>
        <w:ind w:left="708"/>
        <w:jc w:val="both"/>
        <w:rPr>
          <w:rFonts w:ascii="Arial" w:hAnsi="Arial" w:cs="Arial"/>
          <w:sz w:val="18"/>
          <w:szCs w:val="18"/>
          <w:lang w:val="es-ES_tradnl"/>
        </w:rPr>
      </w:pPr>
      <w:r>
        <w:rPr>
          <w:rFonts w:ascii="Arial" w:hAnsi="Arial" w:cs="Arial"/>
          <w:sz w:val="18"/>
          <w:szCs w:val="18"/>
          <w:lang w:val="es-ES_tradnl"/>
        </w:rPr>
        <w:t>• Materiales utilizados, reemplazados.</w:t>
      </w:r>
    </w:p>
    <w:p w14:paraId="031C5C15" w14:textId="77777777" w:rsidR="008F7194" w:rsidRDefault="008F7194" w:rsidP="008F7194">
      <w:pPr>
        <w:autoSpaceDE w:val="0"/>
        <w:autoSpaceDN w:val="0"/>
        <w:adjustRightInd w:val="0"/>
        <w:jc w:val="both"/>
        <w:rPr>
          <w:rFonts w:ascii="Arial" w:hAnsi="Arial" w:cs="Arial"/>
          <w:bCs/>
          <w:sz w:val="18"/>
          <w:szCs w:val="18"/>
          <w:lang w:val="es-ES_tradnl"/>
        </w:rPr>
      </w:pPr>
    </w:p>
    <w:p w14:paraId="72053E0F" w14:textId="77777777" w:rsidR="008F7194" w:rsidRDefault="008F7194" w:rsidP="008F7194">
      <w:pPr>
        <w:autoSpaceDE w:val="0"/>
        <w:autoSpaceDN w:val="0"/>
        <w:adjustRightInd w:val="0"/>
        <w:ind w:left="426"/>
        <w:jc w:val="both"/>
        <w:rPr>
          <w:rFonts w:ascii="Arial" w:hAnsi="Arial" w:cs="Arial"/>
          <w:b/>
          <w:sz w:val="18"/>
          <w:szCs w:val="18"/>
          <w:lang w:val="es-ES_tradnl"/>
        </w:rPr>
      </w:pPr>
      <w:r>
        <w:rPr>
          <w:rFonts w:ascii="Arial" w:hAnsi="Arial" w:cs="Arial"/>
          <w:b/>
          <w:sz w:val="18"/>
          <w:szCs w:val="18"/>
          <w:lang w:val="es-ES_tradnl"/>
        </w:rPr>
        <w:t xml:space="preserve">9.- OBLIGACIONES LINGÜÍSTICAS  </w:t>
      </w:r>
    </w:p>
    <w:p w14:paraId="4E2ABAA4" w14:textId="77777777" w:rsidR="008F7194" w:rsidRDefault="008F7194" w:rsidP="008F7194">
      <w:pPr>
        <w:autoSpaceDE w:val="0"/>
        <w:autoSpaceDN w:val="0"/>
        <w:adjustRightInd w:val="0"/>
        <w:ind w:left="426"/>
        <w:jc w:val="both"/>
        <w:rPr>
          <w:rFonts w:ascii="Arial" w:hAnsi="Arial" w:cs="Arial"/>
          <w:sz w:val="18"/>
          <w:szCs w:val="18"/>
          <w:lang w:val="es-ES_tradnl"/>
        </w:rPr>
      </w:pPr>
    </w:p>
    <w:p w14:paraId="5846F36D" w14:textId="77777777" w:rsidR="008F7194" w:rsidRDefault="008F7194" w:rsidP="008F7194">
      <w:pPr>
        <w:autoSpaceDE w:val="0"/>
        <w:autoSpaceDN w:val="0"/>
        <w:adjustRightInd w:val="0"/>
        <w:ind w:left="426"/>
        <w:jc w:val="both"/>
        <w:rPr>
          <w:rFonts w:ascii="Arial" w:hAnsi="Arial" w:cs="Arial"/>
          <w:color w:val="000000"/>
          <w:sz w:val="18"/>
          <w:szCs w:val="18"/>
          <w:lang w:val="es-ES_tradnl"/>
        </w:rPr>
      </w:pPr>
      <w:r>
        <w:rPr>
          <w:rFonts w:ascii="Arial" w:hAnsi="Arial" w:cs="Arial"/>
          <w:b/>
          <w:color w:val="000000"/>
          <w:sz w:val="18"/>
          <w:szCs w:val="18"/>
          <w:lang w:val="es-ES_tradnl"/>
        </w:rPr>
        <w:t>Competencia lingüística</w:t>
      </w:r>
      <w:r>
        <w:rPr>
          <w:rFonts w:ascii="Arial" w:hAnsi="Arial" w:cs="Arial"/>
          <w:color w:val="000000"/>
          <w:sz w:val="18"/>
          <w:szCs w:val="18"/>
          <w:lang w:val="es-ES_tradnl"/>
        </w:rPr>
        <w:t>: la empresa contratada debe impartir en euskara la formación para el personal del ayuntamiento, y con ese fin, deberá tomar las medidas pertinentes para que los responsables de impartir esa formación tengan el suficiente nivel lingüístico.</w:t>
      </w:r>
    </w:p>
    <w:p w14:paraId="34F5923C" w14:textId="77777777" w:rsidR="008F7194" w:rsidRDefault="008F7194" w:rsidP="008F7194">
      <w:pPr>
        <w:autoSpaceDE w:val="0"/>
        <w:autoSpaceDN w:val="0"/>
        <w:adjustRightInd w:val="0"/>
        <w:ind w:left="426"/>
        <w:jc w:val="both"/>
        <w:rPr>
          <w:rFonts w:ascii="Arial" w:hAnsi="Arial" w:cs="Arial"/>
          <w:color w:val="FF0000"/>
          <w:sz w:val="18"/>
          <w:szCs w:val="18"/>
          <w:lang w:val="es-ES_tradnl"/>
        </w:rPr>
      </w:pPr>
    </w:p>
    <w:p w14:paraId="4BF7E861" w14:textId="77777777" w:rsidR="008F7194" w:rsidRDefault="008F7194" w:rsidP="008F7194">
      <w:pPr>
        <w:ind w:left="426" w:right="113"/>
        <w:jc w:val="both"/>
        <w:rPr>
          <w:rFonts w:ascii="Arial" w:hAnsi="Arial" w:cs="Arial"/>
          <w:sz w:val="18"/>
          <w:szCs w:val="18"/>
          <w:lang w:val="eu-ES"/>
        </w:rPr>
      </w:pPr>
      <w:r>
        <w:rPr>
          <w:rFonts w:ascii="Arial" w:hAnsi="Arial" w:cs="Arial"/>
          <w:b/>
          <w:color w:val="000000"/>
          <w:sz w:val="18"/>
          <w:szCs w:val="18"/>
          <w:lang w:val="es-ES_tradnl"/>
        </w:rPr>
        <w:t>Relaciones administrativas</w:t>
      </w:r>
      <w:r>
        <w:rPr>
          <w:rFonts w:ascii="Arial" w:hAnsi="Arial" w:cs="Arial"/>
          <w:color w:val="000000"/>
          <w:sz w:val="18"/>
          <w:szCs w:val="18"/>
          <w:lang w:val="es-ES_tradnl"/>
        </w:rPr>
        <w:t>: Los manuales informativos que se colocarán en cada equipo multifunción deberán estar redactados en euskera. Por lo demás, las comunicaciones tanto orales como escritas (contratos, facturas, informes, reuniones…) generadas en virtud de este contrato entre la empresa adjudicataria y el ayuntamiento serán en euskera o, en el caso de que así se apruebe, en ambas lenguas.</w:t>
      </w:r>
    </w:p>
    <w:p w14:paraId="65AC25BD" w14:textId="1F964898" w:rsidR="00EC7761" w:rsidRPr="008F7194" w:rsidRDefault="00EC7761" w:rsidP="008F7194"/>
    <w:sectPr w:rsidR="00EC7761" w:rsidRPr="008F7194" w:rsidSect="005F076A">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9"/>
      <w:pgMar w:top="1417" w:right="1417" w:bottom="1417" w:left="1984" w:header="426" w:footer="1440"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93888" w14:textId="77777777" w:rsidR="00C91575" w:rsidRDefault="008F7194">
      <w:r>
        <w:separator/>
      </w:r>
    </w:p>
  </w:endnote>
  <w:endnote w:type="continuationSeparator" w:id="0">
    <w:p w14:paraId="1E5E0F11" w14:textId="77777777" w:rsidR="00C91575" w:rsidRDefault="008F7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F09D" w14:textId="77777777" w:rsidR="00C52E65" w:rsidRDefault="00C52E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965"/>
      <w:gridCol w:w="6530"/>
    </w:tblGrid>
    <w:tr w:rsidR="00D561E2" w14:paraId="1CC615F4" w14:textId="77777777" w:rsidTr="00D85016">
      <w:tc>
        <w:tcPr>
          <w:tcW w:w="1966" w:type="dxa"/>
        </w:tcPr>
        <w:p w14:paraId="4702C437" w14:textId="77777777" w:rsidR="00D85016" w:rsidRPr="00D14966" w:rsidRDefault="008F7194" w:rsidP="00D85016">
          <w:pPr>
            <w:pStyle w:val="Piedepgina"/>
            <w:rPr>
              <w:rFonts w:ascii="Arial" w:hAnsi="Arial" w:cs="Arial"/>
              <w:b/>
              <w:sz w:val="18"/>
              <w:szCs w:val="16"/>
            </w:rPr>
          </w:pPr>
          <w:r w:rsidRPr="00D14966">
            <w:rPr>
              <w:rFonts w:ascii="Arial" w:hAnsi="Arial" w:cs="Arial"/>
              <w:b/>
              <w:sz w:val="18"/>
              <w:szCs w:val="16"/>
            </w:rPr>
            <w:t>Sinatzailea/Firmante</w:t>
          </w:r>
        </w:p>
      </w:tc>
      <w:tc>
        <w:tcPr>
          <w:tcW w:w="6755" w:type="dxa"/>
        </w:tcPr>
        <w:p w14:paraId="502E56D5" w14:textId="77777777" w:rsidR="00D85016" w:rsidRPr="00D14966" w:rsidRDefault="008F7194" w:rsidP="00D85016">
          <w:pPr>
            <w:pStyle w:val="Piedepgina"/>
            <w:rPr>
              <w:rFonts w:ascii="Arial" w:hAnsi="Arial" w:cs="Arial"/>
              <w:sz w:val="18"/>
              <w:szCs w:val="16"/>
            </w:rPr>
          </w:pPr>
          <w:r>
            <w:rPr>
              <w:rFonts w:ascii="Arial" w:hAnsi="Arial" w:cs="Arial"/>
              <w:sz w:val="18"/>
              <w:szCs w:val="16"/>
            </w:rPr>
            <w:t xml:space="preserve"> / </w:t>
          </w:r>
          <w:r>
            <w:rPr>
              <w:rFonts w:ascii="Arial" w:hAnsi="Arial" w:cs="Arial"/>
              <w:noProof/>
              <w:sz w:val="18"/>
              <w:szCs w:val="16"/>
            </w:rPr>
            <w:t>SECRETARIO</w:t>
          </w:r>
          <w:r>
            <w:rPr>
              <w:rFonts w:ascii="Arial" w:hAnsi="Arial" w:cs="Arial"/>
              <w:sz w:val="18"/>
              <w:szCs w:val="16"/>
            </w:rPr>
            <w:t xml:space="preserve">    </w:t>
          </w:r>
          <w:r>
            <w:rPr>
              <w:rFonts w:ascii="Arial" w:hAnsi="Arial" w:cs="Arial"/>
              <w:noProof/>
              <w:sz w:val="18"/>
              <w:szCs w:val="16"/>
            </w:rPr>
            <w:t>Fco. Javier Mendizabal Garate</w:t>
          </w:r>
        </w:p>
      </w:tc>
    </w:tr>
    <w:tr w:rsidR="00D561E2" w14:paraId="055DA98A" w14:textId="77777777" w:rsidTr="00D85016">
      <w:tc>
        <w:tcPr>
          <w:tcW w:w="1966" w:type="dxa"/>
        </w:tcPr>
        <w:p w14:paraId="7644ECAE" w14:textId="7E95276B" w:rsidR="00D85016" w:rsidRPr="00D14966" w:rsidRDefault="007C6309" w:rsidP="00D85016">
          <w:pPr>
            <w:pStyle w:val="Piedepgina"/>
            <w:rPr>
              <w:rFonts w:ascii="Arial" w:hAnsi="Arial" w:cs="Arial"/>
              <w:sz w:val="18"/>
              <w:szCs w:val="16"/>
            </w:rPr>
          </w:pPr>
          <w:r>
            <w:rPr>
              <w:rFonts w:ascii="Arial" w:hAnsi="Arial" w:cs="Arial"/>
              <w:noProof/>
              <w:sz w:val="18"/>
              <w:szCs w:val="16"/>
            </w:rPr>
            <w:drawing>
              <wp:inline distT="0" distB="0" distL="0" distR="0" wp14:anchorId="0912C7DF" wp14:editId="29640EB6">
                <wp:extent cx="730250" cy="730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inline>
            </w:drawing>
          </w:r>
        </w:p>
      </w:tc>
      <w:tc>
        <w:tcPr>
          <w:tcW w:w="6755" w:type="dxa"/>
        </w:tcPr>
        <w:p w14:paraId="4D38D482" w14:textId="77777777" w:rsidR="00D85016" w:rsidRPr="00D14966" w:rsidRDefault="008F7194" w:rsidP="00D85016">
          <w:pPr>
            <w:pStyle w:val="Piedepgina"/>
            <w:rPr>
              <w:rFonts w:ascii="Arial" w:hAnsi="Arial" w:cs="Arial"/>
              <w:sz w:val="18"/>
              <w:szCs w:val="16"/>
            </w:rPr>
          </w:pPr>
          <w:r w:rsidRPr="00D14966">
            <w:rPr>
              <w:rFonts w:ascii="Arial" w:hAnsi="Arial" w:cs="Arial"/>
              <w:b/>
              <w:i/>
              <w:noProof/>
              <w:sz w:val="18"/>
              <w:szCs w:val="16"/>
            </w:rPr>
            <w:t>Dokumentu hau elektronikoki sinatuta dago. Egiazkotasuna ziurtatzeko joan interneteko orrialde honetara:</w:t>
          </w:r>
          <w:r w:rsidRPr="00D14966">
            <w:rPr>
              <w:rFonts w:ascii="Arial" w:hAnsi="Arial" w:cs="Arial"/>
              <w:sz w:val="18"/>
              <w:szCs w:val="16"/>
            </w:rPr>
            <w:t xml:space="preserve"> / </w:t>
          </w:r>
          <w:r w:rsidRPr="00D14966">
            <w:rPr>
              <w:rFonts w:ascii="Arial" w:hAnsi="Arial" w:cs="Arial"/>
              <w:noProof/>
              <w:sz w:val="18"/>
              <w:szCs w:val="16"/>
            </w:rPr>
            <w:t>Documento firmado electrónicamente. Para verificar su veracidad ir a la página de Internet:</w:t>
          </w:r>
        </w:p>
        <w:p w14:paraId="183D5E77" w14:textId="77777777" w:rsidR="00D85016" w:rsidRPr="00D14966" w:rsidRDefault="008F7194" w:rsidP="00D85016">
          <w:pPr>
            <w:pStyle w:val="Piedepgina"/>
            <w:rPr>
              <w:rFonts w:ascii="Arial" w:hAnsi="Arial" w:cs="Arial"/>
              <w:sz w:val="18"/>
              <w:szCs w:val="16"/>
            </w:rPr>
          </w:pPr>
          <w:r w:rsidRPr="00D14966">
            <w:rPr>
              <w:rFonts w:ascii="Arial" w:hAnsi="Arial" w:cs="Arial"/>
              <w:noProof/>
              <w:sz w:val="18"/>
              <w:szCs w:val="16"/>
            </w:rPr>
            <w:t>https://uzt.gipuzkoa.eus/PortalV/r/0/13/AAAAB08ZV.6YFd</w:t>
          </w:r>
        </w:p>
      </w:tc>
    </w:tr>
  </w:tbl>
  <w:p w14:paraId="753DD059" w14:textId="77777777" w:rsidR="00EC7761" w:rsidRDefault="00EC7761">
    <w:pPr>
      <w:spacing w:before="140" w:line="100" w:lineRule="exact"/>
      <w:rPr>
        <w:sz w:val="10"/>
      </w:rPr>
    </w:pPr>
  </w:p>
  <w:p w14:paraId="5F6ECF88" w14:textId="4D82375F" w:rsidR="00EC7761" w:rsidRDefault="00EC776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957"/>
      <w:gridCol w:w="6538"/>
    </w:tblGrid>
    <w:tr w:rsidR="00D561E2" w14:paraId="0A86C4BB" w14:textId="77777777" w:rsidTr="00DA5F7F">
      <w:tc>
        <w:tcPr>
          <w:tcW w:w="1140" w:type="dxa"/>
        </w:tcPr>
        <w:p w14:paraId="70416C34" w14:textId="77777777" w:rsidR="005F076A" w:rsidRPr="00D14966" w:rsidRDefault="008F7194" w:rsidP="005F076A">
          <w:pPr>
            <w:pStyle w:val="Piedepgina"/>
            <w:rPr>
              <w:rFonts w:ascii="Arial" w:hAnsi="Arial" w:cs="Arial"/>
              <w:b/>
              <w:sz w:val="18"/>
              <w:szCs w:val="16"/>
            </w:rPr>
          </w:pPr>
          <w:r w:rsidRPr="00D14966">
            <w:rPr>
              <w:rFonts w:ascii="Arial" w:hAnsi="Arial" w:cs="Arial"/>
              <w:b/>
              <w:sz w:val="18"/>
              <w:szCs w:val="16"/>
            </w:rPr>
            <w:t>Sinatzailea/Firmante</w:t>
          </w:r>
        </w:p>
      </w:tc>
      <w:tc>
        <w:tcPr>
          <w:tcW w:w="7505" w:type="dxa"/>
        </w:tcPr>
        <w:p w14:paraId="18E0FE41" w14:textId="77777777" w:rsidR="005F076A" w:rsidRPr="00D14966" w:rsidRDefault="008F7194" w:rsidP="005F076A">
          <w:pPr>
            <w:pStyle w:val="Piedepgina"/>
            <w:rPr>
              <w:rFonts w:ascii="Arial" w:hAnsi="Arial" w:cs="Arial"/>
              <w:sz w:val="18"/>
              <w:szCs w:val="16"/>
            </w:rPr>
          </w:pPr>
          <w:r>
            <w:rPr>
              <w:rFonts w:ascii="Arial" w:hAnsi="Arial" w:cs="Arial"/>
              <w:sz w:val="18"/>
              <w:szCs w:val="16"/>
            </w:rPr>
            <w:t xml:space="preserve"> / </w:t>
          </w:r>
          <w:r>
            <w:rPr>
              <w:rFonts w:ascii="Arial" w:hAnsi="Arial" w:cs="Arial"/>
              <w:noProof/>
              <w:sz w:val="18"/>
              <w:szCs w:val="16"/>
            </w:rPr>
            <w:t>SECRETARIO</w:t>
          </w:r>
          <w:r>
            <w:rPr>
              <w:rFonts w:ascii="Arial" w:hAnsi="Arial" w:cs="Arial"/>
              <w:sz w:val="18"/>
              <w:szCs w:val="16"/>
            </w:rPr>
            <w:t xml:space="preserve">    </w:t>
          </w:r>
          <w:r>
            <w:rPr>
              <w:rFonts w:ascii="Arial" w:hAnsi="Arial" w:cs="Arial"/>
              <w:noProof/>
              <w:sz w:val="18"/>
              <w:szCs w:val="16"/>
            </w:rPr>
            <w:t>Fco. Javier Mendizabal Garate</w:t>
          </w:r>
        </w:p>
      </w:tc>
    </w:tr>
    <w:tr w:rsidR="00D561E2" w14:paraId="38B60682" w14:textId="77777777" w:rsidTr="00DA5F7F">
      <w:tc>
        <w:tcPr>
          <w:tcW w:w="1140" w:type="dxa"/>
        </w:tcPr>
        <w:p w14:paraId="6F35E77D" w14:textId="1FF0A399" w:rsidR="005F076A" w:rsidRPr="00D14966" w:rsidRDefault="007C6309" w:rsidP="005F076A">
          <w:pPr>
            <w:pStyle w:val="Piedepgina"/>
            <w:rPr>
              <w:rFonts w:ascii="Arial" w:hAnsi="Arial" w:cs="Arial"/>
              <w:sz w:val="18"/>
              <w:szCs w:val="16"/>
            </w:rPr>
          </w:pPr>
          <w:r>
            <w:rPr>
              <w:rFonts w:ascii="Arial" w:hAnsi="Arial" w:cs="Arial"/>
              <w:noProof/>
              <w:sz w:val="18"/>
              <w:szCs w:val="16"/>
            </w:rPr>
            <w:drawing>
              <wp:inline distT="0" distB="0" distL="0" distR="0" wp14:anchorId="1C58B255" wp14:editId="533128A2">
                <wp:extent cx="730250" cy="7302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inline>
            </w:drawing>
          </w:r>
        </w:p>
      </w:tc>
      <w:tc>
        <w:tcPr>
          <w:tcW w:w="7505" w:type="dxa"/>
        </w:tcPr>
        <w:p w14:paraId="01FE910A" w14:textId="77777777" w:rsidR="005F076A" w:rsidRPr="00D14966" w:rsidRDefault="008F7194" w:rsidP="005F076A">
          <w:pPr>
            <w:pStyle w:val="Piedepgina"/>
            <w:rPr>
              <w:rFonts w:ascii="Arial" w:hAnsi="Arial" w:cs="Arial"/>
              <w:sz w:val="18"/>
              <w:szCs w:val="16"/>
            </w:rPr>
          </w:pPr>
          <w:r w:rsidRPr="00D14966">
            <w:rPr>
              <w:rFonts w:ascii="Arial" w:hAnsi="Arial" w:cs="Arial"/>
              <w:b/>
              <w:i/>
              <w:noProof/>
              <w:sz w:val="18"/>
              <w:szCs w:val="16"/>
            </w:rPr>
            <w:t>Dokumentu hau elektronikoki sinatuta dago. Egiazkotasuna ziurtatzeko joan interneteko orrialde honetara:</w:t>
          </w:r>
          <w:r w:rsidRPr="00D14966">
            <w:rPr>
              <w:rFonts w:ascii="Arial" w:hAnsi="Arial" w:cs="Arial"/>
              <w:sz w:val="18"/>
              <w:szCs w:val="16"/>
            </w:rPr>
            <w:t xml:space="preserve"> / </w:t>
          </w:r>
          <w:r w:rsidRPr="00D14966">
            <w:rPr>
              <w:rFonts w:ascii="Arial" w:hAnsi="Arial" w:cs="Arial"/>
              <w:noProof/>
              <w:sz w:val="18"/>
              <w:szCs w:val="16"/>
            </w:rPr>
            <w:t>Documento firmado electrónicamente. Para verificar su veracidad ir a la página de Internet:</w:t>
          </w:r>
        </w:p>
        <w:p w14:paraId="1E0ECC08" w14:textId="77777777" w:rsidR="005F076A" w:rsidRPr="00D14966" w:rsidRDefault="008F7194" w:rsidP="005F076A">
          <w:pPr>
            <w:pStyle w:val="Piedepgina"/>
            <w:rPr>
              <w:rFonts w:ascii="Arial" w:hAnsi="Arial" w:cs="Arial"/>
              <w:sz w:val="18"/>
              <w:szCs w:val="16"/>
            </w:rPr>
          </w:pPr>
          <w:r w:rsidRPr="00D14966">
            <w:rPr>
              <w:rFonts w:ascii="Arial" w:hAnsi="Arial" w:cs="Arial"/>
              <w:noProof/>
              <w:sz w:val="18"/>
              <w:szCs w:val="16"/>
            </w:rPr>
            <w:t>https://uzt.gipuzkoa.eus/PortalV/r/0/13/AAAAB08ZV.6YFd</w:t>
          </w:r>
        </w:p>
      </w:tc>
    </w:tr>
  </w:tbl>
  <w:p w14:paraId="3A246B2A" w14:textId="0F8DC9C5" w:rsidR="00A13BBC" w:rsidRDefault="00A13B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6F89F" w14:textId="77777777" w:rsidR="00EC7761" w:rsidRDefault="008F7194">
      <w:r>
        <w:separator/>
      </w:r>
    </w:p>
  </w:footnote>
  <w:footnote w:type="continuationSeparator" w:id="0">
    <w:p w14:paraId="40D4690E" w14:textId="77777777" w:rsidR="00EC7761" w:rsidRDefault="008F7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95824" w14:textId="77777777" w:rsidR="00C52E65" w:rsidRDefault="00C52E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2BF77" w14:textId="252620F9" w:rsidR="00EC7761" w:rsidRPr="00A13BBC" w:rsidRDefault="007C6309" w:rsidP="005F076A">
    <w:pPr>
      <w:tabs>
        <w:tab w:val="right" w:pos="8504"/>
      </w:tabs>
      <w:suppressAutoHyphens/>
      <w:jc w:val="both"/>
      <w:rPr>
        <w:rFonts w:ascii="Arial" w:hAnsi="Arial" w:cs="Arial"/>
        <w:b/>
        <w:spacing w:val="-3"/>
        <w:sz w:val="20"/>
        <w:lang w:val="es-ES_tradnl"/>
      </w:rPr>
    </w:pPr>
    <w:r>
      <w:rPr>
        <w:noProof/>
      </w:rPr>
      <w:drawing>
        <wp:inline distT="0" distB="0" distL="0" distR="0" wp14:anchorId="36342240" wp14:editId="2C17B922">
          <wp:extent cx="1112520" cy="5937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2520" cy="593725"/>
                  </a:xfrm>
                  <a:prstGeom prst="rect">
                    <a:avLst/>
                  </a:prstGeom>
                  <a:noFill/>
                  <a:ln>
                    <a:noFill/>
                  </a:ln>
                </pic:spPr>
              </pic:pic>
            </a:graphicData>
          </a:graphic>
        </wp:inline>
      </w:drawing>
    </w:r>
  </w:p>
  <w:p w14:paraId="0A17EC9C" w14:textId="77777777" w:rsidR="00EC7761" w:rsidRDefault="00EC7761">
    <w:pPr>
      <w:spacing w:after="140" w:line="100" w:lineRule="exact"/>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0B702" w14:textId="7774C11E" w:rsidR="005F076A" w:rsidRPr="00A13BBC" w:rsidRDefault="007C6309" w:rsidP="005F076A">
    <w:pPr>
      <w:tabs>
        <w:tab w:val="right" w:pos="8504"/>
      </w:tabs>
      <w:suppressAutoHyphens/>
      <w:jc w:val="both"/>
      <w:rPr>
        <w:rFonts w:ascii="Arial" w:hAnsi="Arial" w:cs="Arial"/>
        <w:b/>
        <w:spacing w:val="-3"/>
        <w:sz w:val="20"/>
        <w:lang w:val="es-ES_tradnl"/>
      </w:rPr>
    </w:pPr>
    <w:r>
      <w:rPr>
        <w:noProof/>
      </w:rPr>
      <w:drawing>
        <wp:inline distT="0" distB="0" distL="0" distR="0" wp14:anchorId="48DB33A2" wp14:editId="4B96E8FB">
          <wp:extent cx="1610360" cy="8597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0360" cy="859790"/>
                  </a:xfrm>
                  <a:prstGeom prst="rect">
                    <a:avLst/>
                  </a:prstGeom>
                  <a:noFill/>
                  <a:ln>
                    <a:noFill/>
                  </a:ln>
                </pic:spPr>
              </pic:pic>
            </a:graphicData>
          </a:graphic>
        </wp:inline>
      </w:drawing>
    </w:r>
    <w:r w:rsidR="008F7194">
      <w:rPr>
        <w:rFonts w:ascii="CG Times" w:hAnsi="CG Times"/>
        <w:b/>
        <w:spacing w:val="-3"/>
        <w:sz w:val="30"/>
        <w:lang w:val="es-ES_tradnl"/>
      </w:rPr>
      <w:tab/>
    </w:r>
    <w:r w:rsidR="008F7194" w:rsidRPr="00A13BBC">
      <w:rPr>
        <w:rFonts w:ascii="Arial" w:hAnsi="Arial" w:cs="Arial"/>
        <w:b/>
        <w:noProof/>
        <w:spacing w:val="-3"/>
        <w:sz w:val="20"/>
        <w:lang w:val="es-ES_tradnl"/>
      </w:rPr>
      <w:t>2021IKI10004</w:t>
    </w:r>
  </w:p>
  <w:p w14:paraId="235D5D44" w14:textId="77777777" w:rsidR="00A13BBC" w:rsidRDefault="00A13B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522"/>
    <w:multiLevelType w:val="hybridMultilevel"/>
    <w:tmpl w:val="D12C0778"/>
    <w:lvl w:ilvl="0" w:tplc="DD302DC6">
      <w:start w:val="1"/>
      <w:numFmt w:val="decimal"/>
      <w:lvlText w:val="%1."/>
      <w:lvlJc w:val="left"/>
      <w:pPr>
        <w:ind w:left="720" w:hanging="360"/>
      </w:pPr>
      <w:rPr>
        <w:rFonts w:cs="Times New Roman"/>
      </w:rPr>
    </w:lvl>
    <w:lvl w:ilvl="1" w:tplc="645821E8">
      <w:start w:val="1"/>
      <w:numFmt w:val="lowerLetter"/>
      <w:lvlText w:val="%2."/>
      <w:lvlJc w:val="left"/>
      <w:pPr>
        <w:ind w:left="1440" w:hanging="360"/>
      </w:pPr>
      <w:rPr>
        <w:rFonts w:cs="Times New Roman"/>
      </w:rPr>
    </w:lvl>
    <w:lvl w:ilvl="2" w:tplc="2E24685E">
      <w:start w:val="1"/>
      <w:numFmt w:val="lowerRoman"/>
      <w:lvlText w:val="%3."/>
      <w:lvlJc w:val="right"/>
      <w:pPr>
        <w:ind w:left="2160" w:hanging="180"/>
      </w:pPr>
      <w:rPr>
        <w:rFonts w:cs="Times New Roman"/>
      </w:rPr>
    </w:lvl>
    <w:lvl w:ilvl="3" w:tplc="54B07C8C">
      <w:start w:val="1"/>
      <w:numFmt w:val="decimal"/>
      <w:lvlText w:val="%4."/>
      <w:lvlJc w:val="left"/>
      <w:pPr>
        <w:ind w:left="2880" w:hanging="360"/>
      </w:pPr>
      <w:rPr>
        <w:rFonts w:cs="Times New Roman"/>
      </w:rPr>
    </w:lvl>
    <w:lvl w:ilvl="4" w:tplc="A766651C">
      <w:start w:val="1"/>
      <w:numFmt w:val="lowerLetter"/>
      <w:lvlText w:val="%5."/>
      <w:lvlJc w:val="left"/>
      <w:pPr>
        <w:ind w:left="3600" w:hanging="360"/>
      </w:pPr>
      <w:rPr>
        <w:rFonts w:cs="Times New Roman"/>
      </w:rPr>
    </w:lvl>
    <w:lvl w:ilvl="5" w:tplc="6BDAFB54">
      <w:start w:val="1"/>
      <w:numFmt w:val="lowerRoman"/>
      <w:lvlText w:val="%6."/>
      <w:lvlJc w:val="right"/>
      <w:pPr>
        <w:ind w:left="4320" w:hanging="180"/>
      </w:pPr>
      <w:rPr>
        <w:rFonts w:cs="Times New Roman"/>
      </w:rPr>
    </w:lvl>
    <w:lvl w:ilvl="6" w:tplc="49709FE8">
      <w:start w:val="1"/>
      <w:numFmt w:val="decimal"/>
      <w:lvlText w:val="%7."/>
      <w:lvlJc w:val="left"/>
      <w:pPr>
        <w:ind w:left="5040" w:hanging="360"/>
      </w:pPr>
      <w:rPr>
        <w:rFonts w:cs="Times New Roman"/>
      </w:rPr>
    </w:lvl>
    <w:lvl w:ilvl="7" w:tplc="3774CD84">
      <w:start w:val="1"/>
      <w:numFmt w:val="lowerLetter"/>
      <w:lvlText w:val="%8."/>
      <w:lvlJc w:val="left"/>
      <w:pPr>
        <w:ind w:left="5760" w:hanging="360"/>
      </w:pPr>
      <w:rPr>
        <w:rFonts w:cs="Times New Roman"/>
      </w:rPr>
    </w:lvl>
    <w:lvl w:ilvl="8" w:tplc="C3C6142A">
      <w:start w:val="1"/>
      <w:numFmt w:val="lowerRoman"/>
      <w:lvlText w:val="%9."/>
      <w:lvlJc w:val="right"/>
      <w:pPr>
        <w:ind w:left="6480" w:hanging="180"/>
      </w:pPr>
      <w:rPr>
        <w:rFonts w:cs="Times New Roman"/>
      </w:rPr>
    </w:lvl>
  </w:abstractNum>
  <w:abstractNum w:abstractNumId="1" w15:restartNumberingAfterBreak="1">
    <w:nsid w:val="0A24256B"/>
    <w:multiLevelType w:val="singleLevel"/>
    <w:tmpl w:val="812636E4"/>
    <w:lvl w:ilvl="0">
      <w:start w:val="8"/>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17C7F9D"/>
    <w:multiLevelType w:val="hybridMultilevel"/>
    <w:tmpl w:val="A0044F94"/>
    <w:lvl w:ilvl="0" w:tplc="2666A038">
      <w:start w:val="1000"/>
      <w:numFmt w:val="bullet"/>
      <w:lvlText w:val="-"/>
      <w:lvlJc w:val="left"/>
      <w:pPr>
        <w:ind w:left="1080" w:hanging="360"/>
      </w:pPr>
      <w:rPr>
        <w:rFonts w:ascii="TimesNewRomanPSMT" w:eastAsia="Times New Roman" w:hAnsi="TimesNewRomanPSMT" w:hint="default"/>
      </w:rPr>
    </w:lvl>
    <w:lvl w:ilvl="1" w:tplc="238898AA">
      <w:start w:val="1"/>
      <w:numFmt w:val="bullet"/>
      <w:lvlText w:val="o"/>
      <w:lvlJc w:val="left"/>
      <w:pPr>
        <w:ind w:left="1800" w:hanging="360"/>
      </w:pPr>
      <w:rPr>
        <w:rFonts w:ascii="Courier New" w:hAnsi="Courier New" w:cs="Times New Roman" w:hint="default"/>
      </w:rPr>
    </w:lvl>
    <w:lvl w:ilvl="2" w:tplc="1E12F4AA">
      <w:start w:val="1"/>
      <w:numFmt w:val="bullet"/>
      <w:lvlText w:val=""/>
      <w:lvlJc w:val="left"/>
      <w:pPr>
        <w:ind w:left="2520" w:hanging="360"/>
      </w:pPr>
      <w:rPr>
        <w:rFonts w:ascii="Wingdings" w:hAnsi="Wingdings" w:hint="default"/>
      </w:rPr>
    </w:lvl>
    <w:lvl w:ilvl="3" w:tplc="E9842F36">
      <w:start w:val="1"/>
      <w:numFmt w:val="bullet"/>
      <w:lvlText w:val=""/>
      <w:lvlJc w:val="left"/>
      <w:pPr>
        <w:ind w:left="3240" w:hanging="360"/>
      </w:pPr>
      <w:rPr>
        <w:rFonts w:ascii="Symbol" w:hAnsi="Symbol" w:hint="default"/>
      </w:rPr>
    </w:lvl>
    <w:lvl w:ilvl="4" w:tplc="A73C38B8">
      <w:start w:val="1"/>
      <w:numFmt w:val="bullet"/>
      <w:lvlText w:val="o"/>
      <w:lvlJc w:val="left"/>
      <w:pPr>
        <w:ind w:left="3960" w:hanging="360"/>
      </w:pPr>
      <w:rPr>
        <w:rFonts w:ascii="Courier New" w:hAnsi="Courier New" w:cs="Times New Roman" w:hint="default"/>
      </w:rPr>
    </w:lvl>
    <w:lvl w:ilvl="5" w:tplc="5B22B67E">
      <w:start w:val="1"/>
      <w:numFmt w:val="bullet"/>
      <w:lvlText w:val=""/>
      <w:lvlJc w:val="left"/>
      <w:pPr>
        <w:ind w:left="4680" w:hanging="360"/>
      </w:pPr>
      <w:rPr>
        <w:rFonts w:ascii="Wingdings" w:hAnsi="Wingdings" w:hint="default"/>
      </w:rPr>
    </w:lvl>
    <w:lvl w:ilvl="6" w:tplc="8DD80E08">
      <w:start w:val="1"/>
      <w:numFmt w:val="bullet"/>
      <w:lvlText w:val=""/>
      <w:lvlJc w:val="left"/>
      <w:pPr>
        <w:ind w:left="5400" w:hanging="360"/>
      </w:pPr>
      <w:rPr>
        <w:rFonts w:ascii="Symbol" w:hAnsi="Symbol" w:hint="default"/>
      </w:rPr>
    </w:lvl>
    <w:lvl w:ilvl="7" w:tplc="C84ED39A">
      <w:start w:val="1"/>
      <w:numFmt w:val="bullet"/>
      <w:lvlText w:val="o"/>
      <w:lvlJc w:val="left"/>
      <w:pPr>
        <w:ind w:left="6120" w:hanging="360"/>
      </w:pPr>
      <w:rPr>
        <w:rFonts w:ascii="Courier New" w:hAnsi="Courier New" w:cs="Times New Roman" w:hint="default"/>
      </w:rPr>
    </w:lvl>
    <w:lvl w:ilvl="8" w:tplc="3F365688">
      <w:start w:val="1"/>
      <w:numFmt w:val="bullet"/>
      <w:lvlText w:val=""/>
      <w:lvlJc w:val="left"/>
      <w:pPr>
        <w:ind w:left="6840" w:hanging="360"/>
      </w:pPr>
      <w:rPr>
        <w:rFonts w:ascii="Wingdings" w:hAnsi="Wingdings" w:hint="default"/>
      </w:rPr>
    </w:lvl>
  </w:abstractNum>
  <w:abstractNum w:abstractNumId="3" w15:restartNumberingAfterBreak="1">
    <w:nsid w:val="205A43AF"/>
    <w:multiLevelType w:val="singleLevel"/>
    <w:tmpl w:val="A758745E"/>
    <w:lvl w:ilvl="0">
      <w:start w:val="2"/>
      <w:numFmt w:val="bullet"/>
      <w:lvlText w:val="-"/>
      <w:lvlJc w:val="left"/>
      <w:pPr>
        <w:tabs>
          <w:tab w:val="num" w:pos="1080"/>
        </w:tabs>
        <w:ind w:left="1080" w:hanging="360"/>
      </w:pPr>
      <w:rPr>
        <w:rFonts w:ascii="Times New Roman" w:hAnsi="Times New Roman" w:hint="default"/>
      </w:rPr>
    </w:lvl>
  </w:abstractNum>
  <w:abstractNum w:abstractNumId="4" w15:restartNumberingAfterBreak="0">
    <w:nsid w:val="275E7F2B"/>
    <w:multiLevelType w:val="hybridMultilevel"/>
    <w:tmpl w:val="02DCFE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A507943"/>
    <w:multiLevelType w:val="hybridMultilevel"/>
    <w:tmpl w:val="63C0367A"/>
    <w:lvl w:ilvl="0" w:tplc="00B0C524">
      <w:start w:val="2"/>
      <w:numFmt w:val="decimal"/>
      <w:lvlText w:val="%1."/>
      <w:lvlJc w:val="left"/>
      <w:pPr>
        <w:tabs>
          <w:tab w:val="num" w:pos="720"/>
        </w:tabs>
        <w:ind w:left="720" w:hanging="360"/>
      </w:pPr>
    </w:lvl>
    <w:lvl w:ilvl="1" w:tplc="84902F7A">
      <w:start w:val="1"/>
      <w:numFmt w:val="lowerLetter"/>
      <w:lvlText w:val="%2."/>
      <w:lvlJc w:val="left"/>
      <w:pPr>
        <w:tabs>
          <w:tab w:val="num" w:pos="1440"/>
        </w:tabs>
        <w:ind w:left="1440" w:hanging="360"/>
      </w:pPr>
    </w:lvl>
    <w:lvl w:ilvl="2" w:tplc="D9948660">
      <w:start w:val="1"/>
      <w:numFmt w:val="lowerRoman"/>
      <w:lvlText w:val="%3."/>
      <w:lvlJc w:val="right"/>
      <w:pPr>
        <w:tabs>
          <w:tab w:val="num" w:pos="2160"/>
        </w:tabs>
        <w:ind w:left="2160" w:hanging="180"/>
      </w:pPr>
    </w:lvl>
    <w:lvl w:ilvl="3" w:tplc="ACBC32B8">
      <w:start w:val="1"/>
      <w:numFmt w:val="decimal"/>
      <w:lvlText w:val="%4."/>
      <w:lvlJc w:val="left"/>
      <w:pPr>
        <w:tabs>
          <w:tab w:val="num" w:pos="2880"/>
        </w:tabs>
        <w:ind w:left="2880" w:hanging="360"/>
      </w:pPr>
    </w:lvl>
    <w:lvl w:ilvl="4" w:tplc="49665A80">
      <w:start w:val="1"/>
      <w:numFmt w:val="lowerLetter"/>
      <w:lvlText w:val="%5."/>
      <w:lvlJc w:val="left"/>
      <w:pPr>
        <w:tabs>
          <w:tab w:val="num" w:pos="3600"/>
        </w:tabs>
        <w:ind w:left="3600" w:hanging="360"/>
      </w:pPr>
    </w:lvl>
    <w:lvl w:ilvl="5" w:tplc="67A231F6">
      <w:start w:val="1"/>
      <w:numFmt w:val="lowerRoman"/>
      <w:lvlText w:val="%6."/>
      <w:lvlJc w:val="right"/>
      <w:pPr>
        <w:tabs>
          <w:tab w:val="num" w:pos="4320"/>
        </w:tabs>
        <w:ind w:left="4320" w:hanging="180"/>
      </w:pPr>
    </w:lvl>
    <w:lvl w:ilvl="6" w:tplc="2766C04A">
      <w:start w:val="1"/>
      <w:numFmt w:val="decimal"/>
      <w:lvlText w:val="%7."/>
      <w:lvlJc w:val="left"/>
      <w:pPr>
        <w:tabs>
          <w:tab w:val="num" w:pos="5040"/>
        </w:tabs>
        <w:ind w:left="5040" w:hanging="360"/>
      </w:pPr>
    </w:lvl>
    <w:lvl w:ilvl="7" w:tplc="842853C4">
      <w:start w:val="1"/>
      <w:numFmt w:val="lowerLetter"/>
      <w:lvlText w:val="%8."/>
      <w:lvlJc w:val="left"/>
      <w:pPr>
        <w:tabs>
          <w:tab w:val="num" w:pos="5760"/>
        </w:tabs>
        <w:ind w:left="5760" w:hanging="360"/>
      </w:pPr>
    </w:lvl>
    <w:lvl w:ilvl="8" w:tplc="FA7026B4">
      <w:start w:val="1"/>
      <w:numFmt w:val="lowerRoman"/>
      <w:lvlText w:val="%9."/>
      <w:lvlJc w:val="right"/>
      <w:pPr>
        <w:tabs>
          <w:tab w:val="num" w:pos="6480"/>
        </w:tabs>
        <w:ind w:left="6480" w:hanging="180"/>
      </w:pPr>
    </w:lvl>
  </w:abstractNum>
  <w:abstractNum w:abstractNumId="6" w15:restartNumberingAfterBreak="0">
    <w:nsid w:val="34207EDC"/>
    <w:multiLevelType w:val="hybridMultilevel"/>
    <w:tmpl w:val="8A8A634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47E71F83"/>
    <w:multiLevelType w:val="hybridMultilevel"/>
    <w:tmpl w:val="5574D3D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8" w15:restartNumberingAfterBreak="1">
    <w:nsid w:val="53F0594E"/>
    <w:multiLevelType w:val="singleLevel"/>
    <w:tmpl w:val="93E4FB84"/>
    <w:lvl w:ilvl="0">
      <w:start w:val="1"/>
      <w:numFmt w:val="lowerLetter"/>
      <w:lvlText w:val="%1)"/>
      <w:lvlJc w:val="left"/>
      <w:pPr>
        <w:tabs>
          <w:tab w:val="num" w:pos="1080"/>
        </w:tabs>
        <w:ind w:left="1080" w:hanging="360"/>
      </w:pPr>
      <w:rPr>
        <w:rFonts w:hint="default"/>
      </w:rPr>
    </w:lvl>
  </w:abstractNum>
  <w:abstractNum w:abstractNumId="9" w15:restartNumberingAfterBreak="0">
    <w:nsid w:val="77583C47"/>
    <w:multiLevelType w:val="hybridMultilevel"/>
    <w:tmpl w:val="74601F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num>
  <w:num w:numId="8">
    <w:abstractNumId w:val="9"/>
  </w:num>
  <w:num w:numId="9">
    <w:abstractNumId w:val="9"/>
  </w:num>
  <w:num w:numId="10">
    <w:abstractNumId w:val="2"/>
  </w:num>
  <w:num w:numId="11">
    <w:abstractNumId w:val="2"/>
  </w:num>
  <w:num w:numId="12">
    <w:abstractNumId w:val="5"/>
  </w:num>
  <w:num w:numId="1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7"/>
  </w:num>
  <w:num w:numId="16">
    <w:abstractNumId w:val="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863"/>
  <w:doNotHyphenateCaps/>
  <w:displayHorizontalDrawingGridEvery w:val="0"/>
  <w:displayVerticalDrawingGridEvery w:val="0"/>
  <w:doNotUseMarginsForDrawingGridOrigin/>
  <w:doNotShadeFormData/>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BC"/>
    <w:rsid w:val="000E2772"/>
    <w:rsid w:val="00127A0E"/>
    <w:rsid w:val="00504E3C"/>
    <w:rsid w:val="00530598"/>
    <w:rsid w:val="005F076A"/>
    <w:rsid w:val="007C6309"/>
    <w:rsid w:val="008F7194"/>
    <w:rsid w:val="00A13BBC"/>
    <w:rsid w:val="00A809A7"/>
    <w:rsid w:val="00AB05FF"/>
    <w:rsid w:val="00AE4E3F"/>
    <w:rsid w:val="00C12329"/>
    <w:rsid w:val="00C52E65"/>
    <w:rsid w:val="00C91575"/>
    <w:rsid w:val="00D14966"/>
    <w:rsid w:val="00D561E2"/>
    <w:rsid w:val="00D85016"/>
    <w:rsid w:val="00EC77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3"/>
    </o:shapelayout>
  </w:shapeDefaults>
  <w:decimalSymbol w:val=","/>
  <w:listSeparator w:val=";"/>
  <w14:docId w14:val="4326B736"/>
  <w15:docId w15:val="{B6DC23DE-30AA-44CA-8BE9-80F0CFFBD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Univers" w:hAnsi="Univers"/>
      <w:sz w:val="24"/>
      <w:lang w:val="es-ES" w:eastAsia="es-ES"/>
    </w:rPr>
  </w:style>
  <w:style w:type="paragraph" w:styleId="Ttulo5">
    <w:name w:val="heading 5"/>
    <w:basedOn w:val="Normal"/>
    <w:link w:val="Ttulo5Car"/>
    <w:uiPriority w:val="9"/>
    <w:semiHidden/>
    <w:unhideWhenUsed/>
    <w:qFormat/>
    <w:rsid w:val="008F7194"/>
    <w:pPr>
      <w:widowControl/>
      <w:spacing w:before="100" w:beforeAutospacing="1" w:after="100" w:afterAutospacing="1"/>
      <w:outlineLvl w:val="4"/>
    </w:pPr>
    <w:rPr>
      <w:rFonts w:ascii="Times New Roman" w:hAnsi="Times New Roman"/>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style>
  <w:style w:type="character" w:styleId="Refdenotaalfinal">
    <w:name w:val="endnote reference"/>
    <w:rPr>
      <w:vertAlign w:val="superscript"/>
    </w:rPr>
  </w:style>
  <w:style w:type="paragraph" w:customStyle="1" w:styleId="Textodenotaalpie">
    <w:name w:val="Texto de nota al pie"/>
    <w:basedOn w:val="Normal"/>
  </w:style>
  <w:style w:type="character" w:styleId="Refdenotaalpie">
    <w:name w:val="footnote reference"/>
    <w:rPr>
      <w:rFonts w:ascii="Times New Roman" w:hAnsi="Times New Roman"/>
      <w:noProof w:val="0"/>
      <w:sz w:val="24"/>
      <w:vertAlign w:val="superscript"/>
      <w:lang w:val="en-US"/>
    </w:rPr>
  </w:style>
  <w:style w:type="character" w:customStyle="1" w:styleId="DefaultParagraphFo">
    <w:name w:val="Default Paragraph Fo"/>
    <w:basedOn w:val="Fuentedeprrafopredeter"/>
  </w:style>
  <w:style w:type="paragraph" w:styleId="Textonotapie">
    <w:name w:val="footnote text"/>
    <w:basedOn w:val="Normal"/>
    <w:link w:val="TextonotapieCar"/>
    <w:pPr>
      <w:tabs>
        <w:tab w:val="left" w:pos="-720"/>
      </w:tabs>
      <w:suppressAutoHyphens/>
    </w:pPr>
    <w:rPr>
      <w:lang w:val="es-ES_tradnl"/>
    </w:rPr>
  </w:style>
  <w:style w:type="paragraph" w:customStyle="1" w:styleId="Tdc1">
    <w:name w:val="Tdc 1"/>
    <w:basedOn w:val="Normal"/>
    <w:pPr>
      <w:tabs>
        <w:tab w:val="right" w:leader="dot" w:pos="9360"/>
      </w:tabs>
      <w:suppressAutoHyphens/>
      <w:spacing w:before="480"/>
      <w:ind w:left="720" w:right="720" w:hanging="720"/>
    </w:pPr>
    <w:rPr>
      <w:lang w:val="en-US"/>
    </w:rPr>
  </w:style>
  <w:style w:type="paragraph" w:customStyle="1" w:styleId="Tdc2">
    <w:name w:val="Tdc 2"/>
    <w:basedOn w:val="Normal"/>
    <w:pPr>
      <w:tabs>
        <w:tab w:val="right" w:leader="dot" w:pos="9360"/>
      </w:tabs>
      <w:suppressAutoHyphens/>
      <w:ind w:left="1440" w:right="720" w:hanging="720"/>
    </w:pPr>
    <w:rPr>
      <w:lang w:val="en-US"/>
    </w:rPr>
  </w:style>
  <w:style w:type="paragraph" w:customStyle="1" w:styleId="Tdc3">
    <w:name w:val="Tdc 3"/>
    <w:basedOn w:val="Normal"/>
    <w:pPr>
      <w:tabs>
        <w:tab w:val="right" w:leader="dot" w:pos="9360"/>
      </w:tabs>
      <w:suppressAutoHyphens/>
      <w:ind w:left="2160" w:right="720" w:hanging="720"/>
    </w:pPr>
    <w:rPr>
      <w:lang w:val="en-US"/>
    </w:rPr>
  </w:style>
  <w:style w:type="paragraph" w:customStyle="1" w:styleId="Tdc4">
    <w:name w:val="Tdc 4"/>
    <w:basedOn w:val="Normal"/>
    <w:pPr>
      <w:tabs>
        <w:tab w:val="right" w:leader="dot" w:pos="9360"/>
      </w:tabs>
      <w:suppressAutoHyphens/>
      <w:ind w:left="2880" w:right="720" w:hanging="720"/>
    </w:pPr>
    <w:rPr>
      <w:lang w:val="en-US"/>
    </w:rPr>
  </w:style>
  <w:style w:type="paragraph" w:customStyle="1" w:styleId="Tdc5">
    <w:name w:val="Tdc 5"/>
    <w:basedOn w:val="Normal"/>
    <w:pPr>
      <w:tabs>
        <w:tab w:val="right" w:leader="dot" w:pos="9360"/>
      </w:tabs>
      <w:suppressAutoHyphens/>
      <w:ind w:left="3600" w:right="720" w:hanging="720"/>
    </w:pPr>
    <w:rPr>
      <w:lang w:val="en-US"/>
    </w:rPr>
  </w:style>
  <w:style w:type="paragraph" w:customStyle="1" w:styleId="Tdc6">
    <w:name w:val="Tdc 6"/>
    <w:basedOn w:val="Normal"/>
    <w:pPr>
      <w:tabs>
        <w:tab w:val="right" w:pos="9360"/>
      </w:tabs>
      <w:suppressAutoHyphens/>
      <w:ind w:left="720" w:hanging="720"/>
    </w:pPr>
    <w:rPr>
      <w:lang w:val="en-US"/>
    </w:rPr>
  </w:style>
  <w:style w:type="paragraph" w:customStyle="1" w:styleId="Tdc7">
    <w:name w:val="Tdc 7"/>
    <w:basedOn w:val="Normal"/>
    <w:pPr>
      <w:suppressAutoHyphens/>
      <w:ind w:left="720" w:hanging="720"/>
    </w:pPr>
    <w:rPr>
      <w:lang w:val="en-US"/>
    </w:rPr>
  </w:style>
  <w:style w:type="paragraph" w:customStyle="1" w:styleId="Tdc8">
    <w:name w:val="Tdc 8"/>
    <w:basedOn w:val="Normal"/>
    <w:pPr>
      <w:tabs>
        <w:tab w:val="right" w:pos="9360"/>
      </w:tabs>
      <w:suppressAutoHyphens/>
      <w:ind w:left="720" w:hanging="720"/>
    </w:pPr>
    <w:rPr>
      <w:lang w:val="en-US"/>
    </w:rPr>
  </w:style>
  <w:style w:type="paragraph" w:customStyle="1" w:styleId="Tdc9">
    <w:name w:val="Tdc 9"/>
    <w:basedOn w:val="Normal"/>
    <w:pPr>
      <w:tabs>
        <w:tab w:val="right" w:leader="dot" w:pos="9360"/>
      </w:tabs>
      <w:suppressAutoHyphens/>
      <w:ind w:left="720" w:hanging="720"/>
    </w:pPr>
    <w:rPr>
      <w:lang w:val="en-US"/>
    </w:rPr>
  </w:style>
  <w:style w:type="paragraph" w:styleId="ndice1">
    <w:name w:val="index 1"/>
    <w:basedOn w:val="Normal"/>
    <w:next w:val="Normal"/>
    <w:pPr>
      <w:tabs>
        <w:tab w:val="right" w:leader="dot" w:pos="9360"/>
      </w:tabs>
      <w:suppressAutoHyphens/>
      <w:ind w:left="1440" w:right="720" w:hanging="1440"/>
    </w:pPr>
    <w:rPr>
      <w:lang w:val="en-US"/>
    </w:rPr>
  </w:style>
  <w:style w:type="paragraph" w:styleId="ndice2">
    <w:name w:val="index 2"/>
    <w:basedOn w:val="Normal"/>
    <w:next w:val="Normal"/>
    <w:pPr>
      <w:tabs>
        <w:tab w:val="right" w:leader="dot" w:pos="9360"/>
      </w:tabs>
      <w:suppressAutoHyphens/>
      <w:ind w:left="1440" w:right="720" w:hanging="720"/>
    </w:pPr>
    <w:rPr>
      <w:lang w:val="en-US"/>
    </w:rPr>
  </w:style>
  <w:style w:type="paragraph" w:customStyle="1" w:styleId="Encabezadodetda">
    <w:name w:val="Encabezado de tda"/>
    <w:basedOn w:val="Normal"/>
    <w:pPr>
      <w:tabs>
        <w:tab w:val="right" w:pos="9360"/>
      </w:tabs>
      <w:suppressAutoHyphens/>
    </w:pPr>
    <w:rPr>
      <w:lang w:val="en-US"/>
    </w:rPr>
  </w:style>
  <w:style w:type="paragraph" w:styleId="Ttulo">
    <w:name w:val="Title"/>
    <w:basedOn w:val="Normal"/>
    <w:uiPriority w:val="10"/>
    <w:qFormat/>
  </w:style>
  <w:style w:type="character" w:customStyle="1" w:styleId="EquationCaption">
    <w:name w:val="_Equation Caption"/>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character" w:customStyle="1" w:styleId="PiedepginaCar">
    <w:name w:val="Pie de página Car"/>
    <w:link w:val="Piedepgina"/>
    <w:rsid w:val="00A13BBC"/>
    <w:rPr>
      <w:rFonts w:ascii="Univers" w:hAnsi="Univers"/>
      <w:sz w:val="24"/>
      <w:lang w:val="es-ES" w:eastAsia="es-ES"/>
    </w:rPr>
  </w:style>
  <w:style w:type="table" w:styleId="Tablaconcuadrcula">
    <w:name w:val="Table Grid"/>
    <w:basedOn w:val="Tablanormal"/>
    <w:rsid w:val="00D14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8F7194"/>
    <w:rPr>
      <w:b/>
      <w:bCs/>
      <w:lang w:val="es-ES" w:eastAsia="es-ES"/>
    </w:rPr>
  </w:style>
  <w:style w:type="character" w:styleId="Hipervnculo">
    <w:name w:val="Hyperlink"/>
    <w:semiHidden/>
    <w:unhideWhenUsed/>
    <w:rsid w:val="008F7194"/>
    <w:rPr>
      <w:rFonts w:ascii="Times New Roman" w:hAnsi="Times New Roman" w:cs="Times New Roman" w:hint="default"/>
      <w:color w:val="0000FF"/>
      <w:u w:val="single"/>
    </w:rPr>
  </w:style>
  <w:style w:type="character" w:styleId="Hipervnculovisitado">
    <w:name w:val="FollowedHyperlink"/>
    <w:uiPriority w:val="99"/>
    <w:semiHidden/>
    <w:unhideWhenUsed/>
    <w:rsid w:val="008F7194"/>
    <w:rPr>
      <w:color w:val="954F72"/>
      <w:u w:val="single"/>
    </w:rPr>
  </w:style>
  <w:style w:type="character" w:styleId="Textoennegrita">
    <w:name w:val="Strong"/>
    <w:qFormat/>
    <w:rsid w:val="008F7194"/>
    <w:rPr>
      <w:rFonts w:ascii="Times New Roman" w:hAnsi="Times New Roman" w:cs="Times New Roman" w:hint="default"/>
      <w:b/>
      <w:bCs w:val="0"/>
    </w:rPr>
  </w:style>
  <w:style w:type="paragraph" w:customStyle="1" w:styleId="msonormal0">
    <w:name w:val="msonormal"/>
    <w:basedOn w:val="Normal"/>
    <w:rsid w:val="008F7194"/>
    <w:pPr>
      <w:widowControl/>
      <w:spacing w:before="100" w:beforeAutospacing="1" w:after="100" w:afterAutospacing="1"/>
    </w:pPr>
    <w:rPr>
      <w:rFonts w:ascii="Times New Roman" w:hAnsi="Times New Roman"/>
      <w:szCs w:val="24"/>
      <w:lang w:val="eu-ES" w:eastAsia="eu-ES"/>
    </w:rPr>
  </w:style>
  <w:style w:type="paragraph" w:styleId="TDC20">
    <w:name w:val="toc 2"/>
    <w:basedOn w:val="Normal"/>
    <w:next w:val="Normal"/>
    <w:autoRedefine/>
    <w:semiHidden/>
    <w:unhideWhenUsed/>
    <w:rsid w:val="008F7194"/>
    <w:pPr>
      <w:widowControl/>
      <w:tabs>
        <w:tab w:val="right" w:leader="dot" w:pos="9027"/>
      </w:tabs>
      <w:spacing w:line="360" w:lineRule="auto"/>
      <w:ind w:left="240"/>
      <w:jc w:val="both"/>
    </w:pPr>
    <w:rPr>
      <w:rFonts w:ascii="Calibri" w:hAnsi="Calibri"/>
      <w:smallCaps/>
      <w:sz w:val="22"/>
      <w:szCs w:val="22"/>
      <w:lang w:val="eu-ES" w:eastAsia="en-US"/>
    </w:rPr>
  </w:style>
  <w:style w:type="character" w:customStyle="1" w:styleId="TextonotapieCar">
    <w:name w:val="Texto nota pie Car"/>
    <w:link w:val="Textonotapie"/>
    <w:rsid w:val="008F7194"/>
    <w:rPr>
      <w:rFonts w:ascii="Univers" w:hAnsi="Univers"/>
      <w:sz w:val="24"/>
      <w:lang w:val="es-ES_tradnl" w:eastAsia="es-ES"/>
    </w:rPr>
  </w:style>
  <w:style w:type="character" w:customStyle="1" w:styleId="EncabezadoCar">
    <w:name w:val="Encabezado Car"/>
    <w:basedOn w:val="Fuentedeprrafopredeter"/>
    <w:link w:val="Encabezado"/>
    <w:rsid w:val="008F7194"/>
    <w:rPr>
      <w:rFonts w:ascii="Univers" w:hAnsi="Univers"/>
      <w:sz w:val="24"/>
      <w:lang w:val="es-ES" w:eastAsia="es-ES"/>
    </w:rPr>
  </w:style>
  <w:style w:type="paragraph" w:styleId="Textodebloque">
    <w:name w:val="Block Text"/>
    <w:basedOn w:val="Normal"/>
    <w:semiHidden/>
    <w:unhideWhenUsed/>
    <w:rsid w:val="008F7194"/>
    <w:pPr>
      <w:widowControl/>
      <w:ind w:left="-311" w:right="-515"/>
    </w:pPr>
    <w:rPr>
      <w:rFonts w:ascii="Arial" w:hAnsi="Arial" w:cs="Arial"/>
      <w:bCs/>
      <w:sz w:val="20"/>
      <w:szCs w:val="24"/>
      <w:lang w:val="eu-ES"/>
    </w:rPr>
  </w:style>
  <w:style w:type="paragraph" w:styleId="Prrafodelista">
    <w:name w:val="List Paragraph"/>
    <w:basedOn w:val="Normal"/>
    <w:uiPriority w:val="34"/>
    <w:qFormat/>
    <w:rsid w:val="008F7194"/>
    <w:pPr>
      <w:widowControl/>
      <w:spacing w:after="200" w:line="276" w:lineRule="auto"/>
      <w:ind w:left="720"/>
      <w:contextualSpacing/>
    </w:pPr>
    <w:rPr>
      <w:rFonts w:ascii="Calibri" w:hAnsi="Calibri"/>
      <w:sz w:val="22"/>
      <w:szCs w:val="22"/>
      <w:lang w:val="eu-ES" w:eastAsia="en-US"/>
    </w:rPr>
  </w:style>
  <w:style w:type="paragraph" w:customStyle="1" w:styleId="Prrafodelista1">
    <w:name w:val="Párrafo de lista1"/>
    <w:basedOn w:val="Normal"/>
    <w:rsid w:val="008F7194"/>
    <w:pPr>
      <w:widowControl/>
      <w:spacing w:after="200" w:line="276" w:lineRule="auto"/>
      <w:ind w:left="720"/>
      <w:contextualSpacing/>
    </w:pPr>
    <w:rPr>
      <w:rFonts w:ascii="Calibri" w:hAnsi="Calibri"/>
      <w:sz w:val="22"/>
      <w:szCs w:val="22"/>
      <w:lang w:val="eu-ES" w:eastAsia="en-US"/>
    </w:rPr>
  </w:style>
  <w:style w:type="paragraph" w:customStyle="1" w:styleId="Default">
    <w:name w:val="Default"/>
    <w:rsid w:val="008F7194"/>
    <w:pPr>
      <w:autoSpaceDE w:val="0"/>
      <w:autoSpaceDN w:val="0"/>
      <w:adjustRightInd w:val="0"/>
    </w:pPr>
    <w:rPr>
      <w:rFonts w:ascii="Garamond" w:hAnsi="Garamond" w:cs="Garamond"/>
      <w:color w:val="000000"/>
      <w:sz w:val="24"/>
      <w:szCs w:val="24"/>
      <w:lang w:val="es-ES" w:eastAsia="en-US"/>
    </w:rPr>
  </w:style>
  <w:style w:type="character" w:customStyle="1" w:styleId="apple-converted-space">
    <w:name w:val="apple-converted-space"/>
    <w:rsid w:val="008F7194"/>
  </w:style>
  <w:style w:type="character" w:customStyle="1" w:styleId="delimitor">
    <w:name w:val="delimitor"/>
    <w:rsid w:val="008F7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261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5283</Words>
  <Characters>30117</Characters>
  <Application>Microsoft Office Word</Application>
  <DocSecurity>0</DocSecurity>
  <Lines>250</Lines>
  <Paragraphs>70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PLIEGO DE CLAUSULAS ADMINISTRATIVAS PARTICULARES PARA LA CONTRATACI</vt:lpstr>
      <vt:lpstr>PLIEGO DE CLAUSULAS ADMINISTRATIVAS PARTICULARES PARA LA CONTRATACI</vt:lpstr>
    </vt:vector>
  </TitlesOfParts>
  <Company>ESTRATÈGIA LOCAL</Company>
  <LinksUpToDate>false</LinksUpToDate>
  <CharactersWithSpaces>35330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 PARA LA CONTRATACI</dc:title>
  <dc:creator>Garbiñe</dc:creator>
  <cp:lastModifiedBy>Aretxabaletako Udala</cp:lastModifiedBy>
  <cp:revision>2</cp:revision>
  <cp:lastPrinted>2021-09-17T09:14:00Z</cp:lastPrinted>
  <dcterms:created xsi:type="dcterms:W3CDTF">2021-10-01T10:31:00Z</dcterms:created>
  <dcterms:modified xsi:type="dcterms:W3CDTF">2021-10-01T10:31:00Z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72442831</vt:lpwstr>
  </property>
  <property fmtid="{D5CDD505-2E9C-101B-9397-08002B2CF9AE}" pid="3" name="cgsCodigoCatalogo">
    <vt:lpwstr>V 21/00982</vt:lpwstr>
  </property>
  <property fmtid="{D5CDD505-2E9C-101B-9397-08002B2CF9AE}" pid="4" name="cgsCodigoExpediente">
    <vt:lpwstr>2021IKI10004</vt:lpwstr>
  </property>
  <property fmtid="{D5CDD505-2E9C-101B-9397-08002B2CF9AE}" pid="5" name="cgsGenerador">
    <vt:lpwstr>MUNIGEX</vt:lpwstr>
  </property>
  <property fmtid="{D5CDD505-2E9C-101B-9397-08002B2CF9AE}" pid="6" name="cgsIDGlobalDoc">
    <vt:lpwstr>196190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149294</vt:lpwstr>
  </property>
  <property fmtid="{D5CDD505-2E9C-101B-9397-08002B2CF9AE}" pid="12" name="cgsPlantilla">
    <vt:lpwstr>IKIB04ConSumi</vt:lpwstr>
  </property>
  <property fmtid="{D5CDD505-2E9C-101B-9397-08002B2CF9AE}" pid="13" name="cgsPoblacion">
    <vt:lpwstr>Aretxabaleta</vt:lpwstr>
  </property>
  <property fmtid="{D5CDD505-2E9C-101B-9397-08002B2CF9AE}" pid="14" name="cgsVersionGenerador">
    <vt:lpwstr>7.44</vt:lpwstr>
  </property>
</Properties>
</file>