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ayout w:type="fixed"/>
        <w:tblCellMar>
          <w:left w:w="61" w:type="dxa"/>
          <w:right w:w="70" w:type="dxa"/>
        </w:tblCellMar>
        <w:tblLook w:val="0000" w:firstRow="0" w:lastRow="0" w:firstColumn="0" w:lastColumn="0" w:noHBand="0" w:noVBand="0"/>
      </w:tblPr>
      <w:tblGrid>
        <w:gridCol w:w="2596"/>
        <w:gridCol w:w="2313"/>
        <w:gridCol w:w="465"/>
        <w:gridCol w:w="227"/>
        <w:gridCol w:w="441"/>
        <w:gridCol w:w="227"/>
        <w:gridCol w:w="265"/>
      </w:tblGrid>
      <w:tr w:rsidR="00B66A2B" w:rsidRPr="00AD0DDA" w14:paraId="33928A0B" w14:textId="77777777" w:rsidTr="00026796">
        <w:trPr>
          <w:trHeight w:val="390"/>
          <w:jc w:val="center"/>
        </w:trPr>
        <w:tc>
          <w:tcPr>
            <w:tcW w:w="2596" w:type="dxa"/>
            <w:tcBorders>
              <w:top w:val="single" w:sz="6" w:space="0" w:color="000000"/>
              <w:left w:val="single" w:sz="6" w:space="0" w:color="000000"/>
            </w:tcBorders>
            <w:shd w:val="clear" w:color="auto" w:fill="E6E6E6"/>
          </w:tcPr>
          <w:p w14:paraId="377F87C5" w14:textId="77777777" w:rsidR="00B66A2B" w:rsidRPr="00AD0DDA" w:rsidRDefault="00B66A2B" w:rsidP="00026796">
            <w:pPr>
              <w:spacing w:before="80" w:after="40"/>
              <w:rPr>
                <w:rFonts w:ascii="Trebuchet MS" w:hAnsi="Trebuchet MS" w:cs="Arial"/>
                <w:b/>
                <w:bCs/>
                <w:sz w:val="18"/>
                <w:szCs w:val="18"/>
              </w:rPr>
            </w:pPr>
            <w:r w:rsidRPr="00AD0DDA">
              <w:rPr>
                <w:rFonts w:ascii="Trebuchet MS" w:hAnsi="Trebuchet MS" w:cs="Arial"/>
                <w:b/>
                <w:bCs/>
                <w:sz w:val="18"/>
                <w:szCs w:val="18"/>
              </w:rPr>
              <w:t xml:space="preserve">TIPO DE CONTRATO: </w:t>
            </w:r>
          </w:p>
        </w:tc>
        <w:tc>
          <w:tcPr>
            <w:tcW w:w="3938" w:type="dxa"/>
            <w:gridSpan w:val="6"/>
            <w:tcBorders>
              <w:top w:val="single" w:sz="6" w:space="0" w:color="000000"/>
              <w:right w:val="single" w:sz="6" w:space="0" w:color="000000"/>
            </w:tcBorders>
            <w:shd w:val="clear" w:color="auto" w:fill="E6E6E6"/>
          </w:tcPr>
          <w:p w14:paraId="32885786" w14:textId="77777777" w:rsidR="00B66A2B" w:rsidRPr="00AD0DDA" w:rsidRDefault="00B66A2B" w:rsidP="00026796">
            <w:pPr>
              <w:spacing w:before="80" w:after="40"/>
              <w:rPr>
                <w:rFonts w:ascii="Trebuchet MS" w:hAnsi="Trebuchet MS" w:cs="Arial"/>
                <w:sz w:val="18"/>
                <w:szCs w:val="18"/>
              </w:rPr>
            </w:pPr>
            <w:r w:rsidRPr="00DB26A2">
              <w:rPr>
                <w:rFonts w:ascii="Trebuchet MS" w:hAnsi="Trebuchet MS" w:cs="Arial"/>
                <w:sz w:val="18"/>
                <w:szCs w:val="18"/>
              </w:rPr>
              <w:t>SERVICIOS</w:t>
            </w:r>
          </w:p>
        </w:tc>
      </w:tr>
      <w:tr w:rsidR="00B66A2B" w:rsidRPr="00AD0DDA" w14:paraId="7F2F049D" w14:textId="77777777" w:rsidTr="00026796">
        <w:trPr>
          <w:trHeight w:val="450"/>
          <w:jc w:val="center"/>
        </w:trPr>
        <w:tc>
          <w:tcPr>
            <w:tcW w:w="2596" w:type="dxa"/>
            <w:tcBorders>
              <w:left w:val="single" w:sz="6" w:space="0" w:color="000000"/>
            </w:tcBorders>
            <w:shd w:val="clear" w:color="auto" w:fill="E6E6E6"/>
          </w:tcPr>
          <w:p w14:paraId="17C6A416" w14:textId="77777777" w:rsidR="00B66A2B" w:rsidRPr="00AD0DDA" w:rsidRDefault="00B66A2B" w:rsidP="00026796">
            <w:pPr>
              <w:spacing w:before="80" w:after="80"/>
              <w:rPr>
                <w:rFonts w:ascii="Trebuchet MS" w:hAnsi="Trebuchet MS" w:cs="Arial"/>
                <w:b/>
                <w:bCs/>
                <w:sz w:val="18"/>
                <w:szCs w:val="18"/>
              </w:rPr>
            </w:pPr>
            <w:r w:rsidRPr="00AD0DDA">
              <w:rPr>
                <w:rFonts w:ascii="Trebuchet MS" w:hAnsi="Trebuchet MS" w:cs="Arial"/>
                <w:b/>
                <w:bCs/>
                <w:sz w:val="18"/>
                <w:szCs w:val="18"/>
              </w:rPr>
              <w:t xml:space="preserve">PROCEDIMIENTO: </w:t>
            </w:r>
          </w:p>
        </w:tc>
        <w:tc>
          <w:tcPr>
            <w:tcW w:w="3938" w:type="dxa"/>
            <w:gridSpan w:val="6"/>
            <w:tcBorders>
              <w:right w:val="single" w:sz="6" w:space="0" w:color="000000"/>
            </w:tcBorders>
            <w:shd w:val="clear" w:color="auto" w:fill="E6E6E6"/>
          </w:tcPr>
          <w:p w14:paraId="3A919C89" w14:textId="77777777" w:rsidR="00B66A2B" w:rsidRPr="00AD0DDA" w:rsidRDefault="00B66A2B" w:rsidP="00026796">
            <w:pPr>
              <w:spacing w:before="80" w:after="80"/>
              <w:rPr>
                <w:rFonts w:ascii="Trebuchet MS" w:hAnsi="Trebuchet MS" w:cs="Arial"/>
                <w:sz w:val="18"/>
                <w:szCs w:val="18"/>
              </w:rPr>
            </w:pPr>
            <w:r w:rsidRPr="00AD0DDA">
              <w:rPr>
                <w:rFonts w:ascii="Trebuchet MS" w:hAnsi="Trebuchet MS" w:cs="Arial"/>
                <w:sz w:val="18"/>
                <w:szCs w:val="18"/>
              </w:rPr>
              <w:t>ABIERTO</w:t>
            </w:r>
          </w:p>
        </w:tc>
      </w:tr>
      <w:tr w:rsidR="00B66A2B" w:rsidRPr="00AD0DDA" w14:paraId="000B86A7" w14:textId="77777777" w:rsidTr="00026796">
        <w:tblPrEx>
          <w:tblCellMar>
            <w:left w:w="54" w:type="dxa"/>
          </w:tblCellMar>
        </w:tblPrEx>
        <w:trPr>
          <w:trHeight w:hRule="exact" w:val="227"/>
          <w:jc w:val="center"/>
        </w:trPr>
        <w:tc>
          <w:tcPr>
            <w:tcW w:w="4909" w:type="dxa"/>
            <w:gridSpan w:val="2"/>
            <w:tcBorders>
              <w:left w:val="single" w:sz="6" w:space="0" w:color="000000"/>
            </w:tcBorders>
            <w:shd w:val="clear" w:color="auto" w:fill="E6E6E6"/>
            <w:vAlign w:val="center"/>
          </w:tcPr>
          <w:p w14:paraId="49D0FADD" w14:textId="77777777" w:rsidR="00B66A2B" w:rsidRPr="00AD0DDA" w:rsidRDefault="00B66A2B" w:rsidP="00026796">
            <w:pPr>
              <w:spacing w:before="40" w:after="40"/>
              <w:rPr>
                <w:rFonts w:ascii="Trebuchet MS" w:hAnsi="Trebuchet MS" w:cs="Arial"/>
                <w:b/>
                <w:bCs/>
                <w:sz w:val="18"/>
                <w:szCs w:val="18"/>
              </w:rPr>
            </w:pPr>
            <w:r w:rsidRPr="00AD0DDA">
              <w:rPr>
                <w:rFonts w:ascii="Trebuchet MS" w:hAnsi="Trebuchet MS" w:cs="Arial"/>
                <w:b/>
                <w:bCs/>
                <w:sz w:val="18"/>
                <w:szCs w:val="18"/>
              </w:rPr>
              <w:t>CONTRATO SUJETO A REGULACIÓN ARMONIZADA</w:t>
            </w:r>
          </w:p>
        </w:tc>
        <w:tc>
          <w:tcPr>
            <w:tcW w:w="465" w:type="dxa"/>
            <w:shd w:val="clear" w:color="auto" w:fill="E6E6E6"/>
            <w:vAlign w:val="center"/>
          </w:tcPr>
          <w:p w14:paraId="7134C5A0" w14:textId="77777777" w:rsidR="00B66A2B" w:rsidRPr="00AD0DDA" w:rsidRDefault="00B66A2B" w:rsidP="00026796">
            <w:pPr>
              <w:spacing w:before="40" w:after="40"/>
              <w:jc w:val="right"/>
              <w:rPr>
                <w:rFonts w:ascii="Trebuchet MS" w:hAnsi="Trebuchet MS" w:cs="Arial"/>
                <w:b/>
                <w:bCs/>
                <w:sz w:val="18"/>
                <w:szCs w:val="18"/>
              </w:rPr>
            </w:pPr>
            <w:r w:rsidRPr="00AD0DDA">
              <w:rPr>
                <w:rFonts w:ascii="Trebuchet MS" w:hAnsi="Trebuchet MS" w:cs="Arial"/>
                <w:b/>
                <w:bCs/>
                <w:sz w:val="18"/>
                <w:szCs w:val="18"/>
              </w:rPr>
              <w:t xml:space="preserve">SÍ  </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108E870F" w14:textId="77777777" w:rsidR="00B66A2B" w:rsidRPr="00DB26A2" w:rsidRDefault="00B66A2B" w:rsidP="00026796">
            <w:pPr>
              <w:jc w:val="center"/>
              <w:rPr>
                <w:rFonts w:ascii="Trebuchet MS" w:hAnsi="Trebuchet MS" w:cs="Arial"/>
                <w:b/>
                <w:bCs/>
                <w:sz w:val="18"/>
                <w:szCs w:val="18"/>
              </w:rPr>
            </w:pPr>
          </w:p>
        </w:tc>
        <w:tc>
          <w:tcPr>
            <w:tcW w:w="441" w:type="dxa"/>
            <w:shd w:val="clear" w:color="auto" w:fill="E6E6E6"/>
            <w:vAlign w:val="center"/>
          </w:tcPr>
          <w:p w14:paraId="46E00EB5" w14:textId="77777777" w:rsidR="00B66A2B" w:rsidRPr="00AD0DDA" w:rsidRDefault="00B66A2B" w:rsidP="00026796">
            <w:pPr>
              <w:spacing w:before="40" w:after="4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1CA121CE" w14:textId="196E1E92" w:rsidR="00B66A2B" w:rsidRPr="00CE705C" w:rsidRDefault="0077705C" w:rsidP="00026796">
            <w:pPr>
              <w:jc w:val="center"/>
              <w:rPr>
                <w:rFonts w:ascii="Trebuchet MS" w:hAnsi="Trebuchet MS" w:cs="Arial"/>
                <w:b/>
                <w:bCs/>
                <w:sz w:val="18"/>
                <w:szCs w:val="18"/>
              </w:rPr>
            </w:pPr>
            <w:r w:rsidRPr="00CE705C">
              <w:rPr>
                <w:rFonts w:ascii="Trebuchet MS" w:hAnsi="Trebuchet MS" w:cs="Arial"/>
                <w:b/>
                <w:bCs/>
                <w:sz w:val="18"/>
                <w:szCs w:val="18"/>
              </w:rPr>
              <w:t>X</w:t>
            </w:r>
          </w:p>
        </w:tc>
        <w:tc>
          <w:tcPr>
            <w:tcW w:w="265" w:type="dxa"/>
            <w:tcBorders>
              <w:left w:val="single" w:sz="6" w:space="0" w:color="000000"/>
              <w:right w:val="single" w:sz="6" w:space="0" w:color="000000"/>
            </w:tcBorders>
            <w:shd w:val="clear" w:color="auto" w:fill="E6E6E6"/>
          </w:tcPr>
          <w:p w14:paraId="6C9A8C76" w14:textId="77777777" w:rsidR="00B66A2B" w:rsidRPr="00AD0DDA" w:rsidRDefault="00B66A2B" w:rsidP="00026796">
            <w:pPr>
              <w:spacing w:before="113" w:after="113"/>
              <w:jc w:val="center"/>
              <w:rPr>
                <w:rFonts w:ascii="Trebuchet MS" w:hAnsi="Trebuchet MS" w:cs="Arial"/>
                <w:b/>
                <w:bCs/>
                <w:sz w:val="18"/>
                <w:szCs w:val="18"/>
              </w:rPr>
            </w:pPr>
          </w:p>
        </w:tc>
      </w:tr>
      <w:tr w:rsidR="00B66A2B" w:rsidRPr="00AD0DDA" w14:paraId="16C4A076" w14:textId="77777777" w:rsidTr="00026796">
        <w:tblPrEx>
          <w:tblCellMar>
            <w:top w:w="70" w:type="dxa"/>
            <w:left w:w="54" w:type="dxa"/>
            <w:bottom w:w="70" w:type="dxa"/>
          </w:tblCellMar>
        </w:tblPrEx>
        <w:trPr>
          <w:trHeight w:hRule="exact" w:val="113"/>
          <w:jc w:val="center"/>
        </w:trPr>
        <w:tc>
          <w:tcPr>
            <w:tcW w:w="6534" w:type="dxa"/>
            <w:gridSpan w:val="7"/>
            <w:tcBorders>
              <w:left w:val="single" w:sz="6" w:space="0" w:color="000000"/>
              <w:right w:val="single" w:sz="6" w:space="0" w:color="000000"/>
            </w:tcBorders>
            <w:shd w:val="clear" w:color="auto" w:fill="E6E6E6"/>
            <w:vAlign w:val="center"/>
          </w:tcPr>
          <w:p w14:paraId="55396AD7" w14:textId="77777777" w:rsidR="00B66A2B" w:rsidRPr="00AD0DDA" w:rsidRDefault="00B66A2B" w:rsidP="00026796">
            <w:pPr>
              <w:rPr>
                <w:rFonts w:ascii="Trebuchet MS" w:hAnsi="Trebuchet MS" w:cs="Arial"/>
                <w:b/>
                <w:bCs/>
                <w:sz w:val="18"/>
                <w:szCs w:val="18"/>
              </w:rPr>
            </w:pPr>
          </w:p>
        </w:tc>
      </w:tr>
      <w:tr w:rsidR="00B66A2B" w:rsidRPr="00AD0DDA" w14:paraId="14B26888" w14:textId="77777777" w:rsidTr="00026796">
        <w:tblPrEx>
          <w:tblCellMar>
            <w:left w:w="54" w:type="dxa"/>
          </w:tblCellMar>
        </w:tblPrEx>
        <w:trPr>
          <w:trHeight w:hRule="exact" w:val="227"/>
          <w:jc w:val="center"/>
        </w:trPr>
        <w:tc>
          <w:tcPr>
            <w:tcW w:w="4909" w:type="dxa"/>
            <w:gridSpan w:val="2"/>
            <w:tcBorders>
              <w:left w:val="single" w:sz="6" w:space="0" w:color="000000"/>
            </w:tcBorders>
            <w:shd w:val="clear" w:color="auto" w:fill="E6E6E6"/>
            <w:vAlign w:val="center"/>
          </w:tcPr>
          <w:p w14:paraId="104C94A1" w14:textId="77777777" w:rsidR="00B66A2B" w:rsidRPr="00AD0DDA" w:rsidRDefault="00B66A2B" w:rsidP="00026796">
            <w:pPr>
              <w:spacing w:before="40" w:after="80"/>
              <w:rPr>
                <w:rFonts w:ascii="Trebuchet MS" w:hAnsi="Trebuchet MS" w:cs="Arial"/>
                <w:b/>
                <w:bCs/>
                <w:sz w:val="18"/>
                <w:szCs w:val="18"/>
              </w:rPr>
            </w:pPr>
            <w:r w:rsidRPr="00AD0DDA">
              <w:rPr>
                <w:rFonts w:ascii="Trebuchet MS" w:hAnsi="Trebuchet MS" w:cs="Arial"/>
                <w:b/>
                <w:bCs/>
                <w:sz w:val="18"/>
                <w:szCs w:val="18"/>
              </w:rPr>
              <w:t>CONTRATO SOMETIDO A RECURSO ESPECIAL</w:t>
            </w:r>
          </w:p>
        </w:tc>
        <w:tc>
          <w:tcPr>
            <w:tcW w:w="465" w:type="dxa"/>
            <w:shd w:val="clear" w:color="auto" w:fill="E6E6E6"/>
            <w:vAlign w:val="center"/>
          </w:tcPr>
          <w:p w14:paraId="64EE9C15" w14:textId="77777777" w:rsidR="00B66A2B" w:rsidRPr="00AD0DDA" w:rsidRDefault="00B66A2B" w:rsidP="00026796">
            <w:pPr>
              <w:spacing w:before="40" w:after="80"/>
              <w:jc w:val="right"/>
              <w:rPr>
                <w:rFonts w:ascii="Trebuchet MS" w:hAnsi="Trebuchet MS" w:cs="Arial"/>
                <w:b/>
                <w:bCs/>
                <w:sz w:val="18"/>
                <w:szCs w:val="18"/>
              </w:rPr>
            </w:pPr>
            <w:r w:rsidRPr="00AD0DDA">
              <w:rPr>
                <w:rFonts w:ascii="Trebuchet MS" w:hAnsi="Trebuchet MS" w:cs="Arial"/>
                <w:b/>
                <w:bCs/>
                <w:sz w:val="18"/>
                <w:szCs w:val="18"/>
              </w:rPr>
              <w:t>SÍ</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30E6C94A" w14:textId="77777777" w:rsidR="00B66A2B" w:rsidRPr="00DB26A2" w:rsidRDefault="00B66A2B" w:rsidP="00026796">
            <w:pPr>
              <w:jc w:val="center"/>
              <w:rPr>
                <w:rFonts w:ascii="Trebuchet MS" w:hAnsi="Trebuchet MS" w:cs="Arial"/>
                <w:b/>
                <w:bCs/>
                <w:sz w:val="18"/>
                <w:szCs w:val="18"/>
              </w:rPr>
            </w:pPr>
          </w:p>
        </w:tc>
        <w:tc>
          <w:tcPr>
            <w:tcW w:w="441" w:type="dxa"/>
            <w:shd w:val="clear" w:color="auto" w:fill="E6E6E6"/>
            <w:vAlign w:val="center"/>
          </w:tcPr>
          <w:p w14:paraId="20C4F8CC" w14:textId="77777777" w:rsidR="00B66A2B" w:rsidRPr="00AD0DDA" w:rsidRDefault="00B66A2B" w:rsidP="00026796">
            <w:pPr>
              <w:spacing w:before="40" w:after="8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3F896694" w14:textId="30978528" w:rsidR="00B66A2B" w:rsidRPr="00AD0DDA" w:rsidRDefault="0077705C" w:rsidP="00026796">
            <w:pPr>
              <w:spacing w:before="40" w:after="80"/>
              <w:jc w:val="center"/>
              <w:rPr>
                <w:rFonts w:ascii="Trebuchet MS" w:hAnsi="Trebuchet MS" w:cs="Arial"/>
                <w:b/>
                <w:bCs/>
                <w:sz w:val="18"/>
                <w:szCs w:val="18"/>
              </w:rPr>
            </w:pPr>
            <w:r>
              <w:rPr>
                <w:rFonts w:ascii="Trebuchet MS" w:hAnsi="Trebuchet MS" w:cs="Arial"/>
                <w:b/>
                <w:bCs/>
                <w:sz w:val="18"/>
                <w:szCs w:val="18"/>
              </w:rPr>
              <w:t>X</w:t>
            </w:r>
          </w:p>
        </w:tc>
        <w:tc>
          <w:tcPr>
            <w:tcW w:w="265" w:type="dxa"/>
            <w:tcBorders>
              <w:left w:val="single" w:sz="6" w:space="0" w:color="000000"/>
              <w:right w:val="single" w:sz="6" w:space="0" w:color="000000"/>
            </w:tcBorders>
            <w:shd w:val="clear" w:color="auto" w:fill="E6E6E6"/>
            <w:vAlign w:val="center"/>
          </w:tcPr>
          <w:p w14:paraId="153105A6" w14:textId="77777777" w:rsidR="00B66A2B" w:rsidRPr="00AD0DDA" w:rsidRDefault="00B66A2B" w:rsidP="00026796">
            <w:pPr>
              <w:spacing w:before="40" w:after="80"/>
              <w:jc w:val="center"/>
              <w:rPr>
                <w:rFonts w:ascii="Trebuchet MS" w:hAnsi="Trebuchet MS" w:cs="Arial"/>
                <w:b/>
                <w:bCs/>
                <w:sz w:val="18"/>
                <w:szCs w:val="18"/>
              </w:rPr>
            </w:pPr>
          </w:p>
        </w:tc>
      </w:tr>
      <w:tr w:rsidR="00B66A2B" w:rsidRPr="00AD0DDA" w14:paraId="6D460470" w14:textId="77777777" w:rsidTr="00026796">
        <w:tblPrEx>
          <w:tblCellMar>
            <w:left w:w="54" w:type="dxa"/>
          </w:tblCellMar>
        </w:tblPrEx>
        <w:trPr>
          <w:trHeight w:hRule="exact" w:val="482"/>
          <w:jc w:val="center"/>
        </w:trPr>
        <w:tc>
          <w:tcPr>
            <w:tcW w:w="6534" w:type="dxa"/>
            <w:gridSpan w:val="7"/>
            <w:tcBorders>
              <w:left w:val="single" w:sz="6" w:space="0" w:color="000000"/>
              <w:bottom w:val="single" w:sz="6" w:space="0" w:color="000000"/>
              <w:right w:val="single" w:sz="6" w:space="0" w:color="000000"/>
            </w:tcBorders>
            <w:shd w:val="clear" w:color="auto" w:fill="E6E6E6"/>
            <w:vAlign w:val="center"/>
          </w:tcPr>
          <w:p w14:paraId="1B60D7DD" w14:textId="77777777" w:rsidR="00B66A2B" w:rsidRPr="00AD0DDA" w:rsidRDefault="00B66A2B" w:rsidP="00026796">
            <w:pPr>
              <w:spacing w:before="120"/>
              <w:rPr>
                <w:rFonts w:ascii="Trebuchet MS" w:hAnsi="Trebuchet MS" w:cs="Arial"/>
                <w:sz w:val="18"/>
                <w:szCs w:val="18"/>
              </w:rPr>
            </w:pPr>
            <w:r w:rsidRPr="00AD0DDA">
              <w:rPr>
                <w:rFonts w:ascii="Trebuchet MS" w:hAnsi="Trebuchet MS" w:cs="Arial"/>
                <w:b/>
                <w:bCs/>
                <w:sz w:val="18"/>
                <w:szCs w:val="18"/>
              </w:rPr>
              <w:t xml:space="preserve">LICITACIÓN ELECTRÓNICA </w:t>
            </w:r>
          </w:p>
        </w:tc>
      </w:tr>
    </w:tbl>
    <w:p w14:paraId="04A81760" w14:textId="77777777" w:rsidR="00F23121" w:rsidRPr="00DB26A2" w:rsidRDefault="00F23121" w:rsidP="004E7BE0">
      <w:pPr>
        <w:rPr>
          <w:rFonts w:ascii="Trebuchet MS" w:hAnsi="Trebuchet MS" w:cs="Arial"/>
        </w:rPr>
      </w:pPr>
    </w:p>
    <w:tbl>
      <w:tblPr>
        <w:tblW w:w="0" w:type="auto"/>
        <w:tblLayout w:type="fixed"/>
        <w:tblCellMar>
          <w:left w:w="55" w:type="dxa"/>
          <w:right w:w="55" w:type="dxa"/>
        </w:tblCellMar>
        <w:tblLook w:val="0000" w:firstRow="0" w:lastRow="0" w:firstColumn="0" w:lastColumn="0" w:noHBand="0" w:noVBand="0"/>
      </w:tblPr>
      <w:tblGrid>
        <w:gridCol w:w="2954"/>
        <w:gridCol w:w="284"/>
        <w:gridCol w:w="1301"/>
        <w:gridCol w:w="284"/>
        <w:gridCol w:w="1366"/>
      </w:tblGrid>
      <w:tr w:rsidR="004A5814" w:rsidRPr="00DB26A2" w14:paraId="27A929CF" w14:textId="77777777" w:rsidTr="00B66A2B">
        <w:trPr>
          <w:trHeight w:hRule="exact" w:val="284"/>
        </w:trPr>
        <w:tc>
          <w:tcPr>
            <w:tcW w:w="2954" w:type="dxa"/>
            <w:shd w:val="clear" w:color="auto" w:fill="FFFFFF"/>
          </w:tcPr>
          <w:p w14:paraId="54EF1E94" w14:textId="77777777" w:rsidR="004A5814" w:rsidRPr="00DB26A2" w:rsidRDefault="006D3BB5" w:rsidP="001A794B">
            <w:pPr>
              <w:rPr>
                <w:rFonts w:ascii="Trebuchet MS" w:hAnsi="Trebuchet MS" w:cs="Arial"/>
                <w:b/>
                <w:bCs/>
              </w:rPr>
            </w:pPr>
            <w:r>
              <w:rPr>
                <w:rFonts w:ascii="Trebuchet MS" w:hAnsi="Trebuchet MS" w:cs="Arial"/>
                <w:b/>
              </w:rPr>
              <w:t>Tramitació</w:t>
            </w:r>
            <w:r w:rsidR="007A4F05">
              <w:rPr>
                <w:rFonts w:ascii="Trebuchet MS" w:hAnsi="Trebuchet MS" w:cs="Arial"/>
                <w:b/>
              </w:rPr>
              <w:t>n</w:t>
            </w:r>
          </w:p>
        </w:tc>
        <w:tc>
          <w:tcPr>
            <w:tcW w:w="284" w:type="dxa"/>
            <w:tcBorders>
              <w:top w:val="single" w:sz="2" w:space="0" w:color="000000"/>
              <w:left w:val="single" w:sz="2" w:space="0" w:color="000000"/>
              <w:bottom w:val="single" w:sz="4" w:space="0" w:color="auto"/>
              <w:right w:val="single" w:sz="2" w:space="0" w:color="000000"/>
            </w:tcBorders>
            <w:shd w:val="clear" w:color="auto" w:fill="FFFFFF" w:themeFill="background1"/>
            <w:vAlign w:val="center"/>
          </w:tcPr>
          <w:p w14:paraId="7474F339" w14:textId="77777777" w:rsidR="004A5814" w:rsidRPr="00DB26A2" w:rsidRDefault="00FC5C72" w:rsidP="001A794B">
            <w:pPr>
              <w:pStyle w:val="Taularenedukia"/>
              <w:jc w:val="center"/>
              <w:rPr>
                <w:rFonts w:ascii="Trebuchet MS" w:hAnsi="Trebuchet MS" w:cs="Arial"/>
                <w:b/>
                <w:bCs/>
                <w:color w:val="auto"/>
              </w:rPr>
            </w:pPr>
            <w:r w:rsidRPr="00DB26A2">
              <w:rPr>
                <w:rFonts w:ascii="Trebuchet MS" w:hAnsi="Trebuchet MS" w:cs="Arial"/>
                <w:b/>
                <w:bCs/>
                <w:color w:val="auto"/>
              </w:rPr>
              <w:t>X</w:t>
            </w:r>
          </w:p>
        </w:tc>
        <w:tc>
          <w:tcPr>
            <w:tcW w:w="1301" w:type="dxa"/>
            <w:shd w:val="clear" w:color="auto" w:fill="FFFFFF"/>
          </w:tcPr>
          <w:p w14:paraId="45A3BB48" w14:textId="77777777" w:rsidR="004A5814" w:rsidRPr="00DB26A2" w:rsidRDefault="004A5814" w:rsidP="001A794B">
            <w:pPr>
              <w:rPr>
                <w:rFonts w:ascii="Trebuchet MS" w:hAnsi="Trebuchet MS" w:cs="Arial"/>
                <w:b/>
                <w:bCs/>
              </w:rPr>
            </w:pPr>
            <w:r w:rsidRPr="00DB26A2">
              <w:rPr>
                <w:rFonts w:ascii="Trebuchet MS" w:hAnsi="Trebuchet MS" w:cs="Arial"/>
                <w:b/>
              </w:rPr>
              <w:t>ordinaria</w:t>
            </w:r>
          </w:p>
        </w:tc>
        <w:tc>
          <w:tcPr>
            <w:tcW w:w="284" w:type="dxa"/>
            <w:tcBorders>
              <w:top w:val="single" w:sz="2" w:space="0" w:color="000000"/>
              <w:left w:val="single" w:sz="2" w:space="0" w:color="000000"/>
              <w:bottom w:val="single" w:sz="4" w:space="0" w:color="auto"/>
              <w:right w:val="single" w:sz="2" w:space="0" w:color="000000"/>
            </w:tcBorders>
            <w:shd w:val="clear" w:color="auto" w:fill="FFFFFF"/>
            <w:vAlign w:val="center"/>
          </w:tcPr>
          <w:p w14:paraId="35549073" w14:textId="77777777" w:rsidR="004A5814" w:rsidRPr="00DB26A2" w:rsidRDefault="004A5814" w:rsidP="001A794B">
            <w:pPr>
              <w:pStyle w:val="Taularenedukia"/>
              <w:jc w:val="center"/>
              <w:rPr>
                <w:rFonts w:ascii="Trebuchet MS" w:hAnsi="Trebuchet MS" w:cs="Arial"/>
                <w:b/>
                <w:bCs/>
                <w:color w:val="auto"/>
              </w:rPr>
            </w:pPr>
          </w:p>
        </w:tc>
        <w:tc>
          <w:tcPr>
            <w:tcW w:w="1366" w:type="dxa"/>
            <w:shd w:val="clear" w:color="auto" w:fill="FFFFFF"/>
          </w:tcPr>
          <w:p w14:paraId="083656B6" w14:textId="77777777" w:rsidR="004A5814" w:rsidRPr="00DB26A2" w:rsidRDefault="004A5814" w:rsidP="001A794B">
            <w:pPr>
              <w:rPr>
                <w:rFonts w:ascii="Trebuchet MS" w:hAnsi="Trebuchet MS" w:cs="Arial"/>
              </w:rPr>
            </w:pPr>
            <w:r w:rsidRPr="00DB26A2">
              <w:rPr>
                <w:rFonts w:ascii="Trebuchet MS" w:hAnsi="Trebuchet MS" w:cs="Arial"/>
                <w:b/>
              </w:rPr>
              <w:t>urgente</w:t>
            </w:r>
          </w:p>
        </w:tc>
      </w:tr>
    </w:tbl>
    <w:p w14:paraId="3F9578B2" w14:textId="77777777" w:rsidR="00F23121" w:rsidRPr="00DB26A2" w:rsidRDefault="00F23121" w:rsidP="004A5814">
      <w:pPr>
        <w:rPr>
          <w:rFonts w:ascii="Trebuchet MS" w:hAnsi="Trebuchet MS" w:cs="Arial"/>
          <w:sz w:val="18"/>
          <w:szCs w:val="18"/>
        </w:rPr>
      </w:pPr>
    </w:p>
    <w:tbl>
      <w:tblPr>
        <w:tblpPr w:leftFromText="141" w:rightFromText="141" w:vertAnchor="text" w:horzAnchor="page" w:tblpX="4228"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4A5814" w:rsidRPr="00DB26A2" w14:paraId="523E0DE5" w14:textId="77777777" w:rsidTr="001A794B">
        <w:trPr>
          <w:trHeight w:val="350"/>
        </w:trPr>
        <w:tc>
          <w:tcPr>
            <w:tcW w:w="2838" w:type="dxa"/>
            <w:shd w:val="clear" w:color="auto" w:fill="auto"/>
            <w:vAlign w:val="center"/>
          </w:tcPr>
          <w:p w14:paraId="17884F57" w14:textId="77777777" w:rsidR="004A5814" w:rsidRPr="0077705C" w:rsidRDefault="004A5814" w:rsidP="001A794B">
            <w:pPr>
              <w:spacing w:before="80"/>
              <w:jc w:val="center"/>
              <w:rPr>
                <w:rFonts w:ascii="Trebuchet MS" w:hAnsi="Trebuchet MS" w:cs="Arial"/>
                <w:b/>
                <w:sz w:val="22"/>
                <w:szCs w:val="22"/>
              </w:rPr>
            </w:pPr>
            <w:r w:rsidRPr="0077705C">
              <w:rPr>
                <w:rFonts w:ascii="Trebuchet MS" w:hAnsi="Trebuchet MS" w:cs="Arial"/>
                <w:b/>
                <w:sz w:val="22"/>
                <w:szCs w:val="22"/>
              </w:rPr>
              <w:t>Código expediente:</w:t>
            </w:r>
          </w:p>
          <w:p w14:paraId="63586C42" w14:textId="1AABA5EB" w:rsidR="004A5814" w:rsidRPr="0077705C" w:rsidRDefault="0077705C" w:rsidP="003D4F24">
            <w:pPr>
              <w:jc w:val="center"/>
              <w:rPr>
                <w:rFonts w:ascii="Trebuchet MS" w:hAnsi="Trebuchet MS" w:cs="Arial"/>
                <w:b/>
                <w:sz w:val="24"/>
                <w:szCs w:val="24"/>
              </w:rPr>
            </w:pPr>
            <w:r w:rsidRPr="0077705C">
              <w:rPr>
                <w:rFonts w:ascii="Trebuchet MS" w:hAnsi="Trebuchet MS" w:cs="Arial"/>
                <w:b/>
                <w:sz w:val="24"/>
                <w:szCs w:val="24"/>
              </w:rPr>
              <w:t>210038</w:t>
            </w:r>
          </w:p>
        </w:tc>
      </w:tr>
    </w:tbl>
    <w:p w14:paraId="31A7F5F1" w14:textId="77777777" w:rsidR="004A5814" w:rsidRPr="00DB26A2" w:rsidRDefault="004A5814" w:rsidP="004A5814">
      <w:pPr>
        <w:rPr>
          <w:rFonts w:ascii="Trebuchet MS" w:hAnsi="Trebuchet MS" w:cs="Arial"/>
          <w:sz w:val="18"/>
          <w:szCs w:val="18"/>
        </w:rPr>
      </w:pPr>
    </w:p>
    <w:p w14:paraId="1392D9AC" w14:textId="77777777" w:rsidR="004A5814" w:rsidRPr="00DB26A2" w:rsidRDefault="004A5814" w:rsidP="004A5814">
      <w:pPr>
        <w:rPr>
          <w:rFonts w:ascii="Trebuchet MS" w:hAnsi="Trebuchet MS" w:cs="Arial"/>
          <w:sz w:val="18"/>
          <w:szCs w:val="18"/>
        </w:rPr>
      </w:pPr>
    </w:p>
    <w:p w14:paraId="03B55B07" w14:textId="77777777" w:rsidR="004A5814" w:rsidRPr="00DB26A2" w:rsidRDefault="004A5814" w:rsidP="004A5814">
      <w:pPr>
        <w:rPr>
          <w:rFonts w:ascii="Trebuchet MS" w:hAnsi="Trebuchet MS" w:cs="Arial"/>
          <w:sz w:val="18"/>
          <w:szCs w:val="18"/>
        </w:rPr>
      </w:pPr>
    </w:p>
    <w:p w14:paraId="5F71D037" w14:textId="77777777" w:rsidR="004A5814" w:rsidRPr="00DB26A2" w:rsidRDefault="004A5814" w:rsidP="004A5814">
      <w:pPr>
        <w:rPr>
          <w:rFonts w:ascii="Trebuchet MS" w:hAnsi="Trebuchet MS" w:cs="Arial"/>
          <w:b/>
          <w:sz w:val="22"/>
          <w:szCs w:val="22"/>
        </w:rPr>
      </w:pPr>
    </w:p>
    <w:p w14:paraId="2C4DC26C" w14:textId="77777777" w:rsidR="004A5814" w:rsidRPr="00DB26A2" w:rsidRDefault="004A5814" w:rsidP="004A5814">
      <w:pPr>
        <w:jc w:val="center"/>
        <w:rPr>
          <w:rFonts w:ascii="Trebuchet MS" w:hAnsi="Trebuchet MS" w:cs="Arial"/>
          <w:b/>
          <w:sz w:val="22"/>
          <w:szCs w:val="22"/>
          <w:u w:val="single"/>
        </w:rPr>
      </w:pPr>
      <w:r w:rsidRPr="00DB26A2">
        <w:rPr>
          <w:rFonts w:ascii="Trebuchet MS" w:hAnsi="Trebuchet MS" w:cs="Arial"/>
          <w:b/>
          <w:sz w:val="22"/>
          <w:szCs w:val="22"/>
          <w:u w:val="single"/>
        </w:rPr>
        <w:t>PLIEGO DE CLÁUSULAS ADMINISTRATIVAS PARTICULARES</w:t>
      </w:r>
    </w:p>
    <w:p w14:paraId="2F0631F2" w14:textId="77777777" w:rsidR="004A5814" w:rsidRPr="00DB26A2" w:rsidRDefault="004A5814" w:rsidP="0025109C">
      <w:pPr>
        <w:spacing w:before="120"/>
        <w:jc w:val="center"/>
        <w:rPr>
          <w:rFonts w:ascii="Trebuchet MS" w:hAnsi="Trebuchet MS" w:cs="Arial"/>
          <w:b/>
          <w:u w:val="single"/>
        </w:rPr>
      </w:pPr>
      <w:r w:rsidRPr="00DB26A2">
        <w:rPr>
          <w:rFonts w:ascii="Trebuchet MS" w:hAnsi="Trebuchet MS" w:cs="Arial"/>
          <w:b/>
          <w:u w:val="single"/>
        </w:rPr>
        <w:t>CUADRO DE CARACTERÍSTICAS</w:t>
      </w:r>
    </w:p>
    <w:p w14:paraId="1BB6CAB0" w14:textId="77777777" w:rsidR="003D4F24" w:rsidRPr="00DB26A2" w:rsidRDefault="003D4F24" w:rsidP="004A5814">
      <w:pPr>
        <w:spacing w:line="240" w:lineRule="atLeast"/>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374"/>
        <w:gridCol w:w="5386"/>
      </w:tblGrid>
      <w:tr w:rsidR="004A5814" w:rsidRPr="00DB26A2" w14:paraId="31095235" w14:textId="77777777" w:rsidTr="001A794B">
        <w:trPr>
          <w:trHeight w:val="296"/>
        </w:trPr>
        <w:tc>
          <w:tcPr>
            <w:tcW w:w="876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4E8A7723" w14:textId="77777777" w:rsidR="004A5814" w:rsidRPr="00DB26A2" w:rsidRDefault="004A5814" w:rsidP="001A794B">
            <w:pPr>
              <w:rPr>
                <w:rFonts w:ascii="Trebuchet MS" w:hAnsi="Trebuchet MS" w:cs="Arial"/>
              </w:rPr>
            </w:pPr>
            <w:r w:rsidRPr="00DB26A2">
              <w:rPr>
                <w:rFonts w:ascii="Trebuchet MS" w:hAnsi="Trebuchet MS" w:cs="Arial"/>
                <w:b/>
              </w:rPr>
              <w:t>1.- PODER ADJUDICADOR</w:t>
            </w:r>
          </w:p>
        </w:tc>
      </w:tr>
      <w:tr w:rsidR="004A5814" w:rsidRPr="00DB26A2" w14:paraId="5F4F29B9" w14:textId="77777777" w:rsidTr="0025109C">
        <w:trPr>
          <w:trHeight w:val="32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A38296" w14:textId="77777777" w:rsidR="004A5814" w:rsidRPr="00DB26A2" w:rsidRDefault="00FC5C72" w:rsidP="001A794B">
            <w:pPr>
              <w:rPr>
                <w:rFonts w:ascii="Trebuchet MS" w:hAnsi="Trebuchet MS" w:cs="Arial"/>
              </w:rPr>
            </w:pPr>
            <w:r w:rsidRPr="00DB26A2">
              <w:rPr>
                <w:rFonts w:ascii="Trebuchet MS" w:hAnsi="Trebuchet MS" w:cs="Arial"/>
              </w:rPr>
              <w:t>Entidad</w:t>
            </w:r>
            <w:r w:rsidR="004A5814" w:rsidRPr="00DB26A2">
              <w:rPr>
                <w:rFonts w:ascii="Trebuchet MS" w:hAnsi="Trebuchet MS" w:cs="Arial"/>
              </w:rPr>
              <w:t xml:space="preserve"> contratante</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D58B56" w14:textId="77777777" w:rsidR="004A5814" w:rsidRPr="00DB26A2" w:rsidRDefault="00FC5C72" w:rsidP="001A794B">
            <w:pPr>
              <w:rPr>
                <w:rFonts w:ascii="Trebuchet MS" w:hAnsi="Trebuchet MS" w:cs="Arial"/>
              </w:rPr>
            </w:pPr>
            <w:r w:rsidRPr="00DB26A2">
              <w:rPr>
                <w:rFonts w:ascii="Trebuchet MS" w:hAnsi="Trebuchet MS" w:cs="Arial"/>
              </w:rPr>
              <w:t>Izfe, S.A.</w:t>
            </w:r>
          </w:p>
        </w:tc>
      </w:tr>
      <w:tr w:rsidR="00C001EE" w:rsidRPr="00DB26A2" w14:paraId="72F00E54" w14:textId="77777777" w:rsidTr="0025109C">
        <w:trPr>
          <w:trHeight w:val="34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0082FB" w14:textId="77777777" w:rsidR="00C001EE" w:rsidRPr="0077705C" w:rsidRDefault="00C001EE" w:rsidP="001A794B">
            <w:pPr>
              <w:rPr>
                <w:rFonts w:ascii="Trebuchet MS" w:hAnsi="Trebuchet MS" w:cs="Arial"/>
              </w:rPr>
            </w:pPr>
            <w:r w:rsidRPr="0077705C">
              <w:rPr>
                <w:rFonts w:ascii="Trebuchet MS" w:hAnsi="Trebuchet MS" w:cs="Arial"/>
              </w:rPr>
              <w:t>Órgano de contratación</w:t>
            </w:r>
          </w:p>
        </w:tc>
        <w:tc>
          <w:tcPr>
            <w:tcW w:w="53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ADE326" w14:textId="3FDC1943" w:rsidR="00C001EE" w:rsidRPr="009973C7" w:rsidRDefault="00C001EE" w:rsidP="0077705C">
            <w:pPr>
              <w:jc w:val="both"/>
              <w:rPr>
                <w:rFonts w:ascii="Trebuchet MS" w:hAnsi="Trebuchet MS" w:cs="Arial"/>
              </w:rPr>
            </w:pPr>
            <w:r w:rsidRPr="0077705C">
              <w:rPr>
                <w:rFonts w:ascii="Trebuchet MS" w:hAnsi="Trebuchet MS"/>
              </w:rPr>
              <w:t>Dirección General de Izfe, S.A.</w:t>
            </w:r>
          </w:p>
        </w:tc>
      </w:tr>
      <w:tr w:rsidR="00C001EE" w:rsidRPr="00DB26A2" w14:paraId="0373D046" w14:textId="77777777" w:rsidTr="0025109C">
        <w:trPr>
          <w:trHeight w:val="36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62B16F" w14:textId="77777777" w:rsidR="00C001EE" w:rsidRPr="00DB26A2" w:rsidRDefault="00C001EE" w:rsidP="001A794B">
            <w:pPr>
              <w:rPr>
                <w:rFonts w:ascii="Trebuchet MS" w:hAnsi="Trebuchet MS" w:cs="Arial"/>
              </w:rPr>
            </w:pPr>
            <w:r>
              <w:rPr>
                <w:rFonts w:ascii="Trebuchet MS" w:hAnsi="Trebuchet MS" w:cs="Arial"/>
              </w:rPr>
              <w:t>Dirección postal</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3DF885" w14:textId="77777777" w:rsidR="00C001EE" w:rsidRPr="00026796" w:rsidRDefault="00C001EE" w:rsidP="00424B78">
            <w:pPr>
              <w:rPr>
                <w:rFonts w:ascii="Trebuchet MS" w:hAnsi="Trebuchet MS" w:cs="Arial"/>
              </w:rPr>
            </w:pPr>
            <w:r w:rsidRPr="00026796">
              <w:rPr>
                <w:rFonts w:ascii="Trebuchet MS" w:hAnsi="Trebuchet MS" w:cs="Arial"/>
              </w:rPr>
              <w:t>Paseo Miramón 168  20014 San Sebastián</w:t>
            </w:r>
          </w:p>
        </w:tc>
      </w:tr>
      <w:tr w:rsidR="00C001EE" w:rsidRPr="00DB26A2" w14:paraId="54557165" w14:textId="77777777" w:rsidTr="0025109C">
        <w:trPr>
          <w:trHeight w:val="25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09CBA0" w14:textId="77777777" w:rsidR="00C001EE" w:rsidRPr="00DB26A2" w:rsidRDefault="00C001EE" w:rsidP="001A794B">
            <w:pPr>
              <w:rPr>
                <w:rFonts w:ascii="Trebuchet MS" w:hAnsi="Trebuchet MS" w:cs="Arial"/>
              </w:rPr>
            </w:pPr>
            <w:r w:rsidRPr="00DB26A2">
              <w:rPr>
                <w:rFonts w:ascii="Trebuchet MS" w:hAnsi="Trebuchet MS" w:cs="Arial"/>
              </w:rPr>
              <w:t>Correo electrónico</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D56376" w14:textId="77777777" w:rsidR="00C001EE" w:rsidRPr="00DB26A2" w:rsidRDefault="0025109C" w:rsidP="00424B78">
            <w:pPr>
              <w:rPr>
                <w:rFonts w:ascii="Trebuchet MS" w:hAnsi="Trebuchet MS" w:cs="Arial"/>
              </w:rPr>
            </w:pPr>
            <w:hyperlink r:id="rId10" w:history="1">
              <w:r w:rsidR="00C001EE" w:rsidRPr="00842DE1">
                <w:rPr>
                  <w:rStyle w:val="Hipervnculo"/>
                  <w:rFonts w:ascii="Trebuchet MS" w:hAnsi="Trebuchet MS" w:cs="Arial"/>
                </w:rPr>
                <w:t>kontratazioa@gipuzkoa.eus</w:t>
              </w:r>
            </w:hyperlink>
          </w:p>
        </w:tc>
      </w:tr>
    </w:tbl>
    <w:p w14:paraId="6CEC0D20" w14:textId="77777777" w:rsidR="004A5814" w:rsidRPr="00DB26A2" w:rsidRDefault="004A5814" w:rsidP="004A5814">
      <w:pPr>
        <w:rPr>
          <w:rFonts w:ascii="Trebuchet MS" w:hAnsi="Trebuchet MS" w:cs="Arial"/>
        </w:rPr>
      </w:pPr>
    </w:p>
    <w:tbl>
      <w:tblPr>
        <w:tblW w:w="8760" w:type="dxa"/>
        <w:tblInd w:w="-10"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CellMar>
          <w:left w:w="103" w:type="dxa"/>
        </w:tblCellMar>
        <w:tblLook w:val="0000" w:firstRow="0" w:lastRow="0" w:firstColumn="0" w:lastColumn="0" w:noHBand="0" w:noVBand="0"/>
      </w:tblPr>
      <w:tblGrid>
        <w:gridCol w:w="3374"/>
        <w:gridCol w:w="5386"/>
      </w:tblGrid>
      <w:tr w:rsidR="00701D87" w:rsidRPr="00DB26A2" w14:paraId="37A874BB" w14:textId="77777777" w:rsidTr="00701D87">
        <w:trPr>
          <w:trHeight w:val="295"/>
        </w:trPr>
        <w:tc>
          <w:tcPr>
            <w:tcW w:w="3374" w:type="dxa"/>
            <w:shd w:val="clear" w:color="auto" w:fill="FFFFFF"/>
            <w:vAlign w:val="center"/>
          </w:tcPr>
          <w:p w14:paraId="36C071DF" w14:textId="77777777" w:rsidR="00701D87" w:rsidRPr="00DB26A2" w:rsidRDefault="00701D87" w:rsidP="001A794B">
            <w:pPr>
              <w:rPr>
                <w:rFonts w:ascii="Trebuchet MS" w:hAnsi="Trebuchet MS" w:cs="Arial"/>
              </w:rPr>
            </w:pPr>
            <w:r w:rsidRPr="00DB26A2">
              <w:rPr>
                <w:rFonts w:ascii="Trebuchet MS" w:hAnsi="Trebuchet MS" w:cs="Arial"/>
                <w:b/>
              </w:rPr>
              <w:t>2.- PERFIL DE CONTRATANTE:</w:t>
            </w:r>
          </w:p>
        </w:tc>
        <w:tc>
          <w:tcPr>
            <w:tcW w:w="5386" w:type="dxa"/>
            <w:shd w:val="clear" w:color="auto" w:fill="FFFFFF"/>
            <w:vAlign w:val="center"/>
          </w:tcPr>
          <w:p w14:paraId="0FDD4B8F" w14:textId="6E8B395E" w:rsidR="00701D87" w:rsidRPr="00DB26A2" w:rsidRDefault="0025109C" w:rsidP="00424B78">
            <w:pPr>
              <w:rPr>
                <w:rFonts w:ascii="Trebuchet MS" w:hAnsi="Trebuchet MS" w:cs="Arial"/>
              </w:rPr>
            </w:pPr>
            <w:hyperlink r:id="rId11" w:history="1">
              <w:r w:rsidR="00D649DC" w:rsidRPr="00655553">
                <w:rPr>
                  <w:rStyle w:val="Hipervnculo"/>
                  <w:rFonts w:ascii="Trebuchet MS" w:hAnsi="Trebuchet MS" w:cs="Arial"/>
                </w:rPr>
                <w:t>https://www.izfe.eus/es/sobre-izfe/perfil-contratante/desde-2017</w:t>
              </w:r>
            </w:hyperlink>
            <w:r w:rsidR="00D649DC">
              <w:rPr>
                <w:rFonts w:ascii="Trebuchet MS" w:hAnsi="Trebuchet MS" w:cs="Arial"/>
              </w:rPr>
              <w:t xml:space="preserve"> </w:t>
            </w:r>
          </w:p>
        </w:tc>
      </w:tr>
    </w:tbl>
    <w:p w14:paraId="54930439" w14:textId="77777777" w:rsidR="004A5814" w:rsidRPr="00DB26A2" w:rsidRDefault="004A5814" w:rsidP="004A5814">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515"/>
        <w:gridCol w:w="3119"/>
        <w:gridCol w:w="425"/>
        <w:gridCol w:w="1701"/>
      </w:tblGrid>
      <w:tr w:rsidR="004A5814" w:rsidRPr="00DB26A2" w14:paraId="0B6C2CAF" w14:textId="77777777" w:rsidTr="001A794B">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715D3D4" w14:textId="77777777" w:rsidR="004A5814" w:rsidRPr="00DB26A2" w:rsidRDefault="004A5814" w:rsidP="001A794B">
            <w:pPr>
              <w:rPr>
                <w:rFonts w:ascii="Trebuchet MS" w:hAnsi="Trebuchet MS" w:cs="Arial"/>
              </w:rPr>
            </w:pPr>
            <w:r w:rsidRPr="00DB26A2">
              <w:rPr>
                <w:rFonts w:ascii="Trebuchet MS" w:hAnsi="Trebuchet MS" w:cs="Arial"/>
                <w:b/>
              </w:rPr>
              <w:t>3.- OBJETO DEL CONTRATO</w:t>
            </w:r>
          </w:p>
        </w:tc>
      </w:tr>
      <w:tr w:rsidR="004A5814" w:rsidRPr="00DB26A2" w14:paraId="6664198F" w14:textId="77777777" w:rsidTr="00221AA2">
        <w:trPr>
          <w:trHeight w:val="397"/>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4FFADFAF" w14:textId="1A3362BD" w:rsidR="003D4F24" w:rsidRPr="0077705C" w:rsidRDefault="0077705C" w:rsidP="0077705C">
            <w:pPr>
              <w:spacing w:before="60" w:after="60"/>
              <w:jc w:val="both"/>
              <w:rPr>
                <w:rFonts w:ascii="Trebuchet MS" w:hAnsi="Trebuchet MS" w:cs="Arial"/>
              </w:rPr>
            </w:pPr>
            <w:r w:rsidRPr="0077705C">
              <w:rPr>
                <w:rFonts w:ascii="Trebuchet MS" w:hAnsi="Trebuchet MS" w:cs="Arial"/>
              </w:rPr>
              <w:t>Contratación de la suscripción y mantenimiento asociado a productos TABLEAU de explotación de datos, análisis e inteligencia de negocios y servicios públicos.</w:t>
            </w:r>
          </w:p>
        </w:tc>
      </w:tr>
      <w:tr w:rsidR="004A5814" w:rsidRPr="00DB26A2" w14:paraId="0199C783" w14:textId="77777777" w:rsidTr="00F6293A">
        <w:trPr>
          <w:trHeight w:val="412"/>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9356CC0" w14:textId="4A796817" w:rsidR="0002451B" w:rsidRPr="0002451B" w:rsidRDefault="004A5814" w:rsidP="007D4809">
            <w:pPr>
              <w:tabs>
                <w:tab w:val="left" w:pos="1428"/>
                <w:tab w:val="left" w:pos="2704"/>
              </w:tabs>
              <w:spacing w:before="120" w:after="120"/>
              <w:jc w:val="both"/>
              <w:rPr>
                <w:rFonts w:ascii="Trebuchet MS" w:hAnsi="Trebuchet MS" w:cs="Arial"/>
              </w:rPr>
            </w:pPr>
            <w:r w:rsidRPr="0002451B">
              <w:rPr>
                <w:rFonts w:ascii="Trebuchet MS" w:hAnsi="Trebuchet MS" w:cs="Arial"/>
              </w:rPr>
              <w:t>Código(s) CPV</w:t>
            </w:r>
            <w:r w:rsidR="0077705C">
              <w:rPr>
                <w:rFonts w:ascii="Trebuchet MS" w:hAnsi="Trebuchet MS" w:cs="Arial"/>
              </w:rPr>
              <w:t xml:space="preserve">: </w:t>
            </w:r>
            <w:r w:rsidR="0002451B" w:rsidRPr="0002451B">
              <w:rPr>
                <w:rFonts w:ascii="Trebuchet MS" w:hAnsi="Trebuchet MS" w:cs="Arial"/>
              </w:rPr>
              <w:tab/>
            </w:r>
            <w:r w:rsidR="0077705C">
              <w:rPr>
                <w:rFonts w:ascii="Trebuchet MS" w:hAnsi="Trebuchet MS" w:cs="Arial"/>
              </w:rPr>
              <w:t>48300000-1 Paquetes de software de creación de documentos, dibujo, tratamiento de imágenes, planificación y productividad.</w:t>
            </w:r>
          </w:p>
        </w:tc>
      </w:tr>
      <w:tr w:rsidR="004A5814" w:rsidRPr="00DB26A2" w14:paraId="3AF7307A" w14:textId="77777777" w:rsidTr="001A794B">
        <w:trPr>
          <w:trHeight w:hRule="exact" w:val="284"/>
        </w:trPr>
        <w:tc>
          <w:tcPr>
            <w:tcW w:w="3515" w:type="dxa"/>
            <w:vMerge w:val="restart"/>
            <w:tcBorders>
              <w:top w:val="single" w:sz="4" w:space="0" w:color="000000"/>
              <w:left w:val="single" w:sz="4" w:space="0" w:color="000000"/>
            </w:tcBorders>
            <w:shd w:val="clear" w:color="auto" w:fill="FFFFFF"/>
            <w:vAlign w:val="center"/>
          </w:tcPr>
          <w:p w14:paraId="0387A431" w14:textId="77777777" w:rsidR="004A5814" w:rsidRPr="00DB26A2" w:rsidRDefault="004A5814" w:rsidP="001A794B">
            <w:pPr>
              <w:ind w:right="-1530"/>
              <w:rPr>
                <w:rFonts w:ascii="Trebuchet MS" w:hAnsi="Trebuchet MS" w:cs="Arial"/>
              </w:rPr>
            </w:pPr>
            <w:r w:rsidRPr="00DB26A2">
              <w:rPr>
                <w:rFonts w:ascii="Trebuchet MS" w:hAnsi="Trebuchet MS" w:cs="Arial"/>
              </w:rPr>
              <w:t xml:space="preserve">Posibilidad de licitar por lotes </w:t>
            </w:r>
          </w:p>
        </w:tc>
        <w:tc>
          <w:tcPr>
            <w:tcW w:w="3119" w:type="dxa"/>
            <w:tcBorders>
              <w:top w:val="single" w:sz="4" w:space="0" w:color="000000"/>
              <w:right w:val="single" w:sz="4" w:space="0" w:color="000000"/>
            </w:tcBorders>
            <w:shd w:val="clear" w:color="auto" w:fill="FFFFFF"/>
            <w:vAlign w:val="center"/>
          </w:tcPr>
          <w:p w14:paraId="05B296BD"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2F4D92B5" w14:textId="77777777" w:rsidR="004A5814" w:rsidRPr="00DB26A2" w:rsidRDefault="004A5814" w:rsidP="001A794B">
            <w:pPr>
              <w:jc w:val="center"/>
              <w:rPr>
                <w:rFonts w:ascii="Trebuchet MS" w:hAnsi="Trebuchet MS" w:cs="Arial"/>
                <w:b/>
                <w:bCs/>
              </w:rPr>
            </w:pPr>
          </w:p>
        </w:tc>
        <w:tc>
          <w:tcPr>
            <w:tcW w:w="1701" w:type="dxa"/>
            <w:tcBorders>
              <w:top w:val="single" w:sz="4" w:space="0" w:color="000000"/>
              <w:left w:val="single" w:sz="4" w:space="0" w:color="000000"/>
              <w:right w:val="single" w:sz="4" w:space="0" w:color="000000"/>
            </w:tcBorders>
            <w:shd w:val="clear" w:color="auto" w:fill="FFFFFF"/>
            <w:vAlign w:val="center"/>
          </w:tcPr>
          <w:p w14:paraId="4E01ED3E" w14:textId="77777777" w:rsidR="004A5814" w:rsidRPr="00DB26A2" w:rsidRDefault="004A5814" w:rsidP="001A794B">
            <w:pPr>
              <w:rPr>
                <w:rFonts w:ascii="Trebuchet MS" w:hAnsi="Trebuchet MS" w:cs="Arial"/>
              </w:rPr>
            </w:pPr>
          </w:p>
        </w:tc>
      </w:tr>
      <w:tr w:rsidR="004A5814" w:rsidRPr="00DB26A2" w14:paraId="32D11C32" w14:textId="77777777" w:rsidTr="00EF29E0">
        <w:trPr>
          <w:trHeight w:hRule="exact" w:val="276"/>
        </w:trPr>
        <w:tc>
          <w:tcPr>
            <w:tcW w:w="3515" w:type="dxa"/>
            <w:vMerge/>
            <w:tcBorders>
              <w:left w:val="single" w:sz="4" w:space="0" w:color="000000"/>
              <w:bottom w:val="single" w:sz="4" w:space="0" w:color="000000"/>
            </w:tcBorders>
            <w:shd w:val="clear" w:color="auto" w:fill="FFFFFF"/>
            <w:vAlign w:val="center"/>
          </w:tcPr>
          <w:p w14:paraId="380B80B4" w14:textId="77777777" w:rsidR="004A5814" w:rsidRPr="00DB26A2" w:rsidRDefault="004A5814" w:rsidP="001A794B">
            <w:pPr>
              <w:rPr>
                <w:rFonts w:ascii="Trebuchet MS" w:hAnsi="Trebuchet MS" w:cs="Arial"/>
              </w:rPr>
            </w:pPr>
          </w:p>
        </w:tc>
        <w:tc>
          <w:tcPr>
            <w:tcW w:w="3119" w:type="dxa"/>
            <w:tcBorders>
              <w:bottom w:val="single" w:sz="4" w:space="0" w:color="000000"/>
              <w:right w:val="single" w:sz="4" w:space="0" w:color="000000"/>
            </w:tcBorders>
            <w:shd w:val="clear" w:color="auto" w:fill="FFFFFF"/>
            <w:vAlign w:val="center"/>
          </w:tcPr>
          <w:p w14:paraId="2C553EB3" w14:textId="77777777" w:rsidR="004A5814" w:rsidRPr="00DB26A2" w:rsidRDefault="004A5814" w:rsidP="001A794B">
            <w:pPr>
              <w:ind w:left="1031"/>
              <w:jc w:val="right"/>
              <w:rPr>
                <w:rFonts w:ascii="Trebuchet MS" w:hAnsi="Trebuchet MS" w:cs="Arial"/>
              </w:rPr>
            </w:pPr>
            <w:r w:rsidRPr="00DB26A2">
              <w:rPr>
                <w:rFonts w:ascii="Trebuchet MS" w:hAnsi="Trebuchet MS" w:cs="Arial"/>
              </w:rPr>
              <w:t>NO</w:t>
            </w:r>
          </w:p>
        </w:tc>
        <w:tc>
          <w:tcPr>
            <w:tcW w:w="425" w:type="dxa"/>
            <w:tcBorders>
              <w:top w:val="single" w:sz="2" w:space="0" w:color="000000"/>
              <w:left w:val="single" w:sz="2" w:space="0" w:color="000000"/>
              <w:bottom w:val="single" w:sz="4" w:space="0" w:color="000000"/>
              <w:right w:val="single" w:sz="2" w:space="0" w:color="000000"/>
            </w:tcBorders>
            <w:shd w:val="clear" w:color="auto" w:fill="FFFFFF"/>
            <w:vAlign w:val="center"/>
          </w:tcPr>
          <w:p w14:paraId="5D53338A" w14:textId="77777777" w:rsidR="004A5814" w:rsidRPr="0077705C" w:rsidRDefault="001A794B" w:rsidP="001A794B">
            <w:pPr>
              <w:jc w:val="center"/>
              <w:rPr>
                <w:rFonts w:ascii="Trebuchet MS" w:hAnsi="Trebuchet MS" w:cs="Arial"/>
                <w:b/>
                <w:bCs/>
              </w:rPr>
            </w:pPr>
            <w:r w:rsidRPr="0077705C">
              <w:rPr>
                <w:rFonts w:ascii="Trebuchet MS" w:hAnsi="Trebuchet MS" w:cs="Arial"/>
                <w:b/>
                <w:bCs/>
              </w:rPr>
              <w:t>X</w:t>
            </w:r>
          </w:p>
        </w:tc>
        <w:tc>
          <w:tcPr>
            <w:tcW w:w="1701" w:type="dxa"/>
            <w:tcBorders>
              <w:left w:val="single" w:sz="4" w:space="0" w:color="000000"/>
              <w:bottom w:val="single" w:sz="4" w:space="0" w:color="000000"/>
              <w:right w:val="single" w:sz="4" w:space="0" w:color="000000"/>
            </w:tcBorders>
            <w:shd w:val="clear" w:color="auto" w:fill="FFFFFF"/>
            <w:vAlign w:val="center"/>
          </w:tcPr>
          <w:p w14:paraId="5BED1F28" w14:textId="77777777" w:rsidR="004A5814" w:rsidRPr="00DB26A2" w:rsidRDefault="004A5814" w:rsidP="001A794B">
            <w:pPr>
              <w:rPr>
                <w:rFonts w:ascii="Trebuchet MS" w:hAnsi="Trebuchet MS" w:cs="Arial"/>
              </w:rPr>
            </w:pPr>
          </w:p>
        </w:tc>
      </w:tr>
    </w:tbl>
    <w:p w14:paraId="1B337BC3" w14:textId="77777777" w:rsidR="00221AA2" w:rsidRPr="00401731" w:rsidRDefault="00221AA2" w:rsidP="00221AA2">
      <w:pPr>
        <w:jc w:val="both"/>
        <w:rPr>
          <w:rFonts w:ascii="Trebuchet MS" w:hAnsi="Trebuchet MS" w:cs="Arial"/>
          <w:szCs w:val="22"/>
          <w:lang w:eastAsia="en-US"/>
        </w:rPr>
      </w:pPr>
    </w:p>
    <w:tbl>
      <w:tblPr>
        <w:tblW w:w="8789" w:type="dxa"/>
        <w:tblInd w:w="-39" w:type="dxa"/>
        <w:tblLayout w:type="fixed"/>
        <w:tblCellMar>
          <w:left w:w="103" w:type="dxa"/>
        </w:tblCellMar>
        <w:tblLook w:val="0000" w:firstRow="0" w:lastRow="0" w:firstColumn="0" w:lastColumn="0" w:noHBand="0" w:noVBand="0"/>
      </w:tblPr>
      <w:tblGrid>
        <w:gridCol w:w="3289"/>
        <w:gridCol w:w="4653"/>
        <w:gridCol w:w="282"/>
        <w:gridCol w:w="565"/>
      </w:tblGrid>
      <w:tr w:rsidR="00401731" w:rsidRPr="00401731" w14:paraId="59396EAF" w14:textId="77777777" w:rsidTr="00F23121">
        <w:trPr>
          <w:trHeight w:val="292"/>
        </w:trPr>
        <w:tc>
          <w:tcPr>
            <w:tcW w:w="878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11FBA43" w14:textId="77777777" w:rsidR="00DA53B1" w:rsidRPr="00401731" w:rsidRDefault="00DA53B1" w:rsidP="00221AA2">
            <w:pPr>
              <w:jc w:val="both"/>
              <w:rPr>
                <w:rFonts w:ascii="Trebuchet MS" w:hAnsi="Trebuchet MS" w:cs="Arial"/>
                <w:szCs w:val="22"/>
                <w:lang w:eastAsia="en-US"/>
              </w:rPr>
            </w:pPr>
            <w:bookmarkStart w:id="0" w:name="CC_04"/>
            <w:r w:rsidRPr="00401731">
              <w:rPr>
                <w:rFonts w:ascii="Trebuchet MS" w:hAnsi="Trebuchet MS" w:cs="Arial"/>
                <w:b/>
                <w:szCs w:val="22"/>
                <w:lang w:eastAsia="en-US"/>
              </w:rPr>
              <w:t xml:space="preserve">4.- </w:t>
            </w:r>
            <w:bookmarkEnd w:id="0"/>
            <w:r w:rsidRPr="00401731">
              <w:rPr>
                <w:rFonts w:ascii="Trebuchet MS" w:hAnsi="Trebuchet MS" w:cs="Arial"/>
                <w:b/>
                <w:szCs w:val="22"/>
                <w:lang w:eastAsia="en-US"/>
              </w:rPr>
              <w:t>PRESUPUESTO BASE DE LICITACIÓN (IVA INCLUIDO)</w:t>
            </w:r>
          </w:p>
        </w:tc>
      </w:tr>
      <w:tr w:rsidR="00401731" w:rsidRPr="00401731" w14:paraId="63AA02F2" w14:textId="77777777" w:rsidTr="00F23121">
        <w:trPr>
          <w:trHeight w:hRule="exact" w:val="188"/>
        </w:trPr>
        <w:tc>
          <w:tcPr>
            <w:tcW w:w="3289" w:type="dxa"/>
            <w:vMerge w:val="restart"/>
            <w:tcBorders>
              <w:top w:val="single" w:sz="4" w:space="0" w:color="000000"/>
              <w:left w:val="single" w:sz="4" w:space="0" w:color="000000"/>
              <w:right w:val="single" w:sz="4" w:space="0" w:color="000000"/>
            </w:tcBorders>
            <w:shd w:val="clear" w:color="auto" w:fill="FFFFFF"/>
            <w:vAlign w:val="center"/>
          </w:tcPr>
          <w:p w14:paraId="0B582152"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Sistema de determinación del precio</w:t>
            </w:r>
          </w:p>
        </w:tc>
        <w:tc>
          <w:tcPr>
            <w:tcW w:w="4653" w:type="dxa"/>
            <w:tcBorders>
              <w:top w:val="single" w:sz="4" w:space="0" w:color="000000"/>
              <w:left w:val="single" w:sz="4" w:space="0" w:color="000000"/>
            </w:tcBorders>
            <w:shd w:val="clear" w:color="auto" w:fill="FFFFFF"/>
          </w:tcPr>
          <w:p w14:paraId="4F02EFED" w14:textId="77777777" w:rsidR="00DA53B1" w:rsidRPr="00401731" w:rsidRDefault="00DA53B1" w:rsidP="00221AA2">
            <w:pPr>
              <w:rPr>
                <w:rFonts w:ascii="Trebuchet MS" w:hAnsi="Trebuchet MS" w:cs="Arial"/>
                <w:sz w:val="16"/>
                <w:szCs w:val="16"/>
                <w:lang w:eastAsia="en-US"/>
              </w:rPr>
            </w:pPr>
          </w:p>
        </w:tc>
        <w:tc>
          <w:tcPr>
            <w:tcW w:w="282" w:type="dxa"/>
            <w:tcBorders>
              <w:top w:val="single" w:sz="4" w:space="0" w:color="000000"/>
              <w:bottom w:val="single" w:sz="8" w:space="0" w:color="000000"/>
            </w:tcBorders>
            <w:shd w:val="clear" w:color="auto" w:fill="FFFFFF"/>
          </w:tcPr>
          <w:p w14:paraId="3EBB2639" w14:textId="77777777" w:rsidR="00DA53B1" w:rsidRPr="00401731" w:rsidRDefault="00DA53B1" w:rsidP="00221AA2">
            <w:pPr>
              <w:rPr>
                <w:rFonts w:ascii="Trebuchet MS" w:hAnsi="Trebuchet MS" w:cs="Arial"/>
                <w:bCs/>
                <w:sz w:val="16"/>
                <w:szCs w:val="16"/>
                <w:lang w:eastAsia="en-US"/>
              </w:rPr>
            </w:pPr>
          </w:p>
        </w:tc>
        <w:tc>
          <w:tcPr>
            <w:tcW w:w="565" w:type="dxa"/>
            <w:tcBorders>
              <w:top w:val="single" w:sz="4" w:space="0" w:color="000000"/>
              <w:left w:val="nil"/>
              <w:right w:val="single" w:sz="4" w:space="0" w:color="000000"/>
            </w:tcBorders>
            <w:shd w:val="clear" w:color="auto" w:fill="FFFFFF"/>
          </w:tcPr>
          <w:p w14:paraId="2CB62B5B" w14:textId="77777777" w:rsidR="00DA53B1" w:rsidRPr="00401731" w:rsidRDefault="00DA53B1" w:rsidP="00221AA2">
            <w:pPr>
              <w:rPr>
                <w:rFonts w:ascii="Trebuchet MS" w:hAnsi="Trebuchet MS" w:cs="Arial"/>
                <w:bCs/>
                <w:sz w:val="16"/>
                <w:szCs w:val="16"/>
                <w:lang w:eastAsia="en-US"/>
              </w:rPr>
            </w:pPr>
          </w:p>
        </w:tc>
      </w:tr>
      <w:tr w:rsidR="00401731" w:rsidRPr="00401731" w14:paraId="3DA3A917" w14:textId="77777777" w:rsidTr="00F23121">
        <w:trPr>
          <w:trHeight w:hRule="exact" w:val="284"/>
        </w:trPr>
        <w:tc>
          <w:tcPr>
            <w:tcW w:w="3289" w:type="dxa"/>
            <w:vMerge/>
            <w:tcBorders>
              <w:left w:val="single" w:sz="4" w:space="0" w:color="000000"/>
              <w:right w:val="single" w:sz="4" w:space="0" w:color="000000"/>
            </w:tcBorders>
            <w:shd w:val="clear" w:color="auto" w:fill="FFFFFF"/>
            <w:vAlign w:val="center"/>
          </w:tcPr>
          <w:p w14:paraId="0C3FE34C"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09FF84DF"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992393" w14:textId="77777777" w:rsidR="00DA53B1" w:rsidRPr="00401731" w:rsidRDefault="00DA53B1" w:rsidP="00221AA2">
            <w:pPr>
              <w:jc w:val="center"/>
              <w:rPr>
                <w:rFonts w:ascii="Trebuchet MS" w:hAnsi="Trebuchet MS" w:cs="Arial"/>
                <w:bCs/>
                <w:szCs w:val="22"/>
                <w:lang w:eastAsia="en-US"/>
              </w:rPr>
            </w:pPr>
          </w:p>
        </w:tc>
        <w:tc>
          <w:tcPr>
            <w:tcW w:w="565" w:type="dxa"/>
            <w:tcBorders>
              <w:left w:val="single" w:sz="8" w:space="0" w:color="000000"/>
              <w:right w:val="single" w:sz="4" w:space="0" w:color="000000"/>
            </w:tcBorders>
            <w:shd w:val="clear" w:color="auto" w:fill="FFFFFF"/>
          </w:tcPr>
          <w:p w14:paraId="4FF67998" w14:textId="77777777" w:rsidR="00DA53B1" w:rsidRPr="00401731" w:rsidRDefault="00DA53B1" w:rsidP="00221AA2">
            <w:pPr>
              <w:jc w:val="center"/>
              <w:rPr>
                <w:rFonts w:ascii="Trebuchet MS" w:hAnsi="Trebuchet MS" w:cs="Arial"/>
                <w:bCs/>
                <w:sz w:val="16"/>
                <w:szCs w:val="16"/>
                <w:lang w:eastAsia="en-US"/>
              </w:rPr>
            </w:pPr>
          </w:p>
        </w:tc>
      </w:tr>
      <w:tr w:rsidR="00401731" w:rsidRPr="00401731" w14:paraId="32A94734" w14:textId="77777777" w:rsidTr="00F23121">
        <w:trPr>
          <w:trHeight w:hRule="exact" w:val="134"/>
        </w:trPr>
        <w:tc>
          <w:tcPr>
            <w:tcW w:w="3289" w:type="dxa"/>
            <w:vMerge/>
            <w:tcBorders>
              <w:left w:val="single" w:sz="4" w:space="0" w:color="000000"/>
              <w:right w:val="single" w:sz="4" w:space="0" w:color="000000"/>
            </w:tcBorders>
            <w:shd w:val="clear" w:color="auto" w:fill="FFFFFF"/>
            <w:vAlign w:val="center"/>
          </w:tcPr>
          <w:p w14:paraId="4A9AAE46"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tcBorders>
            <w:shd w:val="clear" w:color="auto" w:fill="FFFFFF"/>
          </w:tcPr>
          <w:p w14:paraId="2B1C81E2" w14:textId="77777777" w:rsidR="00DA53B1" w:rsidRPr="00401731" w:rsidRDefault="00DA53B1" w:rsidP="00221AA2">
            <w:pPr>
              <w:rPr>
                <w:rFonts w:ascii="Trebuchet MS" w:hAnsi="Trebuchet MS" w:cs="Arial"/>
                <w:bCs/>
                <w:sz w:val="16"/>
                <w:szCs w:val="16"/>
                <w:lang w:eastAsia="en-US"/>
              </w:rPr>
            </w:pPr>
          </w:p>
        </w:tc>
        <w:tc>
          <w:tcPr>
            <w:tcW w:w="282" w:type="dxa"/>
            <w:tcBorders>
              <w:top w:val="single" w:sz="8" w:space="0" w:color="000000"/>
              <w:bottom w:val="single" w:sz="8" w:space="0" w:color="000000"/>
            </w:tcBorders>
            <w:shd w:val="clear" w:color="auto" w:fill="FFFFFF"/>
          </w:tcPr>
          <w:p w14:paraId="7FAF7564" w14:textId="77777777" w:rsidR="00DA53B1" w:rsidRPr="00401731" w:rsidRDefault="00DA53B1" w:rsidP="00221AA2">
            <w:pPr>
              <w:rPr>
                <w:rFonts w:ascii="Trebuchet MS" w:hAnsi="Trebuchet MS" w:cs="Arial"/>
                <w:bCs/>
                <w:sz w:val="16"/>
                <w:szCs w:val="16"/>
                <w:lang w:eastAsia="en-US"/>
              </w:rPr>
            </w:pPr>
          </w:p>
        </w:tc>
        <w:tc>
          <w:tcPr>
            <w:tcW w:w="565" w:type="dxa"/>
            <w:tcBorders>
              <w:right w:val="single" w:sz="4" w:space="0" w:color="000000"/>
            </w:tcBorders>
            <w:shd w:val="clear" w:color="auto" w:fill="FFFFFF"/>
          </w:tcPr>
          <w:p w14:paraId="093789AC" w14:textId="77777777" w:rsidR="00DA53B1" w:rsidRPr="00401731" w:rsidRDefault="00DA53B1" w:rsidP="00221AA2">
            <w:pPr>
              <w:rPr>
                <w:rFonts w:ascii="Trebuchet MS" w:hAnsi="Trebuchet MS" w:cs="Arial"/>
                <w:bCs/>
                <w:sz w:val="16"/>
                <w:szCs w:val="16"/>
                <w:lang w:eastAsia="en-US"/>
              </w:rPr>
            </w:pPr>
          </w:p>
        </w:tc>
      </w:tr>
      <w:tr w:rsidR="00401731" w:rsidRPr="00401731" w14:paraId="6B6CA674" w14:textId="77777777" w:rsidTr="00F23121">
        <w:trPr>
          <w:trHeight w:hRule="exact" w:val="284"/>
        </w:trPr>
        <w:tc>
          <w:tcPr>
            <w:tcW w:w="3289" w:type="dxa"/>
            <w:vMerge/>
            <w:tcBorders>
              <w:left w:val="single" w:sz="4" w:space="0" w:color="000000"/>
              <w:right w:val="single" w:sz="4" w:space="0" w:color="000000"/>
            </w:tcBorders>
            <w:shd w:val="clear" w:color="auto" w:fill="FFFFFF"/>
            <w:vAlign w:val="center"/>
          </w:tcPr>
          <w:p w14:paraId="231D66D1"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39FE19FF"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381CB5" w14:textId="77777777" w:rsidR="00DA53B1" w:rsidRPr="00401731" w:rsidRDefault="00DA53B1" w:rsidP="00221AA2">
            <w:pPr>
              <w:jc w:val="center"/>
              <w:rPr>
                <w:rFonts w:ascii="Trebuchet MS" w:hAnsi="Trebuchet MS" w:cs="Arial"/>
                <w:bCs/>
                <w:szCs w:val="22"/>
                <w:lang w:eastAsia="en-US"/>
              </w:rPr>
            </w:pPr>
          </w:p>
        </w:tc>
        <w:tc>
          <w:tcPr>
            <w:tcW w:w="565" w:type="dxa"/>
            <w:tcBorders>
              <w:left w:val="single" w:sz="8" w:space="0" w:color="000000"/>
              <w:right w:val="single" w:sz="4" w:space="0" w:color="000000"/>
            </w:tcBorders>
            <w:shd w:val="clear" w:color="auto" w:fill="FFFFFF"/>
          </w:tcPr>
          <w:p w14:paraId="57B23A1F" w14:textId="77777777" w:rsidR="00DA53B1" w:rsidRPr="00401731" w:rsidRDefault="00DA53B1" w:rsidP="00221AA2">
            <w:pPr>
              <w:jc w:val="center"/>
              <w:rPr>
                <w:rFonts w:ascii="Trebuchet MS" w:hAnsi="Trebuchet MS" w:cs="Arial"/>
                <w:bCs/>
                <w:sz w:val="16"/>
                <w:szCs w:val="16"/>
                <w:lang w:eastAsia="en-US"/>
              </w:rPr>
            </w:pPr>
          </w:p>
        </w:tc>
      </w:tr>
      <w:tr w:rsidR="00401731" w:rsidRPr="00401731" w14:paraId="623E2E9D" w14:textId="77777777" w:rsidTr="00F23121">
        <w:trPr>
          <w:trHeight w:hRule="exact" w:val="142"/>
        </w:trPr>
        <w:tc>
          <w:tcPr>
            <w:tcW w:w="3289" w:type="dxa"/>
            <w:vMerge/>
            <w:tcBorders>
              <w:left w:val="single" w:sz="4" w:space="0" w:color="000000"/>
              <w:right w:val="single" w:sz="4" w:space="0" w:color="000000"/>
            </w:tcBorders>
            <w:shd w:val="clear" w:color="auto" w:fill="FFFFFF"/>
            <w:vAlign w:val="center"/>
          </w:tcPr>
          <w:p w14:paraId="423A9F42"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tcBorders>
            <w:shd w:val="clear" w:color="auto" w:fill="FFFFFF"/>
          </w:tcPr>
          <w:p w14:paraId="5DFC8F33" w14:textId="77777777" w:rsidR="00DA53B1" w:rsidRPr="00401731" w:rsidRDefault="00DA53B1" w:rsidP="00221AA2">
            <w:pPr>
              <w:rPr>
                <w:rFonts w:ascii="Trebuchet MS" w:hAnsi="Trebuchet MS" w:cs="Arial"/>
                <w:sz w:val="16"/>
                <w:szCs w:val="16"/>
                <w:lang w:eastAsia="en-US"/>
              </w:rPr>
            </w:pPr>
          </w:p>
        </w:tc>
        <w:tc>
          <w:tcPr>
            <w:tcW w:w="282" w:type="dxa"/>
            <w:tcBorders>
              <w:top w:val="single" w:sz="8" w:space="0" w:color="000000"/>
              <w:bottom w:val="single" w:sz="8" w:space="0" w:color="000000"/>
            </w:tcBorders>
            <w:shd w:val="clear" w:color="auto" w:fill="FFFFFF"/>
          </w:tcPr>
          <w:p w14:paraId="3D0E8AC4" w14:textId="77777777" w:rsidR="00DA53B1" w:rsidRPr="00401731" w:rsidRDefault="00DA53B1" w:rsidP="00221AA2">
            <w:pPr>
              <w:rPr>
                <w:rFonts w:ascii="Trebuchet MS" w:hAnsi="Trebuchet MS" w:cs="Arial"/>
                <w:bCs/>
                <w:sz w:val="16"/>
                <w:szCs w:val="16"/>
                <w:lang w:eastAsia="en-US"/>
              </w:rPr>
            </w:pPr>
          </w:p>
        </w:tc>
        <w:tc>
          <w:tcPr>
            <w:tcW w:w="565" w:type="dxa"/>
            <w:tcBorders>
              <w:left w:val="nil"/>
              <w:right w:val="single" w:sz="4" w:space="0" w:color="000000"/>
            </w:tcBorders>
            <w:shd w:val="clear" w:color="auto" w:fill="FFFFFF"/>
          </w:tcPr>
          <w:p w14:paraId="71EE68FA" w14:textId="77777777" w:rsidR="00DA53B1" w:rsidRPr="00401731" w:rsidRDefault="00DA53B1" w:rsidP="00221AA2">
            <w:pPr>
              <w:rPr>
                <w:rFonts w:ascii="Trebuchet MS" w:hAnsi="Trebuchet MS" w:cs="Arial"/>
                <w:bCs/>
                <w:sz w:val="16"/>
                <w:szCs w:val="16"/>
                <w:lang w:eastAsia="en-US"/>
              </w:rPr>
            </w:pPr>
          </w:p>
        </w:tc>
      </w:tr>
      <w:tr w:rsidR="00401731" w:rsidRPr="00401731" w14:paraId="73DD790C" w14:textId="77777777" w:rsidTr="00F23121">
        <w:trPr>
          <w:trHeight w:hRule="exact" w:val="284"/>
        </w:trPr>
        <w:tc>
          <w:tcPr>
            <w:tcW w:w="3289" w:type="dxa"/>
            <w:vMerge/>
            <w:tcBorders>
              <w:left w:val="single" w:sz="4" w:space="0" w:color="000000"/>
              <w:right w:val="single" w:sz="4" w:space="0" w:color="000000"/>
            </w:tcBorders>
            <w:shd w:val="clear" w:color="auto" w:fill="FFFFFF"/>
            <w:vAlign w:val="center"/>
          </w:tcPr>
          <w:p w14:paraId="068F172D"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3A78E088"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 xml:space="preserve">Precios a tanto alzado 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4A8A50" w14:textId="54DDA27A" w:rsidR="00DA53B1" w:rsidRPr="007D4809" w:rsidRDefault="0077705C" w:rsidP="00221AA2">
            <w:pPr>
              <w:jc w:val="center"/>
              <w:rPr>
                <w:rFonts w:ascii="Trebuchet MS" w:hAnsi="Trebuchet MS" w:cs="Arial"/>
                <w:b/>
                <w:bCs/>
                <w:szCs w:val="22"/>
                <w:lang w:eastAsia="en-US"/>
              </w:rPr>
            </w:pPr>
            <w:r w:rsidRPr="007D4809">
              <w:rPr>
                <w:rFonts w:ascii="Trebuchet MS" w:hAnsi="Trebuchet MS" w:cs="Arial"/>
                <w:b/>
                <w:bCs/>
                <w:szCs w:val="22"/>
                <w:lang w:eastAsia="en-US"/>
              </w:rPr>
              <w:t>X</w:t>
            </w:r>
          </w:p>
        </w:tc>
        <w:tc>
          <w:tcPr>
            <w:tcW w:w="565" w:type="dxa"/>
            <w:tcBorders>
              <w:left w:val="single" w:sz="8" w:space="0" w:color="000000"/>
              <w:right w:val="single" w:sz="4" w:space="0" w:color="000000"/>
            </w:tcBorders>
            <w:shd w:val="clear" w:color="auto" w:fill="FFFFFF"/>
          </w:tcPr>
          <w:p w14:paraId="28A8EECA" w14:textId="77777777" w:rsidR="00DA53B1" w:rsidRPr="00401731" w:rsidRDefault="00DA53B1" w:rsidP="00221AA2">
            <w:pPr>
              <w:jc w:val="center"/>
              <w:rPr>
                <w:rFonts w:ascii="Trebuchet MS" w:hAnsi="Trebuchet MS" w:cs="Arial"/>
                <w:bCs/>
                <w:sz w:val="16"/>
                <w:szCs w:val="16"/>
                <w:lang w:eastAsia="en-US"/>
              </w:rPr>
            </w:pPr>
          </w:p>
        </w:tc>
      </w:tr>
      <w:tr w:rsidR="00401731" w:rsidRPr="00401731" w14:paraId="7139525B" w14:textId="77777777" w:rsidTr="00F23121">
        <w:trPr>
          <w:trHeight w:hRule="exact" w:val="148"/>
        </w:trPr>
        <w:tc>
          <w:tcPr>
            <w:tcW w:w="3289" w:type="dxa"/>
            <w:vMerge/>
            <w:tcBorders>
              <w:left w:val="single" w:sz="4" w:space="0" w:color="000000"/>
              <w:bottom w:val="single" w:sz="4" w:space="0" w:color="000000"/>
              <w:right w:val="single" w:sz="4" w:space="0" w:color="000000"/>
            </w:tcBorders>
            <w:shd w:val="clear" w:color="auto" w:fill="FFFFFF"/>
            <w:vAlign w:val="center"/>
          </w:tcPr>
          <w:p w14:paraId="1279AE02"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tcBorders>
            <w:shd w:val="clear" w:color="auto" w:fill="FFFFFF"/>
          </w:tcPr>
          <w:p w14:paraId="611544E3" w14:textId="77777777" w:rsidR="00DA53B1" w:rsidRPr="00401731" w:rsidRDefault="00DA53B1" w:rsidP="00221AA2">
            <w:pPr>
              <w:rPr>
                <w:rFonts w:ascii="Trebuchet MS" w:hAnsi="Trebuchet MS" w:cs="Arial"/>
                <w:sz w:val="16"/>
                <w:szCs w:val="16"/>
                <w:lang w:eastAsia="en-US"/>
              </w:rPr>
            </w:pPr>
          </w:p>
        </w:tc>
        <w:tc>
          <w:tcPr>
            <w:tcW w:w="282" w:type="dxa"/>
            <w:tcBorders>
              <w:top w:val="single" w:sz="8" w:space="0" w:color="000000"/>
            </w:tcBorders>
            <w:shd w:val="clear" w:color="auto" w:fill="FFFFFF"/>
          </w:tcPr>
          <w:p w14:paraId="0800A138" w14:textId="77777777" w:rsidR="00DA53B1" w:rsidRPr="00401731" w:rsidRDefault="00DA53B1" w:rsidP="00221AA2">
            <w:pPr>
              <w:rPr>
                <w:rFonts w:ascii="Trebuchet MS" w:hAnsi="Trebuchet MS" w:cs="Arial"/>
                <w:bCs/>
                <w:sz w:val="16"/>
                <w:szCs w:val="16"/>
                <w:lang w:eastAsia="en-US"/>
              </w:rPr>
            </w:pPr>
          </w:p>
        </w:tc>
        <w:tc>
          <w:tcPr>
            <w:tcW w:w="565" w:type="dxa"/>
            <w:tcBorders>
              <w:left w:val="nil"/>
              <w:bottom w:val="single" w:sz="4" w:space="0" w:color="000000"/>
              <w:right w:val="single" w:sz="4" w:space="0" w:color="000000"/>
            </w:tcBorders>
            <w:shd w:val="clear" w:color="auto" w:fill="FFFFFF"/>
          </w:tcPr>
          <w:p w14:paraId="1B359246" w14:textId="77777777" w:rsidR="00DA53B1" w:rsidRPr="00401731" w:rsidRDefault="00DA53B1" w:rsidP="00221AA2">
            <w:pPr>
              <w:rPr>
                <w:rFonts w:ascii="Trebuchet MS" w:hAnsi="Trebuchet MS" w:cs="Arial"/>
                <w:bCs/>
                <w:sz w:val="16"/>
                <w:szCs w:val="16"/>
                <w:lang w:eastAsia="en-US"/>
              </w:rPr>
            </w:pPr>
          </w:p>
        </w:tc>
      </w:tr>
      <w:tr w:rsidR="00401731" w:rsidRPr="00401731" w14:paraId="30AE7A7E" w14:textId="77777777" w:rsidTr="00F23121">
        <w:trPr>
          <w:trHeight w:val="515"/>
        </w:trPr>
        <w:tc>
          <w:tcPr>
            <w:tcW w:w="32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195F79" w14:textId="77777777" w:rsidR="00DA53B1" w:rsidRPr="00401731" w:rsidRDefault="00DA53B1" w:rsidP="00221AA2">
            <w:pPr>
              <w:spacing w:line="240" w:lineRule="atLeast"/>
              <w:jc w:val="both"/>
              <w:rPr>
                <w:rFonts w:ascii="Trebuchet MS" w:hAnsi="Trebuchet MS" w:cs="Arial"/>
                <w:szCs w:val="22"/>
                <w:lang w:eastAsia="en-US"/>
              </w:rPr>
            </w:pPr>
            <w:r w:rsidRPr="00401731">
              <w:rPr>
                <w:rFonts w:ascii="Trebuchet MS" w:hAnsi="Trebuchet MS" w:cs="Arial"/>
                <w:szCs w:val="22"/>
                <w:lang w:eastAsia="en-US"/>
              </w:rPr>
              <w:t>Presupuesto base de licitación</w:t>
            </w:r>
          </w:p>
          <w:p w14:paraId="4B708CE2" w14:textId="1A3FD512"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w:t>
            </w:r>
            <w:r w:rsidR="0077705C">
              <w:rPr>
                <w:rFonts w:ascii="Trebuchet MS" w:hAnsi="Trebuchet MS" w:cs="Arial"/>
                <w:szCs w:val="22"/>
                <w:lang w:eastAsia="en-US"/>
              </w:rPr>
              <w:t>21</w:t>
            </w:r>
            <w:r w:rsidRPr="00401731">
              <w:rPr>
                <w:rFonts w:ascii="Trebuchet MS" w:hAnsi="Trebuchet MS" w:cs="Arial"/>
                <w:szCs w:val="22"/>
                <w:lang w:eastAsia="en-US"/>
              </w:rPr>
              <w:t>% de IVA incluido)</w:t>
            </w:r>
          </w:p>
        </w:tc>
        <w:tc>
          <w:tcPr>
            <w:tcW w:w="550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CCBB6DA" w14:textId="77777777" w:rsidR="00DA53B1" w:rsidRPr="00F23121" w:rsidRDefault="0077705C" w:rsidP="0077705C">
            <w:pPr>
              <w:spacing w:before="120"/>
              <w:jc w:val="both"/>
              <w:rPr>
                <w:rFonts w:ascii="Trebuchet MS" w:hAnsi="Trebuchet MS" w:cs="Arial"/>
                <w:lang w:eastAsia="en-US"/>
              </w:rPr>
            </w:pPr>
            <w:r w:rsidRPr="00F23121">
              <w:rPr>
                <w:rFonts w:ascii="Trebuchet MS" w:hAnsi="Trebuchet MS" w:cs="Arial"/>
                <w:lang w:eastAsia="en-US"/>
              </w:rPr>
              <w:t>29.040,00€ (24.000,00€ + 5.040,00€ de IVA al 21%)</w:t>
            </w:r>
            <w:r w:rsidR="00F23121" w:rsidRPr="00F23121">
              <w:rPr>
                <w:rFonts w:ascii="Trebuchet MS" w:hAnsi="Trebuchet MS" w:cs="Arial"/>
                <w:lang w:eastAsia="en-US"/>
              </w:rPr>
              <w:t>.</w:t>
            </w:r>
          </w:p>
          <w:p w14:paraId="171B3B72" w14:textId="77777777" w:rsidR="00F23121" w:rsidRDefault="00F23121" w:rsidP="0025109C">
            <w:pPr>
              <w:spacing w:before="60"/>
              <w:jc w:val="both"/>
              <w:rPr>
                <w:rFonts w:ascii="Trebuchet MS" w:hAnsi="Trebuchet MS" w:cs="Arial"/>
                <w:lang w:eastAsia="eu-ES"/>
              </w:rPr>
            </w:pPr>
            <w:r w:rsidRPr="00F23121">
              <w:rPr>
                <w:rFonts w:ascii="Trebuchet MS" w:hAnsi="Trebuchet MS" w:cs="Arial"/>
                <w:lang w:eastAsia="eu-ES"/>
              </w:rPr>
              <w:t>Durante la duración del contrato, en función de las necesidades que surjan, se podrán solicitar nuevas suscripciones aplicando los importes unitarios especificados, hasta un importe máximo del 20% del precio del contrato, IVA no incluido.</w:t>
            </w:r>
          </w:p>
          <w:p w14:paraId="37D99178" w14:textId="1B4530DC" w:rsidR="0025109C" w:rsidRPr="00F23121" w:rsidRDefault="0025109C" w:rsidP="00342475">
            <w:pPr>
              <w:spacing w:before="60" w:after="60"/>
              <w:jc w:val="both"/>
              <w:rPr>
                <w:rFonts w:ascii="Trebuchet MS" w:hAnsi="Trebuchet MS" w:cs="Arial"/>
                <w:szCs w:val="22"/>
                <w:lang w:eastAsia="en-US"/>
              </w:rPr>
            </w:pPr>
            <w:r>
              <w:rPr>
                <w:rFonts w:ascii="Trebuchet MS" w:hAnsi="Trebuchet MS" w:cs="Arial"/>
                <w:lang w:eastAsia="eu-ES"/>
              </w:rPr>
              <w:t>El sistema de cálculo se detalla en el informe de justificación técnico.</w:t>
            </w:r>
          </w:p>
        </w:tc>
      </w:tr>
      <w:tr w:rsidR="00221AA2" w:rsidRPr="00221AA2" w14:paraId="450D6781" w14:textId="77777777" w:rsidTr="00F231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hRule="exact" w:val="340"/>
        </w:trPr>
        <w:tc>
          <w:tcPr>
            <w:tcW w:w="8789" w:type="dxa"/>
            <w:gridSpan w:val="4"/>
            <w:vAlign w:val="center"/>
          </w:tcPr>
          <w:p w14:paraId="06A362AE" w14:textId="77777777" w:rsidR="00DA53B1" w:rsidRPr="00221AA2" w:rsidRDefault="00DA53B1" w:rsidP="00221AA2">
            <w:pPr>
              <w:jc w:val="both"/>
              <w:rPr>
                <w:rFonts w:ascii="Trebuchet MS" w:hAnsi="Trebuchet MS" w:cs="Arial"/>
              </w:rPr>
            </w:pPr>
            <w:bookmarkStart w:id="1" w:name="CC_05"/>
            <w:r w:rsidRPr="00221AA2">
              <w:rPr>
                <w:rFonts w:ascii="Trebuchet MS" w:hAnsi="Trebuchet MS" w:cs="Arial"/>
                <w:b/>
              </w:rPr>
              <w:lastRenderedPageBreak/>
              <w:t xml:space="preserve">5.- </w:t>
            </w:r>
            <w:bookmarkEnd w:id="1"/>
            <w:r w:rsidRPr="00221AA2">
              <w:rPr>
                <w:rFonts w:ascii="Trebuchet MS" w:hAnsi="Trebuchet MS" w:cs="Arial"/>
                <w:b/>
              </w:rPr>
              <w:t xml:space="preserve">VALOR ESTIMADO DEL CONTRATO </w:t>
            </w:r>
            <w:r w:rsidRPr="00221AA2">
              <w:rPr>
                <w:rFonts w:ascii="Trebuchet MS" w:hAnsi="Trebuchet MS" w:cs="Arial"/>
                <w:b/>
                <w:lang w:eastAsia="en-US"/>
              </w:rPr>
              <w:t>(</w:t>
            </w:r>
            <w:r w:rsidRPr="00221AA2">
              <w:rPr>
                <w:rFonts w:ascii="Trebuchet MS" w:hAnsi="Trebuchet MS" w:cs="Arial"/>
                <w:b/>
              </w:rPr>
              <w:t>IVA NO INCLUIDO)</w:t>
            </w:r>
          </w:p>
        </w:tc>
      </w:tr>
      <w:tr w:rsidR="00221AA2" w:rsidRPr="00221AA2" w14:paraId="402A217D" w14:textId="77777777" w:rsidTr="006712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hRule="exact" w:val="512"/>
        </w:trPr>
        <w:tc>
          <w:tcPr>
            <w:tcW w:w="8789" w:type="dxa"/>
            <w:gridSpan w:val="4"/>
            <w:vAlign w:val="center"/>
          </w:tcPr>
          <w:p w14:paraId="340F0B1D" w14:textId="50C8765B" w:rsidR="000D10B6" w:rsidRPr="007D4809" w:rsidRDefault="00DA53B1" w:rsidP="007F191E">
            <w:pPr>
              <w:jc w:val="both"/>
              <w:rPr>
                <w:rFonts w:ascii="Trebuchet MS" w:hAnsi="Trebuchet MS" w:cs="Arial"/>
              </w:rPr>
            </w:pPr>
            <w:r w:rsidRPr="007D4809">
              <w:rPr>
                <w:rFonts w:ascii="Trebuchet MS" w:hAnsi="Trebuchet MS" w:cs="Arial"/>
              </w:rPr>
              <w:t>Importe</w:t>
            </w:r>
            <w:r w:rsidR="00F23121" w:rsidRPr="007D4809">
              <w:rPr>
                <w:rFonts w:ascii="Trebuchet MS" w:hAnsi="Trebuchet MS" w:cs="Arial"/>
              </w:rPr>
              <w:t>: 57.600€</w:t>
            </w:r>
            <w:r w:rsidR="007D4809" w:rsidRPr="007D4809">
              <w:rPr>
                <w:rFonts w:ascii="Trebuchet MS" w:hAnsi="Trebuchet MS" w:cs="Arial"/>
              </w:rPr>
              <w:t>, incluida la posible prórroga de un año y un máximo del 20% de modificación.</w:t>
            </w:r>
          </w:p>
        </w:tc>
      </w:tr>
    </w:tbl>
    <w:p w14:paraId="7B3A9C85" w14:textId="77777777" w:rsidR="00026796" w:rsidRPr="007B5620" w:rsidRDefault="00026796" w:rsidP="006712E2">
      <w:pPr>
        <w:spacing w:before="60"/>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7343"/>
        <w:gridCol w:w="1417"/>
      </w:tblGrid>
      <w:tr w:rsidR="003C4471" w:rsidRPr="00DB26A2" w14:paraId="31FD267E" w14:textId="77777777" w:rsidTr="001A794B">
        <w:trPr>
          <w:trHeight w:val="299"/>
        </w:trPr>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9381B8" w14:textId="77777777" w:rsidR="003C4471" w:rsidRPr="00DB26A2" w:rsidRDefault="003C4471" w:rsidP="001A794B">
            <w:pPr>
              <w:rPr>
                <w:rFonts w:ascii="Trebuchet MS" w:hAnsi="Trebuchet MS" w:cs="Arial"/>
              </w:rPr>
            </w:pPr>
            <w:r w:rsidRPr="00DB26A2">
              <w:rPr>
                <w:rFonts w:ascii="Trebuchet MS" w:hAnsi="Trebuchet MS" w:cs="Arial"/>
                <w:b/>
              </w:rPr>
              <w:t>6.- FINANCIACIÓN</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E43CCC" w14:textId="77777777" w:rsidR="003C4471" w:rsidRPr="00DB26A2" w:rsidRDefault="003C4471" w:rsidP="001A794B">
            <w:pPr>
              <w:jc w:val="center"/>
              <w:rPr>
                <w:rFonts w:ascii="Trebuchet MS" w:hAnsi="Trebuchet MS" w:cs="Arial"/>
              </w:rPr>
            </w:pPr>
            <w:r w:rsidRPr="00DB26A2">
              <w:rPr>
                <w:rFonts w:ascii="Trebuchet MS" w:hAnsi="Trebuchet MS" w:cs="Arial"/>
              </w:rPr>
              <w:t>Porcentaje</w:t>
            </w:r>
          </w:p>
        </w:tc>
      </w:tr>
      <w:tr w:rsidR="003C4471" w:rsidRPr="00DB26A2" w14:paraId="24A92C1B" w14:textId="77777777" w:rsidTr="006712E2">
        <w:trPr>
          <w:trHeight w:val="435"/>
        </w:trPr>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BA7515" w14:textId="77777777" w:rsidR="003C4471" w:rsidRPr="00DB26A2" w:rsidRDefault="003C4471" w:rsidP="001A794B">
            <w:pPr>
              <w:spacing w:before="40" w:after="40"/>
              <w:rPr>
                <w:rFonts w:ascii="Trebuchet MS" w:hAnsi="Trebuchet MS" w:cs="Arial"/>
              </w:rPr>
            </w:pPr>
            <w:r w:rsidRPr="00DB26A2">
              <w:rPr>
                <w:rFonts w:ascii="Trebuchet MS" w:hAnsi="Trebuchet MS" w:cs="Arial"/>
              </w:rPr>
              <w:t>Izfe, S.A.</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2A8125" w14:textId="77777777" w:rsidR="003C4471" w:rsidRPr="00DB26A2" w:rsidRDefault="003C4471" w:rsidP="001A794B">
            <w:pPr>
              <w:spacing w:before="40" w:after="40"/>
              <w:jc w:val="center"/>
              <w:rPr>
                <w:rFonts w:ascii="Trebuchet MS" w:hAnsi="Trebuchet MS" w:cs="Arial"/>
              </w:rPr>
            </w:pPr>
            <w:r w:rsidRPr="00DB26A2">
              <w:rPr>
                <w:rFonts w:ascii="Trebuchet MS" w:hAnsi="Trebuchet MS" w:cs="Arial"/>
              </w:rPr>
              <w:t>100%</w:t>
            </w:r>
          </w:p>
        </w:tc>
      </w:tr>
    </w:tbl>
    <w:p w14:paraId="090DBC1D" w14:textId="77777777" w:rsidR="004A5814" w:rsidRPr="00DB26A2" w:rsidRDefault="004A5814" w:rsidP="006712E2">
      <w:pPr>
        <w:spacing w:before="6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7A5F0AFC" w14:textId="77777777" w:rsidTr="001A794B">
        <w:trPr>
          <w:trHeight w:val="309"/>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F64FC4" w14:textId="77777777" w:rsidR="004A5814" w:rsidRPr="00DB26A2" w:rsidRDefault="004A5814" w:rsidP="001A794B">
            <w:pPr>
              <w:rPr>
                <w:rFonts w:ascii="Trebuchet MS" w:hAnsi="Trebuchet MS" w:cs="Arial"/>
              </w:rPr>
            </w:pPr>
            <w:r w:rsidRPr="00DB26A2">
              <w:rPr>
                <w:rFonts w:ascii="Trebuchet MS" w:hAnsi="Trebuchet MS" w:cs="Arial"/>
                <w:b/>
              </w:rPr>
              <w:t>7.- ANUALIDADES</w:t>
            </w:r>
          </w:p>
        </w:tc>
      </w:tr>
      <w:tr w:rsidR="00C23097" w:rsidRPr="00DB26A2" w14:paraId="396DD56E" w14:textId="77777777" w:rsidTr="006712E2">
        <w:trPr>
          <w:trHeight w:val="421"/>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355E42" w14:textId="77777777" w:rsidR="00791B76" w:rsidRPr="00DB26A2" w:rsidRDefault="00791B76" w:rsidP="00C23097">
            <w:pPr>
              <w:spacing w:before="40" w:after="40"/>
              <w:rPr>
                <w:rFonts w:ascii="Trebuchet MS" w:hAnsi="Trebuchet MS" w:cs="Arial"/>
              </w:rPr>
            </w:pPr>
          </w:p>
        </w:tc>
      </w:tr>
    </w:tbl>
    <w:p w14:paraId="45A1B36E" w14:textId="77777777" w:rsidR="004A5814" w:rsidRPr="00DB26A2" w:rsidRDefault="004A5814" w:rsidP="006712E2">
      <w:pPr>
        <w:spacing w:before="6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1814"/>
        <w:gridCol w:w="1654"/>
        <w:gridCol w:w="331"/>
        <w:gridCol w:w="4961"/>
      </w:tblGrid>
      <w:tr w:rsidR="004A5814" w:rsidRPr="00DB26A2" w14:paraId="6754CFC0" w14:textId="77777777" w:rsidTr="001A794B">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676D4DF6" w14:textId="77777777" w:rsidR="004A5814" w:rsidRPr="00DB26A2" w:rsidRDefault="004A5814" w:rsidP="00A82A36">
            <w:pPr>
              <w:rPr>
                <w:rFonts w:ascii="Trebuchet MS" w:hAnsi="Trebuchet MS" w:cs="Arial"/>
              </w:rPr>
            </w:pPr>
            <w:r w:rsidRPr="00DB26A2">
              <w:rPr>
                <w:rFonts w:ascii="Trebuchet MS" w:hAnsi="Trebuchet MS" w:cs="Arial"/>
                <w:b/>
              </w:rPr>
              <w:t>8.- PLAZO DE DURACIÓN</w:t>
            </w:r>
          </w:p>
        </w:tc>
      </w:tr>
      <w:tr w:rsidR="004A5814" w:rsidRPr="00DB26A2" w14:paraId="57C12B75" w14:textId="77777777" w:rsidTr="006712E2">
        <w:trPr>
          <w:trHeight w:val="43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3BB2DC7B" w14:textId="4AF3ADF0" w:rsidR="004A5814" w:rsidRPr="00B66A2B" w:rsidRDefault="004A5814" w:rsidP="003D4F24">
            <w:pPr>
              <w:rPr>
                <w:rFonts w:ascii="Trebuchet MS" w:hAnsi="Trebuchet MS" w:cs="Arial"/>
                <w:i/>
              </w:rPr>
            </w:pPr>
            <w:r w:rsidRPr="00B66A2B">
              <w:rPr>
                <w:rFonts w:ascii="Trebuchet MS" w:hAnsi="Trebuchet MS" w:cs="Arial"/>
              </w:rPr>
              <w:t>Plazo total:</w:t>
            </w:r>
            <w:r w:rsidR="00F573FF" w:rsidRPr="00B66A2B">
              <w:rPr>
                <w:rFonts w:ascii="Trebuchet MS" w:hAnsi="Trebuchet MS" w:cs="Arial"/>
              </w:rPr>
              <w:t xml:space="preserve"> </w:t>
            </w:r>
            <w:r w:rsidR="00F23121">
              <w:rPr>
                <w:rFonts w:ascii="Trebuchet MS" w:hAnsi="Trebuchet MS" w:cs="Arial"/>
              </w:rPr>
              <w:t>Hasta el 29/12/2022.</w:t>
            </w:r>
          </w:p>
        </w:tc>
      </w:tr>
      <w:tr w:rsidR="004A5814" w:rsidRPr="00DB26A2" w14:paraId="7E8A5D61" w14:textId="77777777" w:rsidTr="001A794B">
        <w:trPr>
          <w:trHeight w:hRule="exact" w:val="284"/>
        </w:trPr>
        <w:tc>
          <w:tcPr>
            <w:tcW w:w="1814" w:type="dxa"/>
            <w:vMerge w:val="restart"/>
            <w:tcBorders>
              <w:top w:val="single" w:sz="4" w:space="0" w:color="000000"/>
              <w:left w:val="single" w:sz="4" w:space="0" w:color="000000"/>
            </w:tcBorders>
            <w:shd w:val="clear" w:color="auto" w:fill="FFFFFF"/>
            <w:vAlign w:val="center"/>
          </w:tcPr>
          <w:p w14:paraId="28ACFA00" w14:textId="77777777" w:rsidR="004A5814" w:rsidRPr="00DB26A2" w:rsidRDefault="004A5814" w:rsidP="001A794B">
            <w:pPr>
              <w:ind w:right="-959"/>
              <w:rPr>
                <w:rFonts w:ascii="Trebuchet MS" w:hAnsi="Trebuchet MS" w:cs="Arial"/>
              </w:rPr>
            </w:pPr>
            <w:r w:rsidRPr="00DB26A2">
              <w:rPr>
                <w:rFonts w:ascii="Trebuchet MS" w:hAnsi="Trebuchet MS" w:cs="Arial"/>
              </w:rPr>
              <w:t xml:space="preserve">Plazos parciales  </w:t>
            </w:r>
          </w:p>
        </w:tc>
        <w:tc>
          <w:tcPr>
            <w:tcW w:w="1654" w:type="dxa"/>
            <w:tcBorders>
              <w:top w:val="single" w:sz="4" w:space="0" w:color="000000"/>
              <w:right w:val="single" w:sz="4" w:space="0" w:color="000000"/>
            </w:tcBorders>
            <w:shd w:val="clear" w:color="auto" w:fill="FFFFFF"/>
            <w:vAlign w:val="center"/>
          </w:tcPr>
          <w:p w14:paraId="0EFFAB51"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15C09B0" w14:textId="77777777" w:rsidR="004A5814" w:rsidRPr="00DB26A2" w:rsidRDefault="004A5814" w:rsidP="001A794B">
            <w:pPr>
              <w:jc w:val="center"/>
              <w:rPr>
                <w:rFonts w:ascii="Trebuchet MS" w:hAnsi="Trebuchet MS" w:cs="Arial"/>
                <w:b/>
                <w:bCs/>
              </w:rPr>
            </w:pPr>
          </w:p>
        </w:tc>
        <w:tc>
          <w:tcPr>
            <w:tcW w:w="4961" w:type="dxa"/>
            <w:tcBorders>
              <w:top w:val="single" w:sz="4" w:space="0" w:color="000000"/>
              <w:left w:val="single" w:sz="4" w:space="0" w:color="000000"/>
              <w:right w:val="single" w:sz="4" w:space="0" w:color="000000"/>
            </w:tcBorders>
            <w:shd w:val="clear" w:color="auto" w:fill="FFFFFF"/>
            <w:vAlign w:val="center"/>
          </w:tcPr>
          <w:p w14:paraId="42EC4E73" w14:textId="77777777" w:rsidR="004A5814" w:rsidRPr="00DB26A2" w:rsidRDefault="004A5814" w:rsidP="001A794B">
            <w:pPr>
              <w:rPr>
                <w:rFonts w:ascii="Trebuchet MS" w:hAnsi="Trebuchet MS" w:cs="Arial"/>
              </w:rPr>
            </w:pPr>
          </w:p>
        </w:tc>
      </w:tr>
      <w:tr w:rsidR="004A5814" w:rsidRPr="00DB26A2" w14:paraId="2B74FDB7" w14:textId="77777777" w:rsidTr="001A794B">
        <w:trPr>
          <w:trHeight w:hRule="exact" w:val="276"/>
        </w:trPr>
        <w:tc>
          <w:tcPr>
            <w:tcW w:w="1814" w:type="dxa"/>
            <w:vMerge/>
            <w:tcBorders>
              <w:left w:val="single" w:sz="4" w:space="0" w:color="000000"/>
              <w:bottom w:val="single" w:sz="4" w:space="0" w:color="000000"/>
            </w:tcBorders>
            <w:shd w:val="clear" w:color="auto" w:fill="FFFFFF"/>
            <w:vAlign w:val="center"/>
          </w:tcPr>
          <w:p w14:paraId="1D2D421C" w14:textId="77777777" w:rsidR="004A5814" w:rsidRPr="00DB26A2" w:rsidRDefault="004A5814" w:rsidP="001A794B">
            <w:pPr>
              <w:rPr>
                <w:rFonts w:ascii="Trebuchet MS" w:hAnsi="Trebuchet MS" w:cs="Arial"/>
              </w:rPr>
            </w:pPr>
          </w:p>
        </w:tc>
        <w:tc>
          <w:tcPr>
            <w:tcW w:w="1654" w:type="dxa"/>
            <w:tcBorders>
              <w:bottom w:val="single" w:sz="4" w:space="0" w:color="000000"/>
              <w:right w:val="single" w:sz="4" w:space="0" w:color="000000"/>
            </w:tcBorders>
            <w:shd w:val="clear" w:color="auto" w:fill="FFFFFF"/>
            <w:vAlign w:val="center"/>
          </w:tcPr>
          <w:p w14:paraId="6C4DE6FD" w14:textId="77777777" w:rsidR="004A5814" w:rsidRPr="00DB26A2" w:rsidRDefault="004A5814" w:rsidP="001A794B">
            <w:pPr>
              <w:ind w:left="1031"/>
              <w:jc w:val="right"/>
              <w:rPr>
                <w:rFonts w:ascii="Trebuchet MS" w:hAnsi="Trebuchet MS" w:cs="Arial"/>
              </w:rPr>
            </w:pPr>
            <w:r w:rsidRPr="00DB26A2">
              <w:rPr>
                <w:rFonts w:ascii="Trebuchet MS" w:hAnsi="Trebuchet MS" w:cs="Arial"/>
              </w:rPr>
              <w:t>NO</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3A3684E" w14:textId="77777777" w:rsidR="004A5814" w:rsidRPr="00DB26A2" w:rsidRDefault="00F573FF" w:rsidP="001A794B">
            <w:pPr>
              <w:jc w:val="center"/>
              <w:rPr>
                <w:rFonts w:ascii="Trebuchet MS" w:hAnsi="Trebuchet MS" w:cs="Arial"/>
                <w:b/>
                <w:bCs/>
              </w:rPr>
            </w:pPr>
            <w:r w:rsidRPr="00DB26A2">
              <w:rPr>
                <w:rFonts w:ascii="Trebuchet MS" w:hAnsi="Trebuchet MS" w:cs="Arial"/>
                <w:b/>
                <w:bCs/>
              </w:rPr>
              <w:t>X</w:t>
            </w:r>
          </w:p>
        </w:tc>
        <w:tc>
          <w:tcPr>
            <w:tcW w:w="4961" w:type="dxa"/>
            <w:tcBorders>
              <w:left w:val="single" w:sz="4" w:space="0" w:color="000000"/>
              <w:bottom w:val="single" w:sz="4" w:space="0" w:color="000000"/>
              <w:right w:val="single" w:sz="4" w:space="0" w:color="000000"/>
            </w:tcBorders>
            <w:shd w:val="clear" w:color="auto" w:fill="FFFFFF"/>
            <w:vAlign w:val="center"/>
          </w:tcPr>
          <w:p w14:paraId="2EE53D7F" w14:textId="77777777" w:rsidR="004A5814" w:rsidRPr="00DB26A2" w:rsidRDefault="004A5814" w:rsidP="001A794B">
            <w:pPr>
              <w:rPr>
                <w:rFonts w:ascii="Trebuchet MS" w:hAnsi="Trebuchet MS" w:cs="Arial"/>
              </w:rPr>
            </w:pPr>
          </w:p>
        </w:tc>
      </w:tr>
    </w:tbl>
    <w:p w14:paraId="42362162" w14:textId="77777777" w:rsidR="004A5814" w:rsidRPr="00DB26A2" w:rsidRDefault="004A5814" w:rsidP="006712E2">
      <w:pPr>
        <w:spacing w:before="6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7796"/>
      </w:tblGrid>
      <w:tr w:rsidR="004A5814" w:rsidRPr="00DB26A2" w14:paraId="1C544E99" w14:textId="77777777" w:rsidTr="001A794B">
        <w:trPr>
          <w:trHeight w:val="295"/>
        </w:trPr>
        <w:tc>
          <w:tcPr>
            <w:tcW w:w="876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31AB8684" w14:textId="77777777" w:rsidR="004A5814" w:rsidRPr="00C30CFC" w:rsidRDefault="004A5814" w:rsidP="001A794B">
            <w:pPr>
              <w:rPr>
                <w:rFonts w:ascii="Trebuchet MS" w:hAnsi="Trebuchet MS" w:cs="Arial"/>
              </w:rPr>
            </w:pPr>
            <w:r w:rsidRPr="00C30CFC">
              <w:rPr>
                <w:rFonts w:ascii="Trebuchet MS" w:hAnsi="Trebuchet MS" w:cs="Arial"/>
                <w:b/>
              </w:rPr>
              <w:t>9.- PRÓRROGA</w:t>
            </w:r>
          </w:p>
        </w:tc>
      </w:tr>
      <w:tr w:rsidR="00C30CFC" w:rsidRPr="00B66A2B" w14:paraId="2A16AA87" w14:textId="77777777" w:rsidTr="001A794B">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57F27C" w14:textId="77777777" w:rsidR="00C30CFC" w:rsidRPr="00B66A2B" w:rsidRDefault="00C30CFC" w:rsidP="001A794B">
            <w:pPr>
              <w:jc w:val="right"/>
              <w:rPr>
                <w:rFonts w:ascii="Trebuchet MS" w:hAnsi="Trebuchet MS" w:cs="Arial"/>
              </w:rPr>
            </w:pPr>
            <w:r w:rsidRPr="00B66A2B">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6DFE7402" w14:textId="0164A2B0" w:rsidR="00C30CFC" w:rsidRPr="00B66A2B" w:rsidRDefault="00F23121" w:rsidP="004B37AE">
            <w:pPr>
              <w:jc w:val="center"/>
              <w:rPr>
                <w:rFonts w:ascii="Trebuchet MS" w:hAnsi="Trebuchet MS" w:cs="Arial"/>
                <w:b/>
              </w:rPr>
            </w:pPr>
            <w:r>
              <w:rPr>
                <w:rFonts w:ascii="Trebuchet MS" w:hAnsi="Trebuchet MS" w:cs="Arial"/>
                <w:b/>
              </w:rPr>
              <w:t>X</w:t>
            </w:r>
          </w:p>
        </w:tc>
        <w:tc>
          <w:tcPr>
            <w:tcW w:w="7796" w:type="dxa"/>
            <w:tcBorders>
              <w:left w:val="single" w:sz="4" w:space="0" w:color="auto"/>
              <w:right w:val="single" w:sz="4" w:space="0" w:color="auto"/>
            </w:tcBorders>
            <w:shd w:val="clear" w:color="auto" w:fill="FFFFFF"/>
            <w:vAlign w:val="center"/>
          </w:tcPr>
          <w:p w14:paraId="55B55F52" w14:textId="2872B967" w:rsidR="00C30CFC" w:rsidRPr="00B66A2B" w:rsidRDefault="00A82A36" w:rsidP="003D4F24">
            <w:pPr>
              <w:rPr>
                <w:rFonts w:ascii="Trebuchet MS" w:hAnsi="Trebuchet MS" w:cs="Arial"/>
              </w:rPr>
            </w:pPr>
            <w:r>
              <w:rPr>
                <w:rFonts w:ascii="Trebuchet MS" w:hAnsi="Trebuchet MS" w:cs="Arial"/>
              </w:rPr>
              <w:t>Plazo de prórroga:</w:t>
            </w:r>
            <w:r w:rsidR="00C23097">
              <w:rPr>
                <w:rFonts w:ascii="Trebuchet MS" w:hAnsi="Trebuchet MS" w:cs="Arial"/>
              </w:rPr>
              <w:t xml:space="preserve"> </w:t>
            </w:r>
            <w:r w:rsidR="00F23121">
              <w:rPr>
                <w:rFonts w:ascii="Trebuchet MS" w:hAnsi="Trebuchet MS" w:cs="Arial"/>
              </w:rPr>
              <w:t>Una prórroga de un año, en las mismas condiciones.</w:t>
            </w:r>
          </w:p>
        </w:tc>
      </w:tr>
      <w:tr w:rsidR="004A5814" w:rsidRPr="00DB26A2" w14:paraId="2F28DE54" w14:textId="77777777" w:rsidTr="001A794B">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98B96F" w14:textId="77777777" w:rsidR="004A5814" w:rsidRPr="00B66A2B" w:rsidRDefault="004A5814" w:rsidP="001A794B">
            <w:pPr>
              <w:jc w:val="right"/>
              <w:rPr>
                <w:rFonts w:ascii="Trebuchet MS" w:hAnsi="Trebuchet MS" w:cs="Arial"/>
              </w:rPr>
            </w:pPr>
            <w:r w:rsidRPr="00B66A2B">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780EC098" w14:textId="77777777" w:rsidR="004A5814" w:rsidRPr="00B66A2B" w:rsidRDefault="004A5814" w:rsidP="001A794B">
            <w:pPr>
              <w:jc w:val="center"/>
              <w:rPr>
                <w:rFonts w:ascii="Trebuchet MS" w:hAnsi="Trebuchet MS" w:cs="Arial"/>
                <w:b/>
              </w:rPr>
            </w:pPr>
          </w:p>
        </w:tc>
        <w:tc>
          <w:tcPr>
            <w:tcW w:w="7796" w:type="dxa"/>
            <w:tcBorders>
              <w:left w:val="single" w:sz="4" w:space="0" w:color="auto"/>
              <w:bottom w:val="single" w:sz="4" w:space="0" w:color="auto"/>
              <w:right w:val="single" w:sz="4" w:space="0" w:color="auto"/>
            </w:tcBorders>
            <w:shd w:val="clear" w:color="auto" w:fill="FFFFFF"/>
            <w:vAlign w:val="center"/>
          </w:tcPr>
          <w:p w14:paraId="68FF8F49" w14:textId="77777777" w:rsidR="004A5814" w:rsidRPr="00B66A2B" w:rsidRDefault="004A5814" w:rsidP="001A794B">
            <w:pPr>
              <w:rPr>
                <w:rFonts w:ascii="Trebuchet MS" w:hAnsi="Trebuchet MS" w:cs="Arial"/>
              </w:rPr>
            </w:pPr>
          </w:p>
        </w:tc>
      </w:tr>
    </w:tbl>
    <w:p w14:paraId="4DE60B31" w14:textId="77777777" w:rsidR="004A5814" w:rsidRPr="00DB26A2" w:rsidRDefault="004A5814" w:rsidP="006712E2">
      <w:pPr>
        <w:spacing w:before="60"/>
        <w:rPr>
          <w:rFonts w:ascii="Trebuchet MS" w:hAnsi="Trebuchet MS" w:cs="Arial"/>
          <w:lang w:val="en-US"/>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23E6A79E" w14:textId="77777777" w:rsidTr="001A794B">
        <w:trPr>
          <w:trHeight w:val="303"/>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482601" w14:textId="77777777" w:rsidR="004A5814" w:rsidRPr="00DB26A2" w:rsidRDefault="004A5814" w:rsidP="001A794B">
            <w:pPr>
              <w:rPr>
                <w:rFonts w:ascii="Trebuchet MS" w:hAnsi="Trebuchet MS" w:cs="Arial"/>
              </w:rPr>
            </w:pPr>
            <w:r w:rsidRPr="00DB26A2">
              <w:rPr>
                <w:rFonts w:ascii="Trebuchet MS" w:hAnsi="Trebuchet MS" w:cs="Arial"/>
                <w:b/>
              </w:rPr>
              <w:t>10.- FORMA DE PAGO</w:t>
            </w:r>
          </w:p>
        </w:tc>
      </w:tr>
      <w:tr w:rsidR="004A5814" w:rsidRPr="00DB26A2" w14:paraId="716DD202" w14:textId="77777777" w:rsidTr="006712E2">
        <w:trPr>
          <w:trHeight w:val="1154"/>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B9152A" w14:textId="3EB9B150" w:rsidR="00C30CFC" w:rsidRPr="00B66A2B" w:rsidRDefault="00F573FF" w:rsidP="007D4809">
            <w:pPr>
              <w:jc w:val="both"/>
              <w:rPr>
                <w:rFonts w:ascii="Trebuchet MS" w:hAnsi="Trebuchet MS" w:cs="Arial"/>
              </w:rPr>
            </w:pPr>
            <w:proofErr w:type="spellStart"/>
            <w:r w:rsidRPr="00DA231C">
              <w:rPr>
                <w:rFonts w:ascii="Trebuchet MS" w:hAnsi="Trebuchet MS" w:cs="Arial"/>
                <w:lang w:val="eu-ES"/>
              </w:rPr>
              <w:t>Izfe</w:t>
            </w:r>
            <w:proofErr w:type="spellEnd"/>
            <w:r w:rsidRPr="00DA231C">
              <w:rPr>
                <w:rFonts w:ascii="Trebuchet MS" w:hAnsi="Trebuchet MS" w:cs="Arial"/>
                <w:lang w:val="eu-ES"/>
              </w:rPr>
              <w:t>, S.A.</w:t>
            </w:r>
            <w:r w:rsidRPr="00DA231C">
              <w:rPr>
                <w:rFonts w:ascii="Trebuchet MS" w:hAnsi="Trebuchet MS" w:cs="Arial"/>
              </w:rPr>
              <w:t xml:space="preserve"> abonará a la empresa adjudicataria el importe del contrato por los servicios efectivamente prestados. El abono se efectuará mediante transferencia bancaria previa presentación de la factura </w:t>
            </w:r>
            <w:r w:rsidR="007D4809">
              <w:rPr>
                <w:rFonts w:ascii="Trebuchet MS" w:hAnsi="Trebuchet MS" w:cs="Arial"/>
              </w:rPr>
              <w:t>anual</w:t>
            </w:r>
            <w:r w:rsidR="009E5DD4" w:rsidRPr="00DA231C">
              <w:rPr>
                <w:rFonts w:ascii="Trebuchet MS" w:hAnsi="Trebuchet MS" w:cs="Arial"/>
              </w:rPr>
              <w:t xml:space="preserve"> </w:t>
            </w:r>
            <w:r w:rsidRPr="00DA231C">
              <w:rPr>
                <w:rFonts w:ascii="Trebuchet MS" w:hAnsi="Trebuchet MS" w:cs="Arial"/>
              </w:rPr>
              <w:t xml:space="preserve">correspondiente, que llevará la conformidad de la </w:t>
            </w:r>
            <w:r w:rsidR="000D0426" w:rsidRPr="00DA231C">
              <w:rPr>
                <w:rFonts w:ascii="Trebuchet MS" w:hAnsi="Trebuchet MS" w:cs="Arial"/>
              </w:rPr>
              <w:t>j</w:t>
            </w:r>
            <w:r w:rsidRPr="00DA231C">
              <w:rPr>
                <w:rFonts w:ascii="Trebuchet MS" w:hAnsi="Trebuchet MS" w:cs="Arial"/>
              </w:rPr>
              <w:t>efatura de Área correspondiente.</w:t>
            </w:r>
          </w:p>
        </w:tc>
      </w:tr>
    </w:tbl>
    <w:p w14:paraId="1D1E8A32" w14:textId="77777777" w:rsidR="004A5814" w:rsidRPr="00DB26A2" w:rsidRDefault="004A5814" w:rsidP="006712E2">
      <w:pPr>
        <w:spacing w:before="6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4F195233" w14:textId="77777777"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A85032" w14:textId="77777777" w:rsidR="004A5814" w:rsidRPr="00DB26A2" w:rsidRDefault="00A82A36" w:rsidP="00A82A36">
            <w:pPr>
              <w:tabs>
                <w:tab w:val="left" w:pos="4935"/>
              </w:tabs>
              <w:rPr>
                <w:rFonts w:ascii="Trebuchet MS" w:hAnsi="Trebuchet MS" w:cs="Arial"/>
              </w:rPr>
            </w:pPr>
            <w:r>
              <w:rPr>
                <w:rFonts w:ascii="Trebuchet MS" w:hAnsi="Trebuchet MS" w:cs="Arial"/>
                <w:b/>
              </w:rPr>
              <w:t>11</w:t>
            </w:r>
            <w:r w:rsidR="004A5814" w:rsidRPr="00DB26A2">
              <w:rPr>
                <w:rFonts w:ascii="Trebuchet MS" w:hAnsi="Trebuchet MS" w:cs="Arial"/>
                <w:b/>
              </w:rPr>
              <w:t xml:space="preserve">.- LUGAR  </w:t>
            </w:r>
            <w:r>
              <w:rPr>
                <w:rFonts w:ascii="Trebuchet MS" w:hAnsi="Trebuchet MS" w:cs="Arial"/>
                <w:b/>
              </w:rPr>
              <w:t>D</w:t>
            </w:r>
            <w:r w:rsidR="004A5814" w:rsidRPr="00DB26A2">
              <w:rPr>
                <w:rFonts w:ascii="Trebuchet MS" w:hAnsi="Trebuchet MS" w:cs="Arial"/>
                <w:b/>
              </w:rPr>
              <w:t>E</w:t>
            </w:r>
            <w:r>
              <w:rPr>
                <w:rFonts w:ascii="Trebuchet MS" w:hAnsi="Trebuchet MS" w:cs="Arial"/>
                <w:b/>
              </w:rPr>
              <w:t xml:space="preserve"> E</w:t>
            </w:r>
            <w:r w:rsidR="004A5814" w:rsidRPr="00DB26A2">
              <w:rPr>
                <w:rFonts w:ascii="Trebuchet MS" w:hAnsi="Trebuchet MS" w:cs="Arial"/>
                <w:b/>
              </w:rPr>
              <w:t>JECUCIÓN</w:t>
            </w:r>
          </w:p>
        </w:tc>
      </w:tr>
      <w:tr w:rsidR="004A5814" w:rsidRPr="00DB26A2" w14:paraId="76449479" w14:textId="77777777" w:rsidTr="00EF29E0">
        <w:trPr>
          <w:trHeight w:val="426"/>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7345AC" w14:textId="77777777" w:rsidR="004A5814" w:rsidRPr="00DB26A2" w:rsidRDefault="00611655" w:rsidP="001A794B">
            <w:pPr>
              <w:rPr>
                <w:rFonts w:ascii="Trebuchet MS" w:hAnsi="Trebuchet MS" w:cs="Arial"/>
              </w:rPr>
            </w:pPr>
            <w:r w:rsidRPr="00DB26A2">
              <w:rPr>
                <w:rFonts w:ascii="Trebuchet MS" w:hAnsi="Trebuchet MS" w:cs="Arial"/>
              </w:rPr>
              <w:t>Gipuzkoa.</w:t>
            </w:r>
          </w:p>
        </w:tc>
      </w:tr>
    </w:tbl>
    <w:p w14:paraId="4000E09D" w14:textId="77777777" w:rsidR="00A82A36" w:rsidRPr="00A82A36" w:rsidRDefault="00A82A36" w:rsidP="006712E2">
      <w:pPr>
        <w:tabs>
          <w:tab w:val="left" w:pos="4935"/>
        </w:tabs>
        <w:spacing w:before="6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A82A36" w:rsidRPr="00A82A36" w14:paraId="65B4CC06" w14:textId="77777777" w:rsidTr="00A82A36">
        <w:trPr>
          <w:trHeight w:val="426"/>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7CB5CE35" w14:textId="77777777" w:rsidR="00A82A36" w:rsidRPr="00A82A36" w:rsidRDefault="00A82A36" w:rsidP="00A82A36">
            <w:pPr>
              <w:tabs>
                <w:tab w:val="left" w:pos="4935"/>
              </w:tabs>
              <w:rPr>
                <w:rFonts w:ascii="Trebuchet MS" w:hAnsi="Trebuchet MS" w:cs="Arial"/>
                <w:b/>
              </w:rPr>
            </w:pPr>
            <w:r>
              <w:rPr>
                <w:rFonts w:ascii="Trebuchet MS" w:hAnsi="Trebuchet MS" w:cs="Arial"/>
                <w:b/>
              </w:rPr>
              <w:t>12</w:t>
            </w:r>
            <w:r w:rsidRPr="00A82A36">
              <w:rPr>
                <w:rFonts w:ascii="Trebuchet MS" w:hAnsi="Trebuchet MS" w:cs="Arial"/>
                <w:b/>
              </w:rPr>
              <w:t>.- ADMISIBILIDAD DE VARIANTES</w:t>
            </w:r>
          </w:p>
        </w:tc>
      </w:tr>
      <w:tr w:rsidR="00A82A36" w:rsidRPr="00DB26A2" w14:paraId="2C445C18" w14:textId="77777777" w:rsidTr="00F22F1A">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6403FD49" w14:textId="77777777" w:rsidR="00A82A36" w:rsidRPr="00DB26A2" w:rsidRDefault="00A82A36" w:rsidP="00F22F1A">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0818C412" w14:textId="77777777" w:rsidR="00A82A36" w:rsidRPr="00DB26A2" w:rsidRDefault="00A82A36"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3926A541" w14:textId="77777777" w:rsidR="00A82A36" w:rsidRPr="00DB26A2" w:rsidRDefault="00A82A36" w:rsidP="00F22F1A">
            <w:pPr>
              <w:rPr>
                <w:rFonts w:ascii="Trebuchet MS" w:hAnsi="Trebuchet MS" w:cs="Arial"/>
              </w:rPr>
            </w:pPr>
            <w:r>
              <w:rPr>
                <w:rFonts w:ascii="Trebuchet MS" w:hAnsi="Trebuchet MS" w:cs="Arial"/>
              </w:rPr>
              <w:t>Requisitos, modalidades, aspectos:</w:t>
            </w:r>
            <w:r>
              <w:rPr>
                <w:rFonts w:ascii="Trebuchet MS" w:hAnsi="Trebuchet MS" w:cs="Arial"/>
              </w:rPr>
              <w:tab/>
            </w:r>
            <w:r>
              <w:rPr>
                <w:rFonts w:ascii="Trebuchet MS" w:hAnsi="Trebuchet MS" w:cs="Arial"/>
              </w:rPr>
              <w:tab/>
            </w:r>
            <w:r w:rsidRPr="00DB26A2">
              <w:rPr>
                <w:rFonts w:ascii="Trebuchet MS" w:hAnsi="Trebuchet MS" w:cs="Arial"/>
              </w:rPr>
              <w:t>NO</w:t>
            </w:r>
          </w:p>
        </w:tc>
        <w:tc>
          <w:tcPr>
            <w:tcW w:w="425" w:type="dxa"/>
            <w:tcBorders>
              <w:left w:val="single" w:sz="4" w:space="0" w:color="auto"/>
              <w:bottom w:val="single" w:sz="4" w:space="0" w:color="auto"/>
              <w:right w:val="single" w:sz="4" w:space="0" w:color="auto"/>
            </w:tcBorders>
            <w:shd w:val="clear" w:color="auto" w:fill="FFFFFF"/>
            <w:vAlign w:val="center"/>
          </w:tcPr>
          <w:p w14:paraId="1A9E89BB" w14:textId="77777777" w:rsidR="00A82A36" w:rsidRPr="00F23121" w:rsidRDefault="00741263" w:rsidP="00F22F1A">
            <w:pPr>
              <w:rPr>
                <w:rFonts w:ascii="Trebuchet MS" w:hAnsi="Trebuchet MS" w:cs="Arial"/>
                <w:b/>
              </w:rPr>
            </w:pPr>
            <w:r w:rsidRPr="00F23121">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4F16799D" w14:textId="77777777" w:rsidR="00A82A36" w:rsidRPr="00DB26A2" w:rsidRDefault="00A82A36" w:rsidP="00F22F1A">
            <w:pPr>
              <w:rPr>
                <w:rFonts w:ascii="Trebuchet MS" w:hAnsi="Trebuchet MS" w:cs="Arial"/>
              </w:rPr>
            </w:pPr>
          </w:p>
        </w:tc>
      </w:tr>
    </w:tbl>
    <w:p w14:paraId="558DD950" w14:textId="77777777" w:rsidR="00A82A36" w:rsidRPr="00DB26A2" w:rsidRDefault="00A82A36" w:rsidP="006712E2">
      <w:pPr>
        <w:spacing w:before="6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4A5814" w:rsidRPr="00DB26A2" w14:paraId="6FF7E9CD" w14:textId="77777777" w:rsidTr="001A794B">
        <w:trPr>
          <w:trHeight w:hRule="exact" w:val="295"/>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3DD6AEAD" w14:textId="77777777" w:rsidR="004A5814" w:rsidRPr="00DB26A2" w:rsidRDefault="004A5814" w:rsidP="00A82A36">
            <w:pPr>
              <w:rPr>
                <w:rFonts w:ascii="Trebuchet MS" w:hAnsi="Trebuchet MS" w:cs="Arial"/>
              </w:rPr>
            </w:pPr>
            <w:r w:rsidRPr="00DB26A2">
              <w:rPr>
                <w:rFonts w:ascii="Trebuchet MS" w:hAnsi="Trebuchet MS" w:cs="Arial"/>
                <w:b/>
              </w:rPr>
              <w:t>1</w:t>
            </w:r>
            <w:r w:rsidR="00A82A36">
              <w:rPr>
                <w:rFonts w:ascii="Trebuchet MS" w:hAnsi="Trebuchet MS" w:cs="Arial"/>
                <w:b/>
              </w:rPr>
              <w:t>3</w:t>
            </w:r>
            <w:r w:rsidRPr="00DB26A2">
              <w:rPr>
                <w:rFonts w:ascii="Trebuchet MS" w:hAnsi="Trebuchet MS" w:cs="Arial"/>
                <w:b/>
              </w:rPr>
              <w:t xml:space="preserve">.- REVISIÓN DE PRECIOS </w:t>
            </w:r>
          </w:p>
        </w:tc>
      </w:tr>
      <w:tr w:rsidR="00A82A36" w:rsidRPr="00DB26A2" w14:paraId="049E3D40" w14:textId="77777777" w:rsidTr="00F22F1A">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14D15E34" w14:textId="77777777" w:rsidR="00A82A36" w:rsidRPr="00DB26A2" w:rsidRDefault="00A82A36" w:rsidP="00F22F1A">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3F17A6C4" w14:textId="77777777" w:rsidR="00A82A36" w:rsidRPr="00DB26A2" w:rsidRDefault="00A82A36"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096577AF" w14:textId="77777777" w:rsidR="00A82A36" w:rsidRPr="00DB26A2" w:rsidRDefault="00A82A36" w:rsidP="00F22F1A">
            <w:pPr>
              <w:tabs>
                <w:tab w:val="left" w:pos="4291"/>
              </w:tabs>
              <w:rPr>
                <w:rFonts w:ascii="Trebuchet MS" w:hAnsi="Trebuchet MS" w:cs="Arial"/>
              </w:rPr>
            </w:pPr>
            <w:r>
              <w:rPr>
                <w:rFonts w:ascii="Trebuchet MS" w:hAnsi="Trebuchet MS" w:cs="Arial"/>
              </w:rPr>
              <w:t>Fórmula de revisión:</w:t>
            </w:r>
            <w:r>
              <w:rPr>
                <w:rFonts w:ascii="Trebuchet MS" w:hAnsi="Trebuchet MS" w:cs="Arial"/>
              </w:rPr>
              <w:tab/>
            </w:r>
            <w:r w:rsidRPr="00DB26A2">
              <w:rPr>
                <w:rFonts w:ascii="Trebuchet MS" w:hAnsi="Trebuchet MS" w:cs="Arial"/>
              </w:rPr>
              <w:t>NO</w:t>
            </w:r>
          </w:p>
        </w:tc>
        <w:tc>
          <w:tcPr>
            <w:tcW w:w="425" w:type="dxa"/>
            <w:tcBorders>
              <w:left w:val="single" w:sz="4" w:space="0" w:color="auto"/>
              <w:bottom w:val="single" w:sz="4" w:space="0" w:color="auto"/>
              <w:right w:val="single" w:sz="4" w:space="0" w:color="auto"/>
            </w:tcBorders>
            <w:shd w:val="clear" w:color="auto" w:fill="auto"/>
            <w:vAlign w:val="center"/>
          </w:tcPr>
          <w:p w14:paraId="14AD3D2F" w14:textId="77777777" w:rsidR="00A82A36" w:rsidRPr="00F23121" w:rsidRDefault="00741263" w:rsidP="00F22F1A">
            <w:pPr>
              <w:rPr>
                <w:rFonts w:ascii="Trebuchet MS" w:hAnsi="Trebuchet MS" w:cs="Arial"/>
                <w:b/>
              </w:rPr>
            </w:pPr>
            <w:r w:rsidRPr="00F23121">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5510E7EC" w14:textId="77777777" w:rsidR="00A82A36" w:rsidRPr="00DB26A2" w:rsidRDefault="00A82A36" w:rsidP="00F22F1A">
            <w:pPr>
              <w:rPr>
                <w:rFonts w:ascii="Trebuchet MS" w:hAnsi="Trebuchet MS" w:cs="Arial"/>
              </w:rPr>
            </w:pPr>
          </w:p>
        </w:tc>
      </w:tr>
    </w:tbl>
    <w:p w14:paraId="45A08509" w14:textId="77777777" w:rsidR="004A5814" w:rsidRPr="00DB26A2" w:rsidRDefault="004A5814" w:rsidP="006712E2">
      <w:pPr>
        <w:spacing w:before="60"/>
        <w:rPr>
          <w:rFonts w:ascii="Trebuchet MS" w:hAnsi="Trebuchet MS" w:cs="Arial"/>
          <w:b/>
        </w:rPr>
      </w:pPr>
    </w:p>
    <w:tbl>
      <w:tblPr>
        <w:tblW w:w="8796" w:type="dxa"/>
        <w:tblInd w:w="-44" w:type="dxa"/>
        <w:tblLayout w:type="fixed"/>
        <w:tblCellMar>
          <w:left w:w="103" w:type="dxa"/>
        </w:tblCellMar>
        <w:tblLook w:val="0000" w:firstRow="0" w:lastRow="0" w:firstColumn="0" w:lastColumn="0" w:noHBand="0" w:noVBand="0"/>
      </w:tblPr>
      <w:tblGrid>
        <w:gridCol w:w="856"/>
        <w:gridCol w:w="425"/>
        <w:gridCol w:w="285"/>
        <w:gridCol w:w="566"/>
        <w:gridCol w:w="425"/>
        <w:gridCol w:w="5387"/>
        <w:gridCol w:w="425"/>
        <w:gridCol w:w="427"/>
      </w:tblGrid>
      <w:tr w:rsidR="004A5814" w:rsidRPr="00DB26A2" w14:paraId="718F48A7" w14:textId="77777777" w:rsidTr="006712E2">
        <w:trPr>
          <w:trHeight w:val="838"/>
        </w:trPr>
        <w:tc>
          <w:tcPr>
            <w:tcW w:w="879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3A1C7A5E" w14:textId="77777777" w:rsidR="004A5814" w:rsidRPr="00DB26A2" w:rsidRDefault="00327E10" w:rsidP="001A794B">
            <w:pPr>
              <w:spacing w:before="40" w:after="40"/>
              <w:rPr>
                <w:rFonts w:ascii="Trebuchet MS" w:hAnsi="Trebuchet MS" w:cs="Arial"/>
              </w:rPr>
            </w:pPr>
            <w:r>
              <w:rPr>
                <w:rFonts w:ascii="Trebuchet MS" w:hAnsi="Trebuchet MS" w:cs="Arial"/>
                <w:b/>
              </w:rPr>
              <w:t>14</w:t>
            </w:r>
            <w:r w:rsidR="004A5814" w:rsidRPr="00DB26A2">
              <w:rPr>
                <w:rFonts w:ascii="Trebuchet MS" w:hAnsi="Trebuchet MS" w:cs="Arial"/>
                <w:b/>
              </w:rPr>
              <w:t>.- AUTORIZACIONES / HABILITACIONES EMPRESARIALES O PROFESIONALES, SOLVENCIA ECONÓMICA Y FINANCIERA, Y TÉCNICA O PROFESIONAL</w:t>
            </w:r>
          </w:p>
        </w:tc>
      </w:tr>
      <w:tr w:rsidR="004A5814" w:rsidRPr="00DB26A2" w14:paraId="2C2742FB" w14:textId="77777777" w:rsidTr="00791B76">
        <w:trPr>
          <w:trHeight w:val="565"/>
        </w:trPr>
        <w:tc>
          <w:tcPr>
            <w:tcW w:w="8796" w:type="dxa"/>
            <w:gridSpan w:val="8"/>
            <w:tcBorders>
              <w:top w:val="single" w:sz="4" w:space="0" w:color="000000"/>
              <w:left w:val="single" w:sz="4" w:space="0" w:color="000000"/>
              <w:right w:val="single" w:sz="4" w:space="0" w:color="000000"/>
            </w:tcBorders>
            <w:shd w:val="clear" w:color="auto" w:fill="FFFFFF"/>
          </w:tcPr>
          <w:p w14:paraId="20E32D13" w14:textId="77777777" w:rsidR="004A5814" w:rsidRPr="00DB26A2" w:rsidRDefault="004A5814" w:rsidP="001A794B">
            <w:pPr>
              <w:tabs>
                <w:tab w:val="left" w:pos="8222"/>
              </w:tabs>
              <w:ind w:left="142" w:right="141"/>
              <w:jc w:val="both"/>
              <w:rPr>
                <w:rFonts w:ascii="Trebuchet MS" w:hAnsi="Trebuchet MS" w:cs="Arial"/>
              </w:rPr>
            </w:pPr>
          </w:p>
          <w:p w14:paraId="4644F5DD" w14:textId="77777777" w:rsidR="004A5814" w:rsidRPr="00DB26A2" w:rsidRDefault="004A5814" w:rsidP="006712E2">
            <w:pPr>
              <w:tabs>
                <w:tab w:val="left" w:pos="8222"/>
              </w:tabs>
              <w:ind w:left="142" w:right="142"/>
              <w:jc w:val="both"/>
              <w:rPr>
                <w:rFonts w:ascii="Trebuchet MS" w:hAnsi="Trebuchet MS" w:cs="Arial"/>
                <w:b/>
              </w:rPr>
            </w:pPr>
            <w:r w:rsidRPr="00DB26A2">
              <w:rPr>
                <w:rFonts w:ascii="Trebuchet MS" w:hAnsi="Trebuchet MS" w:cs="Arial"/>
                <w:b/>
              </w:rPr>
              <w:t>1) AUTORIZACIONES / HABILITACIONES EMPRESARIALES O PROFESIONALES</w:t>
            </w:r>
          </w:p>
          <w:p w14:paraId="5E98EF75" w14:textId="77777777" w:rsidR="004A5814" w:rsidRPr="0030663D" w:rsidRDefault="004A5814" w:rsidP="0030663D">
            <w:pPr>
              <w:tabs>
                <w:tab w:val="left" w:pos="8222"/>
              </w:tabs>
              <w:ind w:left="142" w:right="141"/>
              <w:jc w:val="both"/>
              <w:rPr>
                <w:rFonts w:ascii="Trebuchet MS" w:hAnsi="Trebuchet MS" w:cs="Arial"/>
              </w:rPr>
            </w:pPr>
            <w:r w:rsidRPr="00DB26A2">
              <w:rPr>
                <w:rFonts w:ascii="Trebuchet MS" w:hAnsi="Trebuchet MS" w:cs="Arial"/>
                <w:b/>
              </w:rPr>
              <w:t xml:space="preserve">    (art. 65 LCSP)</w:t>
            </w:r>
          </w:p>
        </w:tc>
      </w:tr>
      <w:tr w:rsidR="004A5814" w:rsidRPr="00DB26A2" w14:paraId="31C3AA28" w14:textId="77777777" w:rsidTr="007466CF">
        <w:trPr>
          <w:trHeight w:hRule="exact" w:val="284"/>
        </w:trPr>
        <w:tc>
          <w:tcPr>
            <w:tcW w:w="1281" w:type="dxa"/>
            <w:gridSpan w:val="2"/>
            <w:vMerge w:val="restart"/>
            <w:tcBorders>
              <w:left w:val="single" w:sz="4" w:space="0" w:color="000000"/>
            </w:tcBorders>
            <w:shd w:val="clear" w:color="auto" w:fill="FFFFFF"/>
            <w:vAlign w:val="center"/>
          </w:tcPr>
          <w:p w14:paraId="79416B1A" w14:textId="77777777" w:rsidR="004A5814" w:rsidRPr="00DB26A2" w:rsidRDefault="004A5814" w:rsidP="001A794B">
            <w:pPr>
              <w:ind w:right="33"/>
              <w:jc w:val="right"/>
              <w:rPr>
                <w:rFonts w:ascii="Trebuchet MS" w:hAnsi="Trebuchet MS" w:cs="Arial"/>
              </w:rPr>
            </w:pPr>
            <w:r w:rsidRPr="00DB26A2">
              <w:rPr>
                <w:rFonts w:ascii="Trebuchet MS" w:hAnsi="Trebuchet MS" w:cs="Arial"/>
              </w:rPr>
              <w:t xml:space="preserve">Procede:  </w:t>
            </w:r>
          </w:p>
        </w:tc>
        <w:tc>
          <w:tcPr>
            <w:tcW w:w="285" w:type="dxa"/>
            <w:vMerge w:val="restart"/>
            <w:shd w:val="clear" w:color="auto" w:fill="FFFFFF"/>
            <w:vAlign w:val="center"/>
          </w:tcPr>
          <w:p w14:paraId="5DB6AF11" w14:textId="77777777" w:rsidR="004A5814" w:rsidRPr="00DB26A2" w:rsidRDefault="004A5814" w:rsidP="001A794B">
            <w:pPr>
              <w:ind w:right="33"/>
              <w:rPr>
                <w:rFonts w:ascii="Trebuchet MS" w:hAnsi="Trebuchet MS" w:cs="Arial"/>
              </w:rPr>
            </w:pPr>
          </w:p>
        </w:tc>
        <w:tc>
          <w:tcPr>
            <w:tcW w:w="566" w:type="dxa"/>
            <w:tcBorders>
              <w:right w:val="single" w:sz="4" w:space="0" w:color="000000"/>
            </w:tcBorders>
            <w:shd w:val="clear" w:color="auto" w:fill="FFFFFF"/>
            <w:vAlign w:val="center"/>
          </w:tcPr>
          <w:p w14:paraId="44670B4C"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40294092" w14:textId="77777777" w:rsidR="004A5814" w:rsidRPr="00DB26A2" w:rsidRDefault="004A5814" w:rsidP="001A794B">
            <w:pPr>
              <w:jc w:val="center"/>
              <w:rPr>
                <w:rFonts w:ascii="Trebuchet MS" w:hAnsi="Trebuchet MS" w:cs="Arial"/>
                <w:b/>
                <w:bCs/>
              </w:rPr>
            </w:pPr>
          </w:p>
        </w:tc>
        <w:tc>
          <w:tcPr>
            <w:tcW w:w="6239" w:type="dxa"/>
            <w:gridSpan w:val="3"/>
            <w:tcBorders>
              <w:left w:val="single" w:sz="4" w:space="0" w:color="000000"/>
              <w:right w:val="single" w:sz="4" w:space="0" w:color="000000"/>
            </w:tcBorders>
            <w:shd w:val="clear" w:color="auto" w:fill="FFFFFF"/>
            <w:vAlign w:val="center"/>
          </w:tcPr>
          <w:p w14:paraId="099EF257" w14:textId="77777777" w:rsidR="004A5814" w:rsidRPr="00DB26A2" w:rsidRDefault="004A5814" w:rsidP="001A794B">
            <w:pPr>
              <w:rPr>
                <w:rFonts w:ascii="Trebuchet MS" w:hAnsi="Trebuchet MS" w:cs="Arial"/>
              </w:rPr>
            </w:pPr>
          </w:p>
        </w:tc>
      </w:tr>
      <w:tr w:rsidR="004A5814" w:rsidRPr="00DB26A2" w14:paraId="3FEB2FB4" w14:textId="77777777" w:rsidTr="007466CF">
        <w:trPr>
          <w:trHeight w:hRule="exact" w:val="276"/>
        </w:trPr>
        <w:tc>
          <w:tcPr>
            <w:tcW w:w="1281" w:type="dxa"/>
            <w:gridSpan w:val="2"/>
            <w:vMerge/>
            <w:tcBorders>
              <w:left w:val="single" w:sz="4" w:space="0" w:color="000000"/>
            </w:tcBorders>
            <w:shd w:val="clear" w:color="auto" w:fill="FFFFFF"/>
            <w:vAlign w:val="center"/>
          </w:tcPr>
          <w:p w14:paraId="3A637D00" w14:textId="77777777" w:rsidR="004A5814" w:rsidRPr="00DB26A2" w:rsidRDefault="004A5814" w:rsidP="001A794B">
            <w:pPr>
              <w:rPr>
                <w:rFonts w:ascii="Trebuchet MS" w:hAnsi="Trebuchet MS" w:cs="Arial"/>
              </w:rPr>
            </w:pPr>
          </w:p>
        </w:tc>
        <w:tc>
          <w:tcPr>
            <w:tcW w:w="285" w:type="dxa"/>
            <w:vMerge/>
            <w:shd w:val="clear" w:color="auto" w:fill="FFFFFF"/>
            <w:vAlign w:val="center"/>
          </w:tcPr>
          <w:p w14:paraId="15BF32E2" w14:textId="77777777" w:rsidR="004A5814" w:rsidRPr="00DB26A2" w:rsidRDefault="004A5814" w:rsidP="001A794B">
            <w:pPr>
              <w:rPr>
                <w:rFonts w:ascii="Trebuchet MS" w:hAnsi="Trebuchet MS" w:cs="Arial"/>
              </w:rPr>
            </w:pPr>
          </w:p>
        </w:tc>
        <w:tc>
          <w:tcPr>
            <w:tcW w:w="566" w:type="dxa"/>
            <w:tcBorders>
              <w:right w:val="single" w:sz="4" w:space="0" w:color="000000"/>
            </w:tcBorders>
            <w:shd w:val="clear" w:color="auto" w:fill="FFFFFF"/>
            <w:vAlign w:val="center"/>
          </w:tcPr>
          <w:p w14:paraId="630FBF52"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6E2BA7F8" w14:textId="77777777" w:rsidR="004A5814" w:rsidRPr="00F23121" w:rsidRDefault="00EF29E0" w:rsidP="001A794B">
            <w:pPr>
              <w:jc w:val="center"/>
              <w:rPr>
                <w:rFonts w:ascii="Trebuchet MS" w:hAnsi="Trebuchet MS" w:cs="Arial"/>
                <w:b/>
                <w:bCs/>
              </w:rPr>
            </w:pPr>
            <w:r w:rsidRPr="00F23121">
              <w:rPr>
                <w:rFonts w:ascii="Trebuchet MS" w:hAnsi="Trebuchet MS" w:cs="Arial"/>
                <w:b/>
                <w:bCs/>
              </w:rPr>
              <w:t>X</w:t>
            </w:r>
          </w:p>
        </w:tc>
        <w:tc>
          <w:tcPr>
            <w:tcW w:w="6239" w:type="dxa"/>
            <w:gridSpan w:val="3"/>
            <w:tcBorders>
              <w:left w:val="single" w:sz="4" w:space="0" w:color="000000"/>
              <w:right w:val="single" w:sz="4" w:space="0" w:color="000000"/>
            </w:tcBorders>
            <w:shd w:val="clear" w:color="auto" w:fill="FFFFFF"/>
            <w:vAlign w:val="center"/>
          </w:tcPr>
          <w:p w14:paraId="1BD7C69D" w14:textId="77777777" w:rsidR="004A5814" w:rsidRPr="00DB26A2" w:rsidRDefault="004A5814" w:rsidP="001A794B">
            <w:pPr>
              <w:rPr>
                <w:rFonts w:ascii="Trebuchet MS" w:hAnsi="Trebuchet MS" w:cs="Arial"/>
              </w:rPr>
            </w:pPr>
          </w:p>
        </w:tc>
      </w:tr>
      <w:tr w:rsidR="0030663D" w:rsidRPr="00DB26A2" w14:paraId="4584C83C" w14:textId="77777777" w:rsidTr="0030663D">
        <w:trPr>
          <w:trHeight w:val="343"/>
        </w:trPr>
        <w:tc>
          <w:tcPr>
            <w:tcW w:w="8796" w:type="dxa"/>
            <w:gridSpan w:val="8"/>
            <w:tcBorders>
              <w:left w:val="single" w:sz="4" w:space="0" w:color="000000"/>
              <w:bottom w:val="single" w:sz="4" w:space="0" w:color="auto"/>
              <w:right w:val="single" w:sz="4" w:space="0" w:color="000000"/>
            </w:tcBorders>
            <w:shd w:val="clear" w:color="auto" w:fill="FFFFFF"/>
          </w:tcPr>
          <w:p w14:paraId="3C91EED9" w14:textId="77777777" w:rsidR="0030663D" w:rsidRPr="0030663D" w:rsidRDefault="0030663D" w:rsidP="0030663D">
            <w:pPr>
              <w:tabs>
                <w:tab w:val="left" w:pos="8222"/>
              </w:tabs>
              <w:spacing w:before="60"/>
              <w:ind w:left="142" w:right="142"/>
              <w:jc w:val="both"/>
              <w:rPr>
                <w:rFonts w:ascii="Trebuchet MS" w:hAnsi="Trebuchet MS" w:cs="Arial"/>
              </w:rPr>
            </w:pPr>
            <w:r w:rsidRPr="0030663D">
              <w:rPr>
                <w:rFonts w:ascii="Trebuchet MS" w:hAnsi="Trebuchet MS" w:cs="Arial"/>
              </w:rPr>
              <w:t>Documentación requerida:</w:t>
            </w:r>
          </w:p>
        </w:tc>
      </w:tr>
      <w:tr w:rsidR="004A5814" w:rsidRPr="00DB26A2" w14:paraId="4A57D9D4" w14:textId="77777777" w:rsidTr="00791B76">
        <w:trPr>
          <w:trHeight w:val="841"/>
        </w:trPr>
        <w:tc>
          <w:tcPr>
            <w:tcW w:w="8796" w:type="dxa"/>
            <w:gridSpan w:val="8"/>
            <w:tcBorders>
              <w:top w:val="single" w:sz="4" w:space="0" w:color="000000"/>
              <w:left w:val="single" w:sz="4" w:space="0" w:color="000000"/>
              <w:bottom w:val="single" w:sz="4" w:space="0" w:color="auto"/>
              <w:right w:val="single" w:sz="4" w:space="0" w:color="000000"/>
            </w:tcBorders>
            <w:shd w:val="clear" w:color="auto" w:fill="FFFFFF"/>
          </w:tcPr>
          <w:p w14:paraId="120271A1" w14:textId="77777777" w:rsidR="004A5814" w:rsidRDefault="004A5814" w:rsidP="006712E2">
            <w:pPr>
              <w:tabs>
                <w:tab w:val="left" w:pos="8222"/>
              </w:tabs>
              <w:spacing w:before="240"/>
              <w:ind w:left="193" w:right="142"/>
              <w:jc w:val="both"/>
              <w:rPr>
                <w:rFonts w:ascii="Trebuchet MS" w:hAnsi="Trebuchet MS" w:cs="Arial"/>
                <w:b/>
              </w:rPr>
            </w:pPr>
            <w:r w:rsidRPr="00DB26A2">
              <w:rPr>
                <w:rFonts w:ascii="Trebuchet MS" w:hAnsi="Trebuchet MS" w:cs="Arial"/>
                <w:b/>
              </w:rPr>
              <w:lastRenderedPageBreak/>
              <w:t>2) SOLVENCIA ECONÓMICA Y FINANCIERA</w:t>
            </w:r>
            <w:r w:rsidR="008F2B17">
              <w:rPr>
                <w:rFonts w:ascii="Trebuchet MS" w:hAnsi="Trebuchet MS" w:cs="Arial"/>
                <w:b/>
              </w:rPr>
              <w:t>:</w:t>
            </w:r>
          </w:p>
          <w:p w14:paraId="02CDDA13" w14:textId="788B8BBE" w:rsidR="008F2B17" w:rsidRPr="00B43B30" w:rsidRDefault="002D5BCB" w:rsidP="006712E2">
            <w:pPr>
              <w:spacing w:before="120"/>
              <w:ind w:left="193"/>
              <w:jc w:val="both"/>
              <w:rPr>
                <w:rFonts w:ascii="Trebuchet MS" w:hAnsi="Trebuchet MS"/>
              </w:rPr>
            </w:pPr>
            <w:r w:rsidRPr="00DB050F">
              <w:rPr>
                <w:rFonts w:ascii="Trebuchet MS" w:hAnsi="Trebuchet MS" w:cs="Arial"/>
                <w:spacing w:val="-2"/>
              </w:rPr>
              <w:t xml:space="preserve">El criterio para la acreditación de la solvencia económica y financiera será el volumen de negocios anual general de la empresa licitadora, </w:t>
            </w:r>
            <w:r w:rsidRPr="00DB050F">
              <w:rPr>
                <w:rFonts w:ascii="Trebuchet MS" w:hAnsi="Trebuchet MS" w:cs="Arial"/>
                <w:iCs/>
              </w:rPr>
              <w:t>que, referido al mejor ejercicio dentro de los tres últimos disponibles (respecto de los cuales esté vencida la obligación de aprobar las cuentas anuales), en función de las fechas de constitución o de inicio de actividades del licitador y de presentación de las ofertas</w:t>
            </w:r>
            <w:r w:rsidRPr="00DB050F">
              <w:rPr>
                <w:rFonts w:ascii="Trebuchet MS" w:hAnsi="Trebuchet MS" w:cs="Arial"/>
                <w:spacing w:val="-2"/>
              </w:rPr>
              <w:t xml:space="preserve">, deberá ser al </w:t>
            </w:r>
            <w:r w:rsidRPr="00B43B30">
              <w:rPr>
                <w:rFonts w:ascii="Trebuchet MS" w:hAnsi="Trebuchet MS" w:cs="Arial"/>
                <w:spacing w:val="-2"/>
              </w:rPr>
              <w:t>menos</w:t>
            </w:r>
            <w:r w:rsidR="008F2B17" w:rsidRPr="00B43B30">
              <w:rPr>
                <w:rFonts w:ascii="Trebuchet MS" w:hAnsi="Trebuchet MS"/>
              </w:rPr>
              <w:t xml:space="preserve">: </w:t>
            </w:r>
            <w:r w:rsidR="00B43B30">
              <w:rPr>
                <w:rFonts w:ascii="Trebuchet MS" w:hAnsi="Trebuchet MS"/>
              </w:rPr>
              <w:t>36</w:t>
            </w:r>
            <w:r w:rsidR="003D4F24" w:rsidRPr="00B43B30">
              <w:rPr>
                <w:rFonts w:ascii="Trebuchet MS" w:hAnsi="Trebuchet MS"/>
              </w:rPr>
              <w:t>.</w:t>
            </w:r>
            <w:r w:rsidR="00B43B30">
              <w:rPr>
                <w:rFonts w:ascii="Trebuchet MS" w:hAnsi="Trebuchet MS"/>
              </w:rPr>
              <w:t>0</w:t>
            </w:r>
            <w:r w:rsidR="00B43B30" w:rsidRPr="00B43B30">
              <w:rPr>
                <w:rFonts w:ascii="Trebuchet MS" w:hAnsi="Trebuchet MS"/>
              </w:rPr>
              <w:t>00</w:t>
            </w:r>
            <w:r w:rsidR="003D4F24" w:rsidRPr="00B43B30">
              <w:rPr>
                <w:rFonts w:ascii="Trebuchet MS" w:hAnsi="Trebuchet MS"/>
              </w:rPr>
              <w:t>,</w:t>
            </w:r>
            <w:r w:rsidR="00B43B30" w:rsidRPr="00B43B30">
              <w:rPr>
                <w:rFonts w:ascii="Trebuchet MS" w:hAnsi="Trebuchet MS"/>
              </w:rPr>
              <w:t>00</w:t>
            </w:r>
            <w:r w:rsidR="008F2B17" w:rsidRPr="00B43B30">
              <w:rPr>
                <w:rFonts w:ascii="Trebuchet MS" w:hAnsi="Trebuchet MS"/>
              </w:rPr>
              <w:t xml:space="preserve"> €.</w:t>
            </w:r>
          </w:p>
          <w:p w14:paraId="2E33C14D" w14:textId="77777777" w:rsidR="008F2B17" w:rsidRPr="00C00BB7" w:rsidRDefault="008F2B17" w:rsidP="006712E2">
            <w:pPr>
              <w:spacing w:before="120"/>
              <w:ind w:left="193"/>
              <w:jc w:val="both"/>
              <w:rPr>
                <w:rFonts w:ascii="Trebuchet MS" w:hAnsi="Trebuchet MS"/>
              </w:rPr>
            </w:pPr>
            <w:r w:rsidRPr="00B43B30">
              <w:rPr>
                <w:rFonts w:ascii="Trebuchet MS" w:hAnsi="Trebuchet MS"/>
              </w:rPr>
              <w:t>Se acreditará mediante cuentas anuales presentadas en el Registro Mercantil o</w:t>
            </w:r>
            <w:r w:rsidRPr="00C00BB7">
              <w:rPr>
                <w:rFonts w:ascii="Trebuchet MS" w:hAnsi="Trebuchet MS"/>
              </w:rPr>
              <w:t xml:space="preserve"> en el Registro oficial que corresponda o, en su caso, mediante declaración de la </w:t>
            </w:r>
            <w:r w:rsidR="004D0E65" w:rsidRPr="00C00BB7">
              <w:rPr>
                <w:rFonts w:ascii="Trebuchet MS" w:hAnsi="Trebuchet MS"/>
              </w:rPr>
              <w:t>persona empresaria</w:t>
            </w:r>
            <w:r w:rsidRPr="00C00BB7">
              <w:rPr>
                <w:rFonts w:ascii="Trebuchet MS" w:hAnsi="Trebuchet MS"/>
              </w:rPr>
              <w:t xml:space="preserve"> indicando el volumen de negocios anual general de la empresa.</w:t>
            </w:r>
          </w:p>
          <w:p w14:paraId="128B7BDF" w14:textId="77777777" w:rsidR="004A5814" w:rsidRPr="00DB26A2" w:rsidRDefault="004A5814" w:rsidP="006712E2">
            <w:pPr>
              <w:tabs>
                <w:tab w:val="left" w:pos="8222"/>
              </w:tabs>
              <w:spacing w:before="360"/>
              <w:ind w:left="193" w:right="142"/>
              <w:jc w:val="both"/>
              <w:rPr>
                <w:rFonts w:ascii="Trebuchet MS" w:hAnsi="Trebuchet MS" w:cs="Arial"/>
              </w:rPr>
            </w:pPr>
            <w:r w:rsidRPr="00DB26A2">
              <w:rPr>
                <w:rFonts w:ascii="Trebuchet MS" w:hAnsi="Trebuchet MS" w:cs="Arial"/>
                <w:b/>
              </w:rPr>
              <w:t>3) SOLVENCIA TÉCNICA O PROFESIONAL</w:t>
            </w:r>
            <w:r w:rsidR="008F2B17">
              <w:rPr>
                <w:rFonts w:ascii="Trebuchet MS" w:hAnsi="Trebuchet MS" w:cs="Arial"/>
                <w:b/>
              </w:rPr>
              <w:t>:</w:t>
            </w:r>
          </w:p>
          <w:p w14:paraId="0C1BDCC7" w14:textId="206A759B" w:rsidR="00196612" w:rsidRPr="00C00BB7" w:rsidRDefault="00196612" w:rsidP="006712E2">
            <w:pPr>
              <w:spacing w:before="120"/>
              <w:ind w:left="193"/>
              <w:jc w:val="both"/>
              <w:rPr>
                <w:rFonts w:ascii="Trebuchet MS" w:hAnsi="Trebuchet MS"/>
              </w:rPr>
            </w:pPr>
            <w:r w:rsidRPr="00C00BB7">
              <w:rPr>
                <w:rFonts w:ascii="Trebuchet MS" w:hAnsi="Trebuchet MS"/>
              </w:rPr>
              <w:t xml:space="preserve">Una relación de los principales </w:t>
            </w:r>
            <w:r w:rsidR="00B66A2B" w:rsidRPr="00C00BB7">
              <w:rPr>
                <w:rFonts w:ascii="Trebuchet MS" w:hAnsi="Trebuchet MS"/>
              </w:rPr>
              <w:t>servicios</w:t>
            </w:r>
            <w:r w:rsidRPr="00C00BB7">
              <w:rPr>
                <w:rFonts w:ascii="Trebuchet MS" w:hAnsi="Trebuchet MS"/>
              </w:rPr>
              <w:t xml:space="preserve"> realizados en los </w:t>
            </w:r>
            <w:r w:rsidRPr="00B43B30">
              <w:rPr>
                <w:rFonts w:ascii="Trebuchet MS" w:hAnsi="Trebuchet MS"/>
              </w:rPr>
              <w:t xml:space="preserve">últimos </w:t>
            </w:r>
            <w:r w:rsidR="00893F22" w:rsidRPr="00B43B30">
              <w:rPr>
                <w:rFonts w:ascii="Trebuchet MS" w:hAnsi="Trebuchet MS"/>
              </w:rPr>
              <w:t>tres</w:t>
            </w:r>
            <w:r w:rsidRPr="00B43B30">
              <w:rPr>
                <w:rFonts w:ascii="Trebuchet MS" w:hAnsi="Trebuchet MS"/>
              </w:rPr>
              <w:t xml:space="preserve"> años que incluya importe, fechas</w:t>
            </w:r>
            <w:r w:rsidR="00FB6FDF" w:rsidRPr="00B43B30">
              <w:rPr>
                <w:rFonts w:ascii="Trebuchet MS" w:hAnsi="Trebuchet MS"/>
              </w:rPr>
              <w:t>, descripción del servicio</w:t>
            </w:r>
            <w:r w:rsidRPr="00B43B30">
              <w:rPr>
                <w:rFonts w:ascii="Trebuchet MS" w:hAnsi="Trebuchet MS"/>
              </w:rPr>
              <w:t xml:space="preserve"> y a quien iban destinados los mismos. Las empresas deberán acreditar, mediante certificado del órgano competente o declaración de</w:t>
            </w:r>
            <w:r w:rsidR="007E4559" w:rsidRPr="00B43B30">
              <w:rPr>
                <w:rFonts w:ascii="Trebuchet MS" w:hAnsi="Trebuchet MS"/>
              </w:rPr>
              <w:t xml:space="preserve"> </w:t>
            </w:r>
            <w:r w:rsidRPr="00B43B30">
              <w:rPr>
                <w:rFonts w:ascii="Trebuchet MS" w:hAnsi="Trebuchet MS"/>
              </w:rPr>
              <w:t>l</w:t>
            </w:r>
            <w:r w:rsidR="007E4559" w:rsidRPr="00B43B30">
              <w:rPr>
                <w:rFonts w:ascii="Trebuchet MS" w:hAnsi="Trebuchet MS"/>
              </w:rPr>
              <w:t>a</w:t>
            </w:r>
            <w:r w:rsidRPr="00B43B30">
              <w:rPr>
                <w:rFonts w:ascii="Trebuchet MS" w:hAnsi="Trebuchet MS"/>
              </w:rPr>
              <w:t xml:space="preserve"> </w:t>
            </w:r>
            <w:r w:rsidR="007E4559" w:rsidRPr="00B43B30">
              <w:rPr>
                <w:rFonts w:ascii="Trebuchet MS" w:hAnsi="Trebuchet MS"/>
              </w:rPr>
              <w:t>persona empresaria</w:t>
            </w:r>
            <w:r w:rsidRPr="00B43B30">
              <w:rPr>
                <w:rFonts w:ascii="Trebuchet MS" w:hAnsi="Trebuchet MS"/>
              </w:rPr>
              <w:t xml:space="preserve">, haber ejecutado en los últimos </w:t>
            </w:r>
            <w:r w:rsidR="004222A3" w:rsidRPr="00B43B30">
              <w:rPr>
                <w:rFonts w:ascii="Trebuchet MS" w:hAnsi="Trebuchet MS"/>
              </w:rPr>
              <w:t>tres</w:t>
            </w:r>
            <w:r w:rsidRPr="00B43B30">
              <w:rPr>
                <w:rFonts w:ascii="Trebuchet MS" w:hAnsi="Trebuchet MS"/>
              </w:rPr>
              <w:t xml:space="preserve"> años, al menos, </w:t>
            </w:r>
            <w:r w:rsidR="00822BC6" w:rsidRPr="00B43B30">
              <w:rPr>
                <w:rFonts w:ascii="Trebuchet MS" w:hAnsi="Trebuchet MS"/>
              </w:rPr>
              <w:t>1</w:t>
            </w:r>
            <w:r w:rsidRPr="00B43B30">
              <w:rPr>
                <w:rFonts w:ascii="Trebuchet MS" w:hAnsi="Trebuchet MS"/>
              </w:rPr>
              <w:t xml:space="preserve"> trabajo cuyo objeto sea de igual o similar naturaleza al del presente contrato y con un importe unitario ejecutado igual o superior</w:t>
            </w:r>
            <w:r w:rsidR="003D0ACC" w:rsidRPr="00B43B30">
              <w:rPr>
                <w:rFonts w:ascii="Trebuchet MS" w:hAnsi="Trebuchet MS"/>
              </w:rPr>
              <w:t xml:space="preserve"> a</w:t>
            </w:r>
            <w:r w:rsidR="00893F22" w:rsidRPr="00B43B30">
              <w:rPr>
                <w:rFonts w:ascii="Trebuchet MS" w:hAnsi="Trebuchet MS"/>
              </w:rPr>
              <w:t xml:space="preserve"> </w:t>
            </w:r>
            <w:r w:rsidR="00B43B30">
              <w:rPr>
                <w:rFonts w:ascii="Trebuchet MS" w:hAnsi="Trebuchet MS"/>
              </w:rPr>
              <w:t>18</w:t>
            </w:r>
            <w:r w:rsidR="00741263" w:rsidRPr="00B43B30">
              <w:rPr>
                <w:rFonts w:ascii="Trebuchet MS" w:hAnsi="Trebuchet MS"/>
              </w:rPr>
              <w:t>.</w:t>
            </w:r>
            <w:r w:rsidR="00B43B30">
              <w:rPr>
                <w:rFonts w:ascii="Trebuchet MS" w:hAnsi="Trebuchet MS"/>
              </w:rPr>
              <w:t>000</w:t>
            </w:r>
            <w:r w:rsidR="00741263" w:rsidRPr="00B43B30">
              <w:rPr>
                <w:rFonts w:ascii="Trebuchet MS" w:hAnsi="Trebuchet MS"/>
              </w:rPr>
              <w:t>,</w:t>
            </w:r>
            <w:r w:rsidR="00B43B30">
              <w:rPr>
                <w:rFonts w:ascii="Trebuchet MS" w:hAnsi="Trebuchet MS"/>
              </w:rPr>
              <w:t>00</w:t>
            </w:r>
            <w:r w:rsidR="003D0ACC" w:rsidRPr="00B43B30">
              <w:rPr>
                <w:rFonts w:ascii="Trebuchet MS" w:hAnsi="Trebuchet MS"/>
              </w:rPr>
              <w:t>€ (IVA excluido).</w:t>
            </w:r>
          </w:p>
          <w:p w14:paraId="23F16BB4" w14:textId="77777777" w:rsidR="004D0E65" w:rsidRPr="00221AA2" w:rsidRDefault="004D0E65" w:rsidP="006712E2">
            <w:pPr>
              <w:pStyle w:val="Listaconvietas"/>
              <w:ind w:left="193"/>
              <w:rPr>
                <w:color w:val="auto"/>
                <w:lang w:val="es-ES"/>
              </w:rPr>
            </w:pPr>
            <w:r w:rsidRPr="00221AA2">
              <w:rPr>
                <w:color w:val="auto"/>
                <w:lang w:val="es-ES"/>
              </w:rPr>
              <w:t>Los trabajos de duración superior a un año, únicamente computarán como un único trabajo, y computarán en la cuantía resultante de dividir el importe del contrato entre el número de años de dicho contrato.</w:t>
            </w:r>
          </w:p>
          <w:p w14:paraId="7FBD8EB6" w14:textId="77777777" w:rsidR="004D6B72" w:rsidRPr="001D647F" w:rsidRDefault="004A5814" w:rsidP="006712E2">
            <w:pPr>
              <w:tabs>
                <w:tab w:val="left" w:pos="8222"/>
              </w:tabs>
              <w:spacing w:before="360" w:after="170"/>
              <w:ind w:left="142" w:right="142"/>
              <w:jc w:val="both"/>
              <w:rPr>
                <w:rFonts w:ascii="Trebuchet MS" w:hAnsi="Trebuchet MS" w:cs="Arial"/>
              </w:rPr>
            </w:pPr>
            <w:r w:rsidRPr="001D647F">
              <w:rPr>
                <w:rFonts w:ascii="Trebuchet MS" w:hAnsi="Trebuchet MS" w:cs="Arial"/>
                <w:b/>
              </w:rPr>
              <w:t>4)</w:t>
            </w:r>
            <w:r w:rsidR="004D6B72" w:rsidRPr="001D647F">
              <w:rPr>
                <w:rFonts w:ascii="Trebuchet MS" w:hAnsi="Trebuchet MS" w:cs="Arial"/>
                <w:b/>
              </w:rPr>
              <w:t xml:space="preserve"> CLASIFICACIÓN:</w:t>
            </w:r>
          </w:p>
          <w:p w14:paraId="2618D068" w14:textId="77777777" w:rsidR="004D6B72" w:rsidRPr="001D647F" w:rsidRDefault="00427796" w:rsidP="00427796">
            <w:pPr>
              <w:spacing w:before="120" w:after="120" w:line="100" w:lineRule="atLeast"/>
              <w:ind w:left="357"/>
              <w:jc w:val="both"/>
              <w:rPr>
                <w:rFonts w:ascii="Trebuchet MS" w:hAnsi="Trebuchet MS" w:cs="Arial"/>
              </w:rPr>
            </w:pPr>
            <w:r w:rsidRPr="001D647F">
              <w:rPr>
                <w:rFonts w:ascii="Trebuchet MS" w:hAnsi="Trebuchet MS" w:cs="Arial"/>
              </w:rPr>
              <w:t xml:space="preserve">- </w:t>
            </w:r>
            <w:r w:rsidRPr="001D647F">
              <w:rPr>
                <w:rFonts w:ascii="Trebuchet MS" w:hAnsi="Trebuchet MS" w:cs="Arial"/>
                <w:szCs w:val="22"/>
                <w:lang w:eastAsia="en-US"/>
              </w:rPr>
              <w:t>La licitadora también podrá acreditar su solvencia mediante clasificación</w:t>
            </w:r>
            <w:r w:rsidR="004D6B72" w:rsidRPr="001D647F">
              <w:rPr>
                <w:rFonts w:ascii="Trebuchet MS" w:hAnsi="Trebuchet MS" w:cs="Arial"/>
              </w:rPr>
              <w:t>:</w:t>
            </w:r>
          </w:p>
          <w:tbl>
            <w:tblPr>
              <w:tblW w:w="0" w:type="auto"/>
              <w:tblInd w:w="343" w:type="dxa"/>
              <w:tblLayout w:type="fixed"/>
              <w:tblCellMar>
                <w:top w:w="28" w:type="dxa"/>
                <w:left w:w="55" w:type="dxa"/>
                <w:bottom w:w="28" w:type="dxa"/>
                <w:right w:w="55" w:type="dxa"/>
              </w:tblCellMar>
              <w:tblLook w:val="0000" w:firstRow="0" w:lastRow="0" w:firstColumn="0" w:lastColumn="0" w:noHBand="0" w:noVBand="0"/>
            </w:tblPr>
            <w:tblGrid>
              <w:gridCol w:w="1333"/>
              <w:gridCol w:w="284"/>
              <w:gridCol w:w="778"/>
              <w:gridCol w:w="299"/>
              <w:gridCol w:w="1118"/>
            </w:tblGrid>
            <w:tr w:rsidR="004D6B72" w:rsidRPr="001D647F" w14:paraId="73F9D3B1" w14:textId="77777777" w:rsidTr="005E1082">
              <w:trPr>
                <w:trHeight w:hRule="exact" w:val="284"/>
              </w:trPr>
              <w:tc>
                <w:tcPr>
                  <w:tcW w:w="1333" w:type="dxa"/>
                  <w:shd w:val="clear" w:color="auto" w:fill="FFFFFF"/>
                  <w:vAlign w:val="center"/>
                </w:tcPr>
                <w:p w14:paraId="20FFFC07" w14:textId="77777777" w:rsidR="004D6B72" w:rsidRPr="001D647F" w:rsidRDefault="004D6B72" w:rsidP="004D6B72">
                  <w:pPr>
                    <w:snapToGrid w:val="0"/>
                    <w:jc w:val="both"/>
                    <w:rPr>
                      <w:rFonts w:ascii="Trebuchet MS" w:hAnsi="Trebuchet MS" w:cs="Arial"/>
                      <w:bCs/>
                    </w:rPr>
                  </w:pPr>
                </w:p>
              </w:tc>
              <w:tc>
                <w:tcPr>
                  <w:tcW w:w="284" w:type="dxa"/>
                  <w:tcBorders>
                    <w:top w:val="single" w:sz="2" w:space="0" w:color="000000"/>
                    <w:left w:val="single" w:sz="2" w:space="0" w:color="000000"/>
                    <w:bottom w:val="single" w:sz="2" w:space="0" w:color="000000"/>
                  </w:tcBorders>
                  <w:shd w:val="clear" w:color="auto" w:fill="FFFFFF"/>
                  <w:vAlign w:val="center"/>
                </w:tcPr>
                <w:p w14:paraId="17744EA5" w14:textId="6241BD4C" w:rsidR="004D6B72" w:rsidRPr="00B43B30" w:rsidRDefault="00B43B30" w:rsidP="004D6B72">
                  <w:pPr>
                    <w:pStyle w:val="Taularenedukia"/>
                    <w:snapToGrid w:val="0"/>
                    <w:jc w:val="center"/>
                    <w:rPr>
                      <w:rFonts w:ascii="Trebuchet MS" w:hAnsi="Trebuchet MS" w:cs="Arial"/>
                      <w:b/>
                      <w:bCs/>
                      <w:color w:val="auto"/>
                    </w:rPr>
                  </w:pPr>
                  <w:r>
                    <w:rPr>
                      <w:rFonts w:ascii="Trebuchet MS" w:hAnsi="Trebuchet MS" w:cs="Arial"/>
                      <w:b/>
                      <w:bCs/>
                      <w:color w:val="auto"/>
                    </w:rPr>
                    <w:t>X</w:t>
                  </w:r>
                </w:p>
              </w:tc>
              <w:tc>
                <w:tcPr>
                  <w:tcW w:w="778" w:type="dxa"/>
                  <w:tcBorders>
                    <w:left w:val="single" w:sz="2" w:space="0" w:color="000000"/>
                  </w:tcBorders>
                  <w:shd w:val="clear" w:color="auto" w:fill="FFFFFF"/>
                  <w:vAlign w:val="center"/>
                </w:tcPr>
                <w:p w14:paraId="63F9C8F6" w14:textId="77777777" w:rsidR="004D6B72" w:rsidRPr="001D647F" w:rsidRDefault="004D6B72" w:rsidP="004D6B72">
                  <w:pPr>
                    <w:rPr>
                      <w:rFonts w:ascii="Trebuchet MS" w:hAnsi="Trebuchet MS" w:cs="Arial"/>
                      <w:b/>
                      <w:bCs/>
                    </w:rPr>
                  </w:pPr>
                  <w:r w:rsidRPr="001D647F">
                    <w:rPr>
                      <w:rFonts w:ascii="Trebuchet MS" w:hAnsi="Trebuchet MS" w:cs="Arial"/>
                    </w:rPr>
                    <w:t>SÍ</w:t>
                  </w:r>
                </w:p>
              </w:tc>
              <w:tc>
                <w:tcPr>
                  <w:tcW w:w="299" w:type="dxa"/>
                  <w:tcBorders>
                    <w:top w:val="single" w:sz="2" w:space="0" w:color="000000"/>
                    <w:left w:val="single" w:sz="2" w:space="0" w:color="000000"/>
                    <w:bottom w:val="single" w:sz="2" w:space="0" w:color="000000"/>
                  </w:tcBorders>
                  <w:shd w:val="clear" w:color="auto" w:fill="FFFFFF"/>
                  <w:vAlign w:val="center"/>
                </w:tcPr>
                <w:p w14:paraId="009F67FA" w14:textId="0F07FE6E" w:rsidR="004D6B72" w:rsidRPr="001D647F" w:rsidRDefault="004D6B72" w:rsidP="004D6B72">
                  <w:pPr>
                    <w:pStyle w:val="Taularenedukia"/>
                    <w:jc w:val="center"/>
                    <w:rPr>
                      <w:rFonts w:ascii="Trebuchet MS" w:hAnsi="Trebuchet MS" w:cs="Arial"/>
                      <w:color w:val="auto"/>
                    </w:rPr>
                  </w:pPr>
                </w:p>
              </w:tc>
              <w:tc>
                <w:tcPr>
                  <w:tcW w:w="1118" w:type="dxa"/>
                  <w:tcBorders>
                    <w:left w:val="single" w:sz="2" w:space="0" w:color="000000"/>
                  </w:tcBorders>
                  <w:shd w:val="clear" w:color="auto" w:fill="FFFFFF"/>
                  <w:vAlign w:val="center"/>
                </w:tcPr>
                <w:p w14:paraId="7E6496CB" w14:textId="77777777" w:rsidR="004D6B72" w:rsidRPr="001D647F" w:rsidRDefault="004D6B72" w:rsidP="004D6B72">
                  <w:pPr>
                    <w:rPr>
                      <w:rFonts w:ascii="Trebuchet MS" w:hAnsi="Trebuchet MS" w:cs="Arial"/>
                      <w:sz w:val="18"/>
                      <w:szCs w:val="18"/>
                    </w:rPr>
                  </w:pPr>
                  <w:r w:rsidRPr="001D647F">
                    <w:rPr>
                      <w:rFonts w:ascii="Trebuchet MS" w:hAnsi="Trebuchet MS" w:cs="Arial"/>
                    </w:rPr>
                    <w:t>NO</w:t>
                  </w:r>
                </w:p>
              </w:tc>
            </w:tr>
          </w:tbl>
          <w:p w14:paraId="523B32E6" w14:textId="77777777" w:rsidR="004A5814" w:rsidRDefault="004A5814" w:rsidP="001A794B">
            <w:pPr>
              <w:ind w:firstLine="919"/>
              <w:jc w:val="both"/>
              <w:rPr>
                <w:rFonts w:ascii="Trebuchet MS" w:hAnsi="Trebuchet MS" w:cs="Arial"/>
                <w:sz w:val="18"/>
                <w:szCs w:val="18"/>
              </w:rPr>
            </w:pPr>
          </w:p>
          <w:tbl>
            <w:tblPr>
              <w:tblW w:w="0" w:type="auto"/>
              <w:tblInd w:w="320" w:type="dxa"/>
              <w:tblLayout w:type="fixed"/>
              <w:tblCellMar>
                <w:left w:w="60" w:type="dxa"/>
                <w:right w:w="70" w:type="dxa"/>
              </w:tblCellMar>
              <w:tblLook w:val="0000" w:firstRow="0" w:lastRow="0" w:firstColumn="0" w:lastColumn="0" w:noHBand="0" w:noVBand="0"/>
            </w:tblPr>
            <w:tblGrid>
              <w:gridCol w:w="1899"/>
              <w:gridCol w:w="1789"/>
              <w:gridCol w:w="1937"/>
              <w:gridCol w:w="2078"/>
            </w:tblGrid>
            <w:tr w:rsidR="003E7E44" w:rsidRPr="00DB26A2" w14:paraId="05A17A11" w14:textId="77777777" w:rsidTr="00F41439">
              <w:trPr>
                <w:trHeight w:val="1454"/>
              </w:trPr>
              <w:tc>
                <w:tcPr>
                  <w:tcW w:w="1899"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441C764C" w14:textId="77777777" w:rsidR="003E7E44" w:rsidRPr="00DB26A2" w:rsidRDefault="003E7E44" w:rsidP="00F41439">
                  <w:pPr>
                    <w:jc w:val="center"/>
                    <w:rPr>
                      <w:rFonts w:ascii="Trebuchet MS" w:hAnsi="Trebuchet MS" w:cs="Arial"/>
                      <w:b/>
                      <w:sz w:val="18"/>
                      <w:szCs w:val="18"/>
                    </w:rPr>
                  </w:pPr>
                  <w:r w:rsidRPr="00DB26A2">
                    <w:rPr>
                      <w:rFonts w:ascii="Trebuchet MS" w:hAnsi="Trebuchet MS" w:cs="Arial"/>
                      <w:b/>
                      <w:sz w:val="18"/>
                      <w:szCs w:val="18"/>
                    </w:rPr>
                    <w:t>GRUPO</w:t>
                  </w:r>
                </w:p>
              </w:tc>
              <w:tc>
                <w:tcPr>
                  <w:tcW w:w="1789"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12F32C29" w14:textId="77777777" w:rsidR="003E7E44" w:rsidRPr="00DB26A2" w:rsidRDefault="003E7E44" w:rsidP="00F41439">
                  <w:pPr>
                    <w:jc w:val="center"/>
                    <w:rPr>
                      <w:rFonts w:ascii="Trebuchet MS" w:hAnsi="Trebuchet MS" w:cs="Arial"/>
                      <w:b/>
                      <w:sz w:val="18"/>
                      <w:szCs w:val="18"/>
                    </w:rPr>
                  </w:pPr>
                  <w:r w:rsidRPr="00DB26A2">
                    <w:rPr>
                      <w:rFonts w:ascii="Trebuchet MS" w:hAnsi="Trebuchet MS" w:cs="Arial"/>
                      <w:b/>
                      <w:sz w:val="18"/>
                      <w:szCs w:val="18"/>
                    </w:rPr>
                    <w:t>SUBGRUPO</w:t>
                  </w:r>
                </w:p>
              </w:tc>
              <w:tc>
                <w:tcPr>
                  <w:tcW w:w="4015" w:type="dxa"/>
                  <w:gridSpan w:val="2"/>
                  <w:tcBorders>
                    <w:top w:val="single" w:sz="4" w:space="0" w:color="000000"/>
                    <w:left w:val="single" w:sz="4" w:space="0" w:color="000000"/>
                    <w:bottom w:val="single" w:sz="4" w:space="0" w:color="000000"/>
                    <w:right w:val="single" w:sz="4" w:space="0" w:color="000000"/>
                  </w:tcBorders>
                  <w:shd w:val="clear" w:color="auto" w:fill="E6E6E6"/>
                  <w:vAlign w:val="center"/>
                </w:tcPr>
                <w:p w14:paraId="15F1DF9D" w14:textId="77777777" w:rsidR="00691EA3" w:rsidRPr="001D647F" w:rsidRDefault="00691EA3" w:rsidP="00691EA3">
                  <w:pPr>
                    <w:jc w:val="center"/>
                    <w:rPr>
                      <w:rFonts w:ascii="Trebuchet MS" w:hAnsi="Trebuchet MS" w:cs="Arial"/>
                      <w:b/>
                      <w:sz w:val="18"/>
                      <w:szCs w:val="18"/>
                    </w:rPr>
                  </w:pPr>
                  <w:r w:rsidRPr="001D647F">
                    <w:rPr>
                      <w:rFonts w:ascii="Trebuchet MS" w:hAnsi="Trebuchet MS" w:cs="Arial"/>
                      <w:b/>
                      <w:sz w:val="18"/>
                      <w:szCs w:val="18"/>
                    </w:rPr>
                    <w:t>CATEGORÍA</w:t>
                  </w:r>
                </w:p>
                <w:p w14:paraId="7B1C3EC8" w14:textId="77777777" w:rsidR="003E7E44" w:rsidRPr="008D6C76" w:rsidRDefault="00691EA3" w:rsidP="00691EA3">
                  <w:pPr>
                    <w:jc w:val="both"/>
                    <w:rPr>
                      <w:rFonts w:ascii="Trebuchet MS" w:hAnsi="Trebuchet MS" w:cs="Arial"/>
                      <w:i/>
                    </w:rPr>
                  </w:pPr>
                  <w:r w:rsidRPr="001D647F">
                    <w:rPr>
                      <w:rFonts w:ascii="Trebuchet MS" w:hAnsi="Trebuchet MS" w:cs="Arial"/>
                      <w:b/>
                      <w:sz w:val="18"/>
                      <w:szCs w:val="18"/>
                    </w:rPr>
                    <w:t>Serán válidos los dos sistemas de clasificación para aquéllas ofertas, de contratos de cuantía inferior a 1.200.000 €, cuyo plazo de presentación finalice antes de 01/01/2022.</w:t>
                  </w:r>
                </w:p>
              </w:tc>
            </w:tr>
            <w:tr w:rsidR="003E7E44" w:rsidRPr="00DB26A2" w14:paraId="2B2D64D4" w14:textId="77777777" w:rsidTr="00F41439">
              <w:trPr>
                <w:cantSplit/>
                <w:trHeight w:val="542"/>
              </w:trPr>
              <w:tc>
                <w:tcPr>
                  <w:tcW w:w="1899" w:type="dxa"/>
                  <w:vMerge/>
                  <w:tcBorders>
                    <w:top w:val="single" w:sz="4" w:space="0" w:color="000000"/>
                    <w:left w:val="single" w:sz="4" w:space="0" w:color="000000"/>
                    <w:bottom w:val="single" w:sz="4" w:space="0" w:color="000000"/>
                    <w:right w:val="single" w:sz="4" w:space="0" w:color="000000"/>
                  </w:tcBorders>
                  <w:shd w:val="clear" w:color="auto" w:fill="FFFFFF"/>
                </w:tcPr>
                <w:p w14:paraId="1ED497F3" w14:textId="77777777" w:rsidR="003E7E44" w:rsidRPr="005877C4" w:rsidRDefault="003E7E44" w:rsidP="00F41439">
                  <w:pPr>
                    <w:spacing w:before="120" w:after="120" w:line="200" w:lineRule="exact"/>
                    <w:jc w:val="center"/>
                    <w:rPr>
                      <w:rFonts w:ascii="Trebuchet MS" w:hAnsi="Trebuchet MS" w:cs="Arial"/>
                      <w:sz w:val="18"/>
                      <w:szCs w:val="18"/>
                    </w:rPr>
                  </w:pPr>
                </w:p>
              </w:tc>
              <w:tc>
                <w:tcPr>
                  <w:tcW w:w="1789" w:type="dxa"/>
                  <w:vMerge/>
                  <w:tcBorders>
                    <w:top w:val="single" w:sz="4" w:space="0" w:color="000000"/>
                    <w:left w:val="single" w:sz="4" w:space="0" w:color="000000"/>
                    <w:bottom w:val="single" w:sz="4" w:space="0" w:color="000000"/>
                    <w:right w:val="single" w:sz="4" w:space="0" w:color="000000"/>
                  </w:tcBorders>
                  <w:shd w:val="clear" w:color="auto" w:fill="FFFFFF"/>
                </w:tcPr>
                <w:p w14:paraId="5CD5FA7A" w14:textId="77777777" w:rsidR="003E7E44" w:rsidRPr="005877C4" w:rsidRDefault="003E7E44" w:rsidP="00F41439">
                  <w:pPr>
                    <w:spacing w:before="120" w:after="120" w:line="200" w:lineRule="exact"/>
                    <w:jc w:val="center"/>
                    <w:rPr>
                      <w:rFonts w:ascii="Trebuchet MS" w:hAnsi="Trebuchet MS" w:cs="Arial"/>
                      <w:sz w:val="18"/>
                      <w:szCs w:val="18"/>
                    </w:rPr>
                  </w:pPr>
                </w:p>
              </w:tc>
              <w:tc>
                <w:tcPr>
                  <w:tcW w:w="19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F6F2D0" w14:textId="77777777" w:rsidR="003E7E44" w:rsidRPr="007B7FEF" w:rsidRDefault="003E7E44" w:rsidP="00F41439">
                  <w:pPr>
                    <w:spacing w:line="240" w:lineRule="atLeast"/>
                    <w:jc w:val="center"/>
                    <w:rPr>
                      <w:rFonts w:ascii="Trebuchet MS" w:hAnsi="Trebuchet MS" w:cs="Arial"/>
                      <w:sz w:val="18"/>
                      <w:szCs w:val="18"/>
                    </w:rPr>
                  </w:pPr>
                  <w:r w:rsidRPr="007B7FEF">
                    <w:rPr>
                      <w:rFonts w:ascii="Trebuchet MS" w:hAnsi="Trebuchet MS" w:cs="Arial"/>
                      <w:i/>
                      <w:sz w:val="18"/>
                      <w:szCs w:val="18"/>
                    </w:rPr>
                    <w:t>Tipología anterior al R.D. 773/2015</w:t>
                  </w:r>
                </w:p>
              </w:tc>
              <w:tc>
                <w:tcPr>
                  <w:tcW w:w="20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CDDCE4" w14:textId="77777777" w:rsidR="003E7E44" w:rsidRPr="007B7FEF" w:rsidRDefault="003E7E44" w:rsidP="00F41439">
                  <w:pPr>
                    <w:spacing w:line="240" w:lineRule="atLeast"/>
                    <w:jc w:val="center"/>
                    <w:rPr>
                      <w:rFonts w:ascii="Trebuchet MS" w:hAnsi="Trebuchet MS" w:cs="Arial"/>
                      <w:i/>
                      <w:sz w:val="18"/>
                      <w:szCs w:val="18"/>
                    </w:rPr>
                  </w:pPr>
                  <w:r w:rsidRPr="007B7FEF">
                    <w:rPr>
                      <w:rFonts w:ascii="Trebuchet MS" w:hAnsi="Trebuchet MS" w:cs="Arial"/>
                      <w:i/>
                      <w:sz w:val="18"/>
                      <w:szCs w:val="18"/>
                    </w:rPr>
                    <w:t>Nueva tipología</w:t>
                  </w:r>
                </w:p>
                <w:p w14:paraId="2FA01409" w14:textId="77777777" w:rsidR="003E7E44" w:rsidRPr="007B7FEF" w:rsidRDefault="003E7E44" w:rsidP="00F41439">
                  <w:pPr>
                    <w:spacing w:line="240" w:lineRule="atLeast"/>
                    <w:jc w:val="center"/>
                    <w:rPr>
                      <w:rFonts w:ascii="Trebuchet MS" w:hAnsi="Trebuchet MS" w:cs="Arial"/>
                      <w:sz w:val="18"/>
                      <w:szCs w:val="18"/>
                    </w:rPr>
                  </w:pPr>
                  <w:r w:rsidRPr="007B7FEF">
                    <w:rPr>
                      <w:rFonts w:ascii="Trebuchet MS" w:hAnsi="Trebuchet MS" w:cs="Arial"/>
                      <w:i/>
                      <w:sz w:val="18"/>
                      <w:szCs w:val="18"/>
                    </w:rPr>
                    <w:t>(R.D. 773/2015)</w:t>
                  </w:r>
                </w:p>
              </w:tc>
            </w:tr>
            <w:tr w:rsidR="00B43B30" w:rsidRPr="00DB26A2" w14:paraId="497C04C1" w14:textId="77777777" w:rsidTr="00F41439">
              <w:trPr>
                <w:cantSplit/>
                <w:trHeight w:val="545"/>
              </w:trPr>
              <w:tc>
                <w:tcPr>
                  <w:tcW w:w="1899" w:type="dxa"/>
                  <w:tcBorders>
                    <w:top w:val="single" w:sz="4" w:space="0" w:color="000000"/>
                    <w:left w:val="single" w:sz="4" w:space="0" w:color="000000"/>
                    <w:bottom w:val="single" w:sz="4" w:space="0" w:color="000000"/>
                    <w:right w:val="single" w:sz="4" w:space="0" w:color="000000"/>
                  </w:tcBorders>
                  <w:shd w:val="clear" w:color="auto" w:fill="FFFFFF"/>
                </w:tcPr>
                <w:p w14:paraId="0781DE67" w14:textId="7BBDE176" w:rsidR="00B43B30" w:rsidRPr="003D4F24" w:rsidRDefault="00B43B30" w:rsidP="00F41439">
                  <w:pPr>
                    <w:spacing w:before="120" w:after="120" w:line="200" w:lineRule="exact"/>
                    <w:jc w:val="center"/>
                    <w:rPr>
                      <w:rFonts w:ascii="Trebuchet MS" w:hAnsi="Trebuchet MS" w:cs="Arial"/>
                      <w:sz w:val="18"/>
                      <w:szCs w:val="18"/>
                      <w:highlight w:val="yellow"/>
                    </w:rPr>
                  </w:pPr>
                  <w:r w:rsidRPr="005878C1">
                    <w:rPr>
                      <w:rFonts w:ascii="Trebuchet MS" w:hAnsi="Trebuchet MS" w:cs="Arial"/>
                      <w:sz w:val="18"/>
                      <w:szCs w:val="18"/>
                    </w:rPr>
                    <w:t>V</w:t>
                  </w:r>
                </w:p>
              </w:tc>
              <w:tc>
                <w:tcPr>
                  <w:tcW w:w="1789" w:type="dxa"/>
                  <w:tcBorders>
                    <w:top w:val="single" w:sz="4" w:space="0" w:color="000000"/>
                    <w:left w:val="single" w:sz="4" w:space="0" w:color="000000"/>
                    <w:bottom w:val="single" w:sz="4" w:space="0" w:color="000000"/>
                    <w:right w:val="single" w:sz="4" w:space="0" w:color="000000"/>
                  </w:tcBorders>
                  <w:shd w:val="clear" w:color="auto" w:fill="FFFFFF"/>
                </w:tcPr>
                <w:p w14:paraId="1C3DD08A" w14:textId="3E7F627B" w:rsidR="00B43B30" w:rsidRPr="003D4F24" w:rsidRDefault="00B43B30" w:rsidP="00F41439">
                  <w:pPr>
                    <w:spacing w:before="120" w:after="120" w:line="200" w:lineRule="exact"/>
                    <w:jc w:val="center"/>
                    <w:rPr>
                      <w:rFonts w:ascii="Trebuchet MS" w:hAnsi="Trebuchet MS" w:cs="Arial"/>
                      <w:sz w:val="18"/>
                      <w:szCs w:val="18"/>
                      <w:highlight w:val="yellow"/>
                    </w:rPr>
                  </w:pPr>
                  <w:r w:rsidRPr="005878C1">
                    <w:rPr>
                      <w:rFonts w:ascii="Trebuchet MS" w:hAnsi="Trebuchet MS" w:cs="Arial"/>
                      <w:sz w:val="18"/>
                      <w:szCs w:val="18"/>
                    </w:rPr>
                    <w:t>05</w:t>
                  </w:r>
                </w:p>
              </w:tc>
              <w:tc>
                <w:tcPr>
                  <w:tcW w:w="19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75FDAD" w14:textId="37F1D0D7" w:rsidR="00B43B30" w:rsidRPr="003D4F24" w:rsidRDefault="00B43B30" w:rsidP="00F41439">
                  <w:pPr>
                    <w:spacing w:before="120" w:after="120" w:line="200" w:lineRule="exact"/>
                    <w:jc w:val="center"/>
                    <w:rPr>
                      <w:rFonts w:ascii="Trebuchet MS" w:hAnsi="Trebuchet MS" w:cs="Arial"/>
                      <w:sz w:val="18"/>
                      <w:szCs w:val="18"/>
                      <w:highlight w:val="yellow"/>
                    </w:rPr>
                  </w:pPr>
                  <w:r w:rsidRPr="005878C1">
                    <w:rPr>
                      <w:rFonts w:ascii="Trebuchet MS" w:hAnsi="Trebuchet MS" w:cs="Arial"/>
                      <w:sz w:val="18"/>
                      <w:szCs w:val="18"/>
                    </w:rPr>
                    <w:t>A</w:t>
                  </w:r>
                </w:p>
              </w:tc>
              <w:tc>
                <w:tcPr>
                  <w:tcW w:w="20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918A85" w14:textId="52E59EDF" w:rsidR="00B43B30" w:rsidRPr="003D4F24" w:rsidRDefault="00B43B30" w:rsidP="00F41439">
                  <w:pPr>
                    <w:spacing w:before="120" w:after="120" w:line="200" w:lineRule="exact"/>
                    <w:jc w:val="center"/>
                    <w:rPr>
                      <w:rFonts w:ascii="Trebuchet MS" w:hAnsi="Trebuchet MS" w:cs="Arial"/>
                      <w:highlight w:val="yellow"/>
                    </w:rPr>
                  </w:pPr>
                  <w:r w:rsidRPr="005878C1">
                    <w:rPr>
                      <w:rFonts w:ascii="Trebuchet MS" w:hAnsi="Trebuchet MS" w:cs="Arial"/>
                    </w:rPr>
                    <w:t>1</w:t>
                  </w:r>
                </w:p>
              </w:tc>
            </w:tr>
          </w:tbl>
          <w:p w14:paraId="35CF4471" w14:textId="77777777" w:rsidR="006E5591" w:rsidRDefault="006E5591" w:rsidP="001A794B">
            <w:pPr>
              <w:ind w:left="142" w:right="141"/>
              <w:jc w:val="both"/>
              <w:rPr>
                <w:rFonts w:ascii="Trebuchet MS" w:hAnsi="Trebuchet MS" w:cs="Arial"/>
                <w:b/>
              </w:rPr>
            </w:pPr>
          </w:p>
          <w:p w14:paraId="6B818534" w14:textId="77777777" w:rsidR="004A5814" w:rsidRPr="00DB26A2" w:rsidRDefault="004A5814" w:rsidP="00791B76">
            <w:pPr>
              <w:spacing w:before="120"/>
              <w:ind w:left="142" w:right="142"/>
              <w:jc w:val="both"/>
              <w:rPr>
                <w:rFonts w:ascii="Trebuchet MS" w:hAnsi="Trebuchet MS" w:cs="Arial"/>
                <w:b/>
              </w:rPr>
            </w:pPr>
            <w:r w:rsidRPr="00DB26A2">
              <w:rPr>
                <w:rFonts w:ascii="Trebuchet MS" w:hAnsi="Trebuchet MS" w:cs="Arial"/>
                <w:b/>
              </w:rPr>
              <w:t>5) ACREDITACIÓN DEL CUMPLIMIENTO DE LAS NORMAS DE GESTIÓN MEDIOAMBIENTAL Y GARANTÍA DE CALIDAD</w:t>
            </w:r>
          </w:p>
          <w:p w14:paraId="62E01A25" w14:textId="77777777" w:rsidR="004A5814" w:rsidRPr="00DB26A2" w:rsidRDefault="004A5814" w:rsidP="001A794B">
            <w:pPr>
              <w:ind w:left="142" w:right="141"/>
              <w:jc w:val="both"/>
              <w:rPr>
                <w:rFonts w:ascii="Trebuchet MS" w:hAnsi="Trebuchet MS" w:cs="Arial"/>
              </w:rPr>
            </w:pPr>
          </w:p>
        </w:tc>
      </w:tr>
      <w:tr w:rsidR="00327E10" w:rsidRPr="00DB26A2" w14:paraId="5E7B1387" w14:textId="77777777" w:rsidTr="00F610FC">
        <w:trPr>
          <w:trHeight w:hRule="exact" w:val="434"/>
        </w:trPr>
        <w:tc>
          <w:tcPr>
            <w:tcW w:w="856" w:type="dxa"/>
            <w:tcBorders>
              <w:top w:val="single" w:sz="4" w:space="0" w:color="auto"/>
              <w:left w:val="single" w:sz="4" w:space="0" w:color="000000"/>
              <w:bottom w:val="single" w:sz="4" w:space="0" w:color="auto"/>
              <w:right w:val="single" w:sz="4" w:space="0" w:color="000000"/>
            </w:tcBorders>
            <w:shd w:val="clear" w:color="auto" w:fill="FFFFFF"/>
            <w:vAlign w:val="center"/>
          </w:tcPr>
          <w:p w14:paraId="274C726F" w14:textId="77777777" w:rsidR="00327E10" w:rsidRPr="00DB26A2" w:rsidRDefault="00327E10" w:rsidP="00F22F1A">
            <w:pPr>
              <w:jc w:val="right"/>
              <w:rPr>
                <w:rFonts w:ascii="Trebuchet MS" w:hAnsi="Trebuchet MS" w:cs="Arial"/>
              </w:rPr>
            </w:pPr>
            <w:r w:rsidRPr="00DB26A2">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3ACECCB0" w14:textId="77777777" w:rsidR="00327E10" w:rsidRPr="00DB26A2" w:rsidRDefault="00327E10" w:rsidP="00F22F1A">
            <w:pPr>
              <w:jc w:val="center"/>
              <w:rPr>
                <w:rFonts w:ascii="Trebuchet MS" w:hAnsi="Trebuchet MS" w:cs="Arial"/>
                <w:b/>
              </w:rPr>
            </w:pPr>
          </w:p>
        </w:tc>
        <w:tc>
          <w:tcPr>
            <w:tcW w:w="666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A8F56E7" w14:textId="77777777" w:rsidR="00327E10" w:rsidRPr="00DB26A2" w:rsidRDefault="00327E10" w:rsidP="00F22F1A">
            <w:pPr>
              <w:tabs>
                <w:tab w:val="left" w:pos="5992"/>
              </w:tabs>
              <w:rPr>
                <w:rFonts w:ascii="Trebuchet MS" w:hAnsi="Trebuchet MS" w:cs="Arial"/>
              </w:rPr>
            </w:pPr>
            <w:r>
              <w:rPr>
                <w:rFonts w:ascii="Trebuchet MS" w:hAnsi="Trebuchet MS" w:cs="Arial"/>
              </w:rPr>
              <w:t>La licitadora deberá presentar los siguientes certificados:</w:t>
            </w:r>
            <w:r>
              <w:rPr>
                <w:rFonts w:ascii="Trebuchet MS" w:hAnsi="Trebuchet MS" w:cs="Arial"/>
              </w:rPr>
              <w:tab/>
            </w:r>
            <w:r w:rsidRPr="00DB26A2">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805A306" w14:textId="77777777" w:rsidR="00327E10" w:rsidRPr="00B43B30" w:rsidRDefault="00741263" w:rsidP="00F22F1A">
            <w:pPr>
              <w:rPr>
                <w:rFonts w:ascii="Trebuchet MS" w:hAnsi="Trebuchet MS" w:cs="Arial"/>
                <w:b/>
              </w:rPr>
            </w:pPr>
            <w:r w:rsidRPr="00B43B30">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6B4C057A" w14:textId="77777777" w:rsidR="00327E10" w:rsidRPr="00DB26A2" w:rsidRDefault="00327E10" w:rsidP="00F22F1A">
            <w:pPr>
              <w:rPr>
                <w:rFonts w:ascii="Trebuchet MS" w:hAnsi="Trebuchet MS" w:cs="Arial"/>
              </w:rPr>
            </w:pPr>
          </w:p>
        </w:tc>
      </w:tr>
    </w:tbl>
    <w:p w14:paraId="32A905C6" w14:textId="77777777" w:rsidR="006E5591" w:rsidRPr="00DB26A2" w:rsidRDefault="006E5591" w:rsidP="00F610FC">
      <w:pPr>
        <w:spacing w:before="120"/>
        <w:rPr>
          <w:rFonts w:ascii="Trebuchet MS" w:hAnsi="Trebuchet MS" w:cs="Arial"/>
          <w:b/>
        </w:rPr>
      </w:pPr>
    </w:p>
    <w:tbl>
      <w:tblPr>
        <w:tblW w:w="8791" w:type="dxa"/>
        <w:tblInd w:w="-39" w:type="dxa"/>
        <w:tblLayout w:type="fixed"/>
        <w:tblCellMar>
          <w:left w:w="103" w:type="dxa"/>
        </w:tblCellMar>
        <w:tblLook w:val="0000" w:firstRow="0" w:lastRow="0" w:firstColumn="0" w:lastColumn="0" w:noHBand="0" w:noVBand="0"/>
      </w:tblPr>
      <w:tblGrid>
        <w:gridCol w:w="851"/>
        <w:gridCol w:w="425"/>
        <w:gridCol w:w="6663"/>
        <w:gridCol w:w="425"/>
        <w:gridCol w:w="427"/>
      </w:tblGrid>
      <w:tr w:rsidR="004A5814" w:rsidRPr="00DB26A2" w14:paraId="1264C4E4" w14:textId="77777777" w:rsidTr="006712E2">
        <w:trPr>
          <w:trHeight w:hRule="exact" w:val="329"/>
        </w:trPr>
        <w:tc>
          <w:tcPr>
            <w:tcW w:w="8791"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194F4DB4" w14:textId="77777777" w:rsidR="004A5814" w:rsidRPr="00DB26A2" w:rsidRDefault="004A5814" w:rsidP="007B188E">
            <w:pPr>
              <w:spacing w:before="60" w:after="60"/>
              <w:rPr>
                <w:rFonts w:ascii="Trebuchet MS" w:hAnsi="Trebuchet MS" w:cs="Arial"/>
              </w:rPr>
            </w:pPr>
            <w:r w:rsidRPr="00DB26A2">
              <w:rPr>
                <w:rFonts w:ascii="Trebuchet MS" w:hAnsi="Trebuchet MS" w:cs="Arial"/>
                <w:b/>
              </w:rPr>
              <w:t>1</w:t>
            </w:r>
            <w:r w:rsidR="00327E10">
              <w:rPr>
                <w:rFonts w:ascii="Trebuchet MS" w:hAnsi="Trebuchet MS" w:cs="Arial"/>
                <w:b/>
              </w:rPr>
              <w:t>5</w:t>
            </w:r>
            <w:r w:rsidRPr="00DB26A2">
              <w:rPr>
                <w:rFonts w:ascii="Trebuchet MS" w:hAnsi="Trebuchet MS" w:cs="Arial"/>
                <w:b/>
              </w:rPr>
              <w:t>.- COMPROMISO DE ADSCRIPCIÓN OBLIGATORIA DE MEDIOS</w:t>
            </w:r>
          </w:p>
        </w:tc>
      </w:tr>
      <w:tr w:rsidR="00327E10" w:rsidRPr="00DB26A2" w14:paraId="61C2D32A" w14:textId="77777777" w:rsidTr="003A2D79">
        <w:trPr>
          <w:trHeight w:hRule="exact" w:val="284"/>
        </w:trPr>
        <w:tc>
          <w:tcPr>
            <w:tcW w:w="851" w:type="dxa"/>
            <w:tcBorders>
              <w:top w:val="single" w:sz="4" w:space="0" w:color="auto"/>
              <w:left w:val="single" w:sz="4" w:space="0" w:color="000000"/>
              <w:bottom w:val="single" w:sz="4" w:space="0" w:color="auto"/>
              <w:right w:val="single" w:sz="4" w:space="0" w:color="000000"/>
            </w:tcBorders>
            <w:shd w:val="clear" w:color="auto" w:fill="FFFFFF"/>
            <w:vAlign w:val="center"/>
          </w:tcPr>
          <w:p w14:paraId="3EE211C8" w14:textId="77777777" w:rsidR="00327E10" w:rsidRPr="00DB26A2" w:rsidRDefault="00327E10" w:rsidP="006D2F37">
            <w:pPr>
              <w:spacing w:before="60"/>
              <w:jc w:val="right"/>
              <w:rPr>
                <w:rFonts w:ascii="Trebuchet MS" w:hAnsi="Trebuchet MS" w:cs="Arial"/>
              </w:rPr>
            </w:pPr>
            <w:r w:rsidRPr="00DB26A2">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01D0ECEB" w14:textId="4E0CB7E3" w:rsidR="00327E10" w:rsidRPr="003D4F24" w:rsidRDefault="00327E10" w:rsidP="006D2F37">
            <w:pPr>
              <w:spacing w:before="60"/>
              <w:jc w:val="center"/>
              <w:rPr>
                <w:rFonts w:ascii="Trebuchet MS" w:hAnsi="Trebuchet MS" w:cs="Arial"/>
                <w:b/>
                <w:highlight w:val="yellow"/>
              </w:rPr>
            </w:pPr>
          </w:p>
        </w:tc>
        <w:tc>
          <w:tcPr>
            <w:tcW w:w="6663" w:type="dxa"/>
            <w:tcBorders>
              <w:top w:val="single" w:sz="4" w:space="0" w:color="auto"/>
              <w:left w:val="single" w:sz="4" w:space="0" w:color="auto"/>
              <w:bottom w:val="single" w:sz="4" w:space="0" w:color="auto"/>
              <w:right w:val="single" w:sz="4" w:space="0" w:color="auto"/>
            </w:tcBorders>
            <w:shd w:val="clear" w:color="auto" w:fill="FFFFFF"/>
            <w:vAlign w:val="center"/>
          </w:tcPr>
          <w:p w14:paraId="471D9CE2" w14:textId="77777777" w:rsidR="00327E10" w:rsidRPr="00DB26A2" w:rsidRDefault="00327E10" w:rsidP="006D2F37">
            <w:pPr>
              <w:spacing w:before="60"/>
              <w:jc w:val="right"/>
              <w:rPr>
                <w:rFonts w:ascii="Trebuchet MS" w:hAnsi="Trebuchet MS" w:cs="Arial"/>
              </w:rPr>
            </w:pPr>
            <w:r w:rsidRPr="00DB26A2">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61855B5" w14:textId="58F7685D" w:rsidR="00327E10" w:rsidRPr="00DB26A2" w:rsidRDefault="00B43B30" w:rsidP="006D2F37">
            <w:pPr>
              <w:spacing w:before="60"/>
              <w:rPr>
                <w:rFonts w:ascii="Trebuchet MS" w:hAnsi="Trebuchet MS" w:cs="Arial"/>
                <w:b/>
              </w:rPr>
            </w:pPr>
            <w:r>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7E9CD5CB" w14:textId="77777777" w:rsidR="00327E10" w:rsidRPr="00DB26A2" w:rsidRDefault="00327E10" w:rsidP="006D2F37">
            <w:pPr>
              <w:spacing w:before="60"/>
              <w:rPr>
                <w:rFonts w:ascii="Trebuchet MS" w:hAnsi="Trebuchet MS" w:cs="Arial"/>
              </w:rPr>
            </w:pPr>
          </w:p>
        </w:tc>
      </w:tr>
      <w:tr w:rsidR="00327E10" w:rsidRPr="00DB26A2" w14:paraId="523DF355" w14:textId="77777777" w:rsidTr="003D4F24">
        <w:trPr>
          <w:trHeight w:val="558"/>
        </w:trPr>
        <w:tc>
          <w:tcPr>
            <w:tcW w:w="879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0A2BED5E" w14:textId="34022BD8" w:rsidR="00791B76" w:rsidRPr="003D4F24" w:rsidRDefault="003D4F24" w:rsidP="00FB1C3B">
            <w:pPr>
              <w:spacing w:before="120"/>
              <w:ind w:left="329"/>
              <w:jc w:val="both"/>
              <w:rPr>
                <w:rFonts w:ascii="Trebuchet MS" w:hAnsi="Trebuchet MS"/>
              </w:rPr>
            </w:pPr>
            <w:r>
              <w:rPr>
                <w:rFonts w:ascii="Trebuchet MS" w:hAnsi="Trebuchet MS"/>
              </w:rPr>
              <w:t>En caso afirmativo:</w:t>
            </w:r>
          </w:p>
        </w:tc>
      </w:tr>
    </w:tbl>
    <w:p w14:paraId="2DACE8F5" w14:textId="77777777" w:rsidR="006E5591" w:rsidRDefault="006E5591" w:rsidP="00F610FC">
      <w:pPr>
        <w:spacing w:before="120"/>
        <w:rPr>
          <w:rFonts w:ascii="Trebuchet MS" w:hAnsi="Trebuchet MS" w:cs="Arial"/>
          <w:b/>
        </w:rPr>
      </w:pPr>
    </w:p>
    <w:tbl>
      <w:tblPr>
        <w:tblW w:w="8791"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617"/>
      </w:tblGrid>
      <w:tr w:rsidR="00376E13" w:rsidRPr="00DB26A2" w14:paraId="73C985F0" w14:textId="77777777" w:rsidTr="006712E2">
        <w:trPr>
          <w:trHeight w:hRule="exact" w:val="436"/>
        </w:trPr>
        <w:tc>
          <w:tcPr>
            <w:tcW w:w="8791"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5D71DA1E" w14:textId="77777777" w:rsidR="00376E13" w:rsidRPr="00DB26A2" w:rsidRDefault="00376E13" w:rsidP="006712E2">
            <w:pPr>
              <w:spacing w:before="60" w:after="60"/>
              <w:rPr>
                <w:rFonts w:ascii="Trebuchet MS" w:hAnsi="Trebuchet MS" w:cs="Arial"/>
              </w:rPr>
            </w:pPr>
            <w:r w:rsidRPr="00DB26A2">
              <w:rPr>
                <w:rFonts w:ascii="Trebuchet MS" w:hAnsi="Trebuchet MS" w:cs="Arial"/>
                <w:b/>
              </w:rPr>
              <w:t>1</w:t>
            </w:r>
            <w:r>
              <w:rPr>
                <w:rFonts w:ascii="Trebuchet MS" w:hAnsi="Trebuchet MS" w:cs="Arial"/>
                <w:b/>
              </w:rPr>
              <w:t>6</w:t>
            </w:r>
            <w:r w:rsidRPr="00DB26A2">
              <w:rPr>
                <w:rFonts w:ascii="Trebuchet MS" w:hAnsi="Trebuchet MS" w:cs="Arial"/>
                <w:b/>
              </w:rPr>
              <w:t xml:space="preserve">.- </w:t>
            </w:r>
            <w:r w:rsidRPr="00376E13">
              <w:rPr>
                <w:rFonts w:ascii="Trebuchet MS" w:hAnsi="Trebuchet MS" w:cs="Arial"/>
                <w:b/>
              </w:rPr>
              <w:t>ENCARGO DE TRATAMIENTO DE DATOS PERSONALES</w:t>
            </w:r>
          </w:p>
        </w:tc>
      </w:tr>
      <w:tr w:rsidR="00376E13" w:rsidRPr="002302C7" w14:paraId="2CE88B6B" w14:textId="77777777" w:rsidTr="00376E13">
        <w:trPr>
          <w:trHeight w:hRule="exact" w:val="212"/>
        </w:trPr>
        <w:tc>
          <w:tcPr>
            <w:tcW w:w="8791" w:type="dxa"/>
            <w:gridSpan w:val="6"/>
            <w:tcBorders>
              <w:top w:val="single" w:sz="4" w:space="0" w:color="000000"/>
              <w:left w:val="single" w:sz="4" w:space="0" w:color="000000"/>
              <w:right w:val="single" w:sz="4" w:space="0" w:color="000000"/>
            </w:tcBorders>
            <w:shd w:val="clear" w:color="auto" w:fill="FFFFFF"/>
            <w:vAlign w:val="center"/>
          </w:tcPr>
          <w:p w14:paraId="15244E9D" w14:textId="77777777" w:rsidR="00376E13" w:rsidRPr="00376E13" w:rsidRDefault="00376E13" w:rsidP="00376E13">
            <w:pPr>
              <w:spacing w:before="40" w:after="40"/>
              <w:rPr>
                <w:rFonts w:ascii="Trebuchet MS" w:hAnsi="Trebuchet MS" w:cs="Arial"/>
                <w:b/>
              </w:rPr>
            </w:pPr>
          </w:p>
        </w:tc>
      </w:tr>
      <w:tr w:rsidR="00376E13" w:rsidRPr="002302C7" w14:paraId="20935DC1" w14:textId="77777777" w:rsidTr="00376E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70394C0E" w14:textId="77777777" w:rsidR="00376E13" w:rsidRPr="00376E13" w:rsidRDefault="00376E13" w:rsidP="00376E13">
            <w:pPr>
              <w:jc w:val="both"/>
              <w:rPr>
                <w:rFonts w:ascii="Trebuchet MS" w:hAnsi="Trebuchet MS" w:cs="Arial"/>
                <w:szCs w:val="22"/>
                <w:lang w:eastAsia="en-US"/>
              </w:rPr>
            </w:pPr>
          </w:p>
        </w:tc>
        <w:tc>
          <w:tcPr>
            <w:tcW w:w="585" w:type="dxa"/>
            <w:tcBorders>
              <w:top w:val="nil"/>
              <w:left w:val="nil"/>
              <w:bottom w:val="nil"/>
              <w:right w:val="single" w:sz="8" w:space="0" w:color="auto"/>
            </w:tcBorders>
            <w:shd w:val="clear" w:color="auto" w:fill="FFFFFF"/>
            <w:vAlign w:val="center"/>
          </w:tcPr>
          <w:p w14:paraId="61279A2A" w14:textId="77777777" w:rsidR="00376E13" w:rsidRPr="00F36A70" w:rsidRDefault="00376E13" w:rsidP="00376E13">
            <w:pPr>
              <w:jc w:val="both"/>
              <w:rPr>
                <w:rFonts w:ascii="Trebuchet MS" w:hAnsi="Trebuchet MS" w:cs="Arial"/>
                <w:szCs w:val="22"/>
                <w:lang w:eastAsia="en-US"/>
              </w:rPr>
            </w:pPr>
            <w:r w:rsidRPr="00376E13">
              <w:rPr>
                <w:rFonts w:ascii="Trebuchet MS" w:hAnsi="Trebuchet MS" w:cs="Arial"/>
                <w:szCs w:val="22"/>
                <w:lang w:eastAsia="en-US"/>
              </w:rPr>
              <w:t xml:space="preserve">  </w:t>
            </w:r>
            <w:r w:rsidRPr="00F36A70">
              <w:rPr>
                <w:rFonts w:ascii="Trebuchet MS" w:hAnsi="Trebuchet MS"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47521872" w14:textId="5258CB52" w:rsidR="00376E13" w:rsidRPr="00773FC1" w:rsidRDefault="00376E13" w:rsidP="00376E13">
            <w:pPr>
              <w:jc w:val="both"/>
              <w:rPr>
                <w:rFonts w:ascii="Trebuchet MS" w:hAnsi="Trebuchet MS" w:cs="Arial"/>
                <w:b/>
                <w:szCs w:val="22"/>
                <w:highlight w:val="green"/>
                <w:lang w:eastAsia="en-US"/>
              </w:rPr>
            </w:pPr>
          </w:p>
        </w:tc>
        <w:tc>
          <w:tcPr>
            <w:tcW w:w="723" w:type="dxa"/>
            <w:tcBorders>
              <w:top w:val="nil"/>
              <w:left w:val="single" w:sz="8" w:space="0" w:color="auto"/>
              <w:bottom w:val="nil"/>
              <w:right w:val="single" w:sz="8" w:space="0" w:color="auto"/>
            </w:tcBorders>
            <w:shd w:val="clear" w:color="auto" w:fill="FFFFFF"/>
            <w:vAlign w:val="center"/>
          </w:tcPr>
          <w:p w14:paraId="3380A96D" w14:textId="77777777" w:rsidR="00376E13" w:rsidRPr="00F36A70" w:rsidRDefault="00376E13" w:rsidP="00376E13">
            <w:pPr>
              <w:jc w:val="both"/>
              <w:rPr>
                <w:rFonts w:ascii="Trebuchet MS" w:hAnsi="Trebuchet MS" w:cs="Arial"/>
                <w:szCs w:val="22"/>
                <w:lang w:eastAsia="en-US"/>
              </w:rPr>
            </w:pPr>
            <w:r w:rsidRPr="00F36A70">
              <w:rPr>
                <w:rFonts w:ascii="Trebuchet MS" w:hAnsi="Trebuchet MS"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69F09688" w14:textId="77777777" w:rsidR="00376E13" w:rsidRPr="00FB1C3B" w:rsidRDefault="00F36A70" w:rsidP="006147A5">
            <w:pPr>
              <w:jc w:val="center"/>
              <w:rPr>
                <w:rFonts w:ascii="Trebuchet MS" w:hAnsi="Trebuchet MS" w:cs="Arial"/>
                <w:b/>
                <w:szCs w:val="22"/>
                <w:lang w:eastAsia="en-US"/>
              </w:rPr>
            </w:pPr>
            <w:r w:rsidRPr="00FB1C3B">
              <w:rPr>
                <w:rFonts w:ascii="Trebuchet MS" w:hAnsi="Trebuchet MS" w:cs="Arial"/>
                <w:b/>
                <w:szCs w:val="22"/>
                <w:lang w:eastAsia="en-US"/>
              </w:rPr>
              <w:t>X</w:t>
            </w:r>
          </w:p>
        </w:tc>
        <w:tc>
          <w:tcPr>
            <w:tcW w:w="6615" w:type="dxa"/>
            <w:tcBorders>
              <w:top w:val="nil"/>
              <w:left w:val="single" w:sz="8" w:space="0" w:color="auto"/>
              <w:bottom w:val="nil"/>
            </w:tcBorders>
            <w:shd w:val="clear" w:color="auto" w:fill="FFFFFF"/>
            <w:vAlign w:val="center"/>
          </w:tcPr>
          <w:p w14:paraId="4DCBDABD" w14:textId="77777777" w:rsidR="00376E13" w:rsidRPr="00376E13" w:rsidRDefault="00376E13" w:rsidP="00376E13">
            <w:pPr>
              <w:jc w:val="both"/>
              <w:rPr>
                <w:rFonts w:ascii="Trebuchet MS" w:hAnsi="Trebuchet MS" w:cs="Arial"/>
                <w:szCs w:val="22"/>
                <w:lang w:eastAsia="en-US"/>
              </w:rPr>
            </w:pPr>
          </w:p>
        </w:tc>
      </w:tr>
      <w:tr w:rsidR="00376E13" w:rsidRPr="002302C7" w14:paraId="51618B82" w14:textId="77777777" w:rsidTr="003A5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06"/>
        </w:trPr>
        <w:tc>
          <w:tcPr>
            <w:tcW w:w="8789" w:type="dxa"/>
            <w:gridSpan w:val="6"/>
            <w:tcBorders>
              <w:top w:val="nil"/>
            </w:tcBorders>
            <w:vAlign w:val="center"/>
          </w:tcPr>
          <w:p w14:paraId="5D66F212" w14:textId="16739D4D" w:rsidR="00376E13" w:rsidRPr="00376E13" w:rsidRDefault="00376E13" w:rsidP="003A531F">
            <w:pPr>
              <w:spacing w:before="120" w:after="120"/>
              <w:jc w:val="both"/>
              <w:rPr>
                <w:rFonts w:ascii="Trebuchet MS" w:hAnsi="Trebuchet MS" w:cs="Arial"/>
              </w:rPr>
            </w:pPr>
            <w:r w:rsidRPr="00376E13">
              <w:rPr>
                <w:rFonts w:ascii="Trebuchet MS" w:hAnsi="Trebuchet MS" w:cs="Arial"/>
              </w:rPr>
              <w:t xml:space="preserve">En caso </w:t>
            </w:r>
            <w:r w:rsidRPr="00FB1C3B">
              <w:rPr>
                <w:rFonts w:ascii="Trebuchet MS" w:hAnsi="Trebuchet MS" w:cs="Arial"/>
              </w:rPr>
              <w:t>afirmativo, señálese la finalidad de este encargo:</w:t>
            </w:r>
          </w:p>
        </w:tc>
      </w:tr>
    </w:tbl>
    <w:p w14:paraId="2631D471" w14:textId="77777777" w:rsidR="00376E13" w:rsidRPr="00DB26A2" w:rsidRDefault="00376E13" w:rsidP="003A531F">
      <w:pPr>
        <w:rPr>
          <w:rFonts w:ascii="Trebuchet MS" w:hAnsi="Trebuchet MS" w:cs="Arial"/>
          <w:b/>
        </w:rPr>
      </w:pPr>
    </w:p>
    <w:tbl>
      <w:tblPr>
        <w:tblW w:w="8789" w:type="dxa"/>
        <w:jc w:val="center"/>
        <w:tblLayout w:type="fixed"/>
        <w:tblCellMar>
          <w:left w:w="103" w:type="dxa"/>
        </w:tblCellMar>
        <w:tblLook w:val="0000" w:firstRow="0" w:lastRow="0" w:firstColumn="0" w:lastColumn="0" w:noHBand="0" w:noVBand="0"/>
      </w:tblPr>
      <w:tblGrid>
        <w:gridCol w:w="6232"/>
        <w:gridCol w:w="567"/>
        <w:gridCol w:w="286"/>
        <w:gridCol w:w="570"/>
        <w:gridCol w:w="284"/>
        <w:gridCol w:w="9"/>
        <w:gridCol w:w="841"/>
      </w:tblGrid>
      <w:tr w:rsidR="00376E13" w:rsidRPr="00DB26A2" w14:paraId="5193ACAD" w14:textId="77777777" w:rsidTr="005B37DD">
        <w:trPr>
          <w:trHeight w:hRule="exact" w:val="295"/>
          <w:jc w:val="center"/>
        </w:trPr>
        <w:tc>
          <w:tcPr>
            <w:tcW w:w="8789"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60AFC133" w14:textId="77777777" w:rsidR="00376E13" w:rsidRPr="00DA231C" w:rsidRDefault="00376E13" w:rsidP="00376E13">
            <w:pPr>
              <w:rPr>
                <w:rFonts w:ascii="Trebuchet MS" w:hAnsi="Trebuchet MS" w:cs="Arial"/>
              </w:rPr>
            </w:pPr>
            <w:r w:rsidRPr="00DA231C">
              <w:rPr>
                <w:rFonts w:ascii="Trebuchet MS" w:hAnsi="Trebuchet MS" w:cs="Arial"/>
                <w:b/>
              </w:rPr>
              <w:t>1</w:t>
            </w:r>
            <w:r>
              <w:rPr>
                <w:rFonts w:ascii="Trebuchet MS" w:hAnsi="Trebuchet MS" w:cs="Arial"/>
                <w:b/>
              </w:rPr>
              <w:t>7</w:t>
            </w:r>
            <w:r w:rsidRPr="00DA231C">
              <w:rPr>
                <w:rFonts w:ascii="Trebuchet MS" w:hAnsi="Trebuchet MS" w:cs="Arial"/>
                <w:b/>
              </w:rPr>
              <w:t>.- SUBCONTRATACIÓN</w:t>
            </w:r>
          </w:p>
        </w:tc>
      </w:tr>
      <w:tr w:rsidR="00376E13" w:rsidRPr="006918E8" w14:paraId="033B4EAF" w14:textId="77777777"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4"/>
          <w:jc w:val="center"/>
        </w:trPr>
        <w:tc>
          <w:tcPr>
            <w:tcW w:w="6232" w:type="dxa"/>
            <w:vMerge w:val="restart"/>
            <w:tcBorders>
              <w:top w:val="nil"/>
              <w:left w:val="single" w:sz="4" w:space="0" w:color="auto"/>
              <w:bottom w:val="nil"/>
              <w:right w:val="nil"/>
            </w:tcBorders>
            <w:shd w:val="clear" w:color="auto" w:fill="FFFFFF"/>
            <w:vAlign w:val="center"/>
          </w:tcPr>
          <w:p w14:paraId="295438F3" w14:textId="77777777" w:rsidR="00376E13" w:rsidRPr="00376E13" w:rsidRDefault="00376E13" w:rsidP="00376E13">
            <w:pPr>
              <w:spacing w:line="240" w:lineRule="atLeast"/>
              <w:jc w:val="both"/>
              <w:rPr>
                <w:rFonts w:ascii="Trebuchet MS" w:hAnsi="Trebuchet MS" w:cs="Arial"/>
                <w:szCs w:val="22"/>
                <w:lang w:eastAsia="en-US"/>
              </w:rPr>
            </w:pPr>
            <w:r w:rsidRPr="00376E13">
              <w:rPr>
                <w:rFonts w:ascii="Trebuchet MS" w:hAnsi="Trebuchet MS" w:cs="Arial"/>
                <w:szCs w:val="22"/>
                <w:lang w:eastAsia="en-US"/>
              </w:rPr>
              <w:t>Obligación de indicar en el DEUC :</w:t>
            </w:r>
          </w:p>
          <w:p w14:paraId="1F197C6D" w14:textId="77777777" w:rsidR="00376E13" w:rsidRPr="00376E13" w:rsidRDefault="00376E13" w:rsidP="00376E13">
            <w:pPr>
              <w:numPr>
                <w:ilvl w:val="0"/>
                <w:numId w:val="41"/>
              </w:numPr>
              <w:spacing w:line="240" w:lineRule="atLeast"/>
              <w:jc w:val="both"/>
              <w:rPr>
                <w:rFonts w:ascii="Trebuchet MS" w:hAnsi="Trebuchet MS" w:cs="Arial"/>
                <w:szCs w:val="22"/>
                <w:lang w:eastAsia="en-US"/>
              </w:rPr>
            </w:pPr>
            <w:r w:rsidRPr="00376E13">
              <w:rPr>
                <w:rFonts w:ascii="Trebuchet MS" w:hAnsi="Trebuchet MS" w:cs="Arial"/>
                <w:szCs w:val="22"/>
                <w:lang w:eastAsia="en-US"/>
              </w:rPr>
              <w:t>La parte del contrato prevista subcontratar, indicando su importe y el nombre o perfil empresarial de las subcontratistas</w:t>
            </w:r>
          </w:p>
        </w:tc>
        <w:tc>
          <w:tcPr>
            <w:tcW w:w="2557" w:type="dxa"/>
            <w:gridSpan w:val="6"/>
            <w:tcBorders>
              <w:left w:val="nil"/>
              <w:bottom w:val="nil"/>
              <w:right w:val="single" w:sz="4" w:space="0" w:color="auto"/>
            </w:tcBorders>
            <w:shd w:val="clear" w:color="auto" w:fill="FFFFFF"/>
            <w:vAlign w:val="center"/>
          </w:tcPr>
          <w:p w14:paraId="2FC71347"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3ECEC882" w14:textId="77777777"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4"/>
          <w:jc w:val="center"/>
        </w:trPr>
        <w:tc>
          <w:tcPr>
            <w:tcW w:w="6232" w:type="dxa"/>
            <w:vMerge/>
            <w:tcBorders>
              <w:top w:val="nil"/>
              <w:left w:val="single" w:sz="4" w:space="0" w:color="auto"/>
              <w:bottom w:val="nil"/>
              <w:right w:val="nil"/>
            </w:tcBorders>
            <w:shd w:val="clear" w:color="auto" w:fill="FFFFFF"/>
            <w:vAlign w:val="center"/>
          </w:tcPr>
          <w:p w14:paraId="1546326B" w14:textId="77777777" w:rsidR="00376E13" w:rsidRPr="00376E13" w:rsidRDefault="00376E13" w:rsidP="00376E13">
            <w:pPr>
              <w:spacing w:line="240" w:lineRule="atLeast"/>
              <w:ind w:left="181" w:hanging="142"/>
              <w:jc w:val="both"/>
              <w:rPr>
                <w:rFonts w:ascii="Trebuchet MS" w:hAnsi="Trebuchet MS" w:cs="Arial"/>
                <w:szCs w:val="22"/>
                <w:lang w:eastAsia="en-US"/>
              </w:rPr>
            </w:pPr>
          </w:p>
        </w:tc>
        <w:tc>
          <w:tcPr>
            <w:tcW w:w="567" w:type="dxa"/>
            <w:tcBorders>
              <w:top w:val="nil"/>
              <w:left w:val="nil"/>
              <w:bottom w:val="nil"/>
              <w:right w:val="single" w:sz="8" w:space="0" w:color="auto"/>
            </w:tcBorders>
            <w:shd w:val="clear" w:color="auto" w:fill="FFFFFF"/>
            <w:vAlign w:val="center"/>
          </w:tcPr>
          <w:p w14:paraId="4108F81C" w14:textId="77777777" w:rsidR="00376E13" w:rsidRPr="00376E13" w:rsidRDefault="00376E13" w:rsidP="00376E13">
            <w:pPr>
              <w:spacing w:line="240" w:lineRule="atLeast"/>
              <w:ind w:left="39"/>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10230E5C" w14:textId="77777777" w:rsidR="00376E13" w:rsidRPr="0025109C" w:rsidRDefault="00773FC1" w:rsidP="00773FC1">
            <w:pPr>
              <w:spacing w:line="240" w:lineRule="atLeast"/>
              <w:ind w:left="142" w:hanging="142"/>
              <w:jc w:val="center"/>
              <w:rPr>
                <w:rFonts w:ascii="Trebuchet MS" w:hAnsi="Trebuchet MS" w:cs="Arial"/>
                <w:b/>
                <w:szCs w:val="22"/>
                <w:lang w:eastAsia="en-US"/>
              </w:rPr>
            </w:pPr>
            <w:r w:rsidRPr="0025109C">
              <w:rPr>
                <w:rFonts w:ascii="Trebuchet MS" w:hAnsi="Trebuchet MS" w:cs="Arial"/>
                <w:b/>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14:paraId="2BEA9E23"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2C17FD3" w14:textId="1C47AFC7" w:rsidR="00376E13" w:rsidRPr="0025109C" w:rsidRDefault="00376E13" w:rsidP="006147A5">
            <w:pPr>
              <w:spacing w:line="240" w:lineRule="atLeast"/>
              <w:ind w:left="142" w:hanging="142"/>
              <w:rPr>
                <w:rFonts w:ascii="Trebuchet MS" w:hAnsi="Trebuchet MS" w:cs="Arial"/>
                <w:szCs w:val="22"/>
                <w:lang w:eastAsia="en-US"/>
              </w:rPr>
            </w:pPr>
          </w:p>
        </w:tc>
        <w:tc>
          <w:tcPr>
            <w:tcW w:w="841" w:type="dxa"/>
            <w:tcBorders>
              <w:top w:val="nil"/>
              <w:left w:val="single" w:sz="8" w:space="0" w:color="auto"/>
              <w:bottom w:val="nil"/>
              <w:right w:val="single" w:sz="4" w:space="0" w:color="auto"/>
            </w:tcBorders>
            <w:shd w:val="clear" w:color="auto" w:fill="FFFFFF"/>
            <w:vAlign w:val="center"/>
          </w:tcPr>
          <w:p w14:paraId="3451BD0F"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44BCD7E0" w14:textId="77777777" w:rsidTr="005B37DD">
        <w:tblPrEx>
          <w:tblLook w:val="00A0" w:firstRow="1" w:lastRow="0" w:firstColumn="1" w:lastColumn="0" w:noHBand="0" w:noVBand="0"/>
        </w:tblPrEx>
        <w:trPr>
          <w:trHeight w:hRule="exact" w:val="340"/>
          <w:jc w:val="center"/>
        </w:trPr>
        <w:tc>
          <w:tcPr>
            <w:tcW w:w="6232" w:type="dxa"/>
            <w:vMerge/>
            <w:tcBorders>
              <w:left w:val="single" w:sz="4" w:space="0" w:color="auto"/>
            </w:tcBorders>
            <w:shd w:val="clear" w:color="auto" w:fill="FFFFFF"/>
            <w:vAlign w:val="center"/>
          </w:tcPr>
          <w:p w14:paraId="1DEEF7D3" w14:textId="77777777" w:rsidR="00376E13" w:rsidRPr="00376E13" w:rsidRDefault="00376E13" w:rsidP="00376E13">
            <w:pPr>
              <w:spacing w:before="40" w:after="40" w:line="240" w:lineRule="atLeast"/>
              <w:ind w:left="181" w:hanging="142"/>
              <w:jc w:val="both"/>
              <w:rPr>
                <w:rFonts w:ascii="Trebuchet MS" w:hAnsi="Trebuchet MS" w:cs="Arial"/>
                <w:b/>
                <w:szCs w:val="22"/>
                <w:lang w:eastAsia="en-US"/>
              </w:rPr>
            </w:pPr>
          </w:p>
        </w:tc>
        <w:tc>
          <w:tcPr>
            <w:tcW w:w="2557" w:type="dxa"/>
            <w:gridSpan w:val="6"/>
            <w:tcBorders>
              <w:right w:val="single" w:sz="4" w:space="0" w:color="auto"/>
            </w:tcBorders>
            <w:shd w:val="clear" w:color="auto" w:fill="FFFFFF"/>
            <w:vAlign w:val="center"/>
          </w:tcPr>
          <w:p w14:paraId="73A60FE6" w14:textId="77777777" w:rsidR="00376E13" w:rsidRPr="00376E13" w:rsidRDefault="00376E13" w:rsidP="00376E13">
            <w:pPr>
              <w:spacing w:before="40" w:after="40" w:line="240" w:lineRule="atLeast"/>
              <w:ind w:left="181" w:hanging="142"/>
              <w:jc w:val="both"/>
              <w:rPr>
                <w:rFonts w:ascii="Trebuchet MS" w:hAnsi="Trebuchet MS" w:cs="Arial"/>
                <w:b/>
                <w:szCs w:val="22"/>
                <w:lang w:eastAsia="en-US"/>
              </w:rPr>
            </w:pPr>
          </w:p>
        </w:tc>
      </w:tr>
      <w:tr w:rsidR="00376E13" w:rsidRPr="006918E8" w14:paraId="0A52D830" w14:textId="77777777"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jc w:val="center"/>
        </w:trPr>
        <w:tc>
          <w:tcPr>
            <w:tcW w:w="6232" w:type="dxa"/>
            <w:vMerge w:val="restart"/>
            <w:tcBorders>
              <w:top w:val="nil"/>
              <w:left w:val="single" w:sz="4" w:space="0" w:color="auto"/>
              <w:right w:val="nil"/>
            </w:tcBorders>
            <w:shd w:val="clear" w:color="auto" w:fill="FFFFFF"/>
            <w:vAlign w:val="center"/>
          </w:tcPr>
          <w:p w14:paraId="1BB286D1" w14:textId="77777777" w:rsidR="00376E13" w:rsidRPr="00376E13" w:rsidRDefault="00376E13" w:rsidP="00376E13">
            <w:pPr>
              <w:numPr>
                <w:ilvl w:val="0"/>
                <w:numId w:val="41"/>
              </w:numPr>
              <w:spacing w:line="240" w:lineRule="atLeast"/>
              <w:jc w:val="both"/>
              <w:rPr>
                <w:rFonts w:ascii="Trebuchet MS" w:hAnsi="Trebuchet MS" w:cs="Arial"/>
                <w:szCs w:val="22"/>
                <w:lang w:eastAsia="en-US"/>
              </w:rPr>
            </w:pPr>
            <w:r w:rsidRPr="00376E13">
              <w:rPr>
                <w:rFonts w:ascii="Trebuchet MS" w:hAnsi="Trebuchet MS" w:cs="Arial"/>
                <w:bCs/>
              </w:rPr>
              <w:t>La previsión de subcontratar los servidores o los servicios asociados a los mismos, indicando el nombre o el perfil empresarial (</w:t>
            </w:r>
            <w:r w:rsidRPr="00376E13">
              <w:rPr>
                <w:rFonts w:ascii="Trebuchet MS" w:hAnsi="Trebuchet MS" w:cs="Arial"/>
                <w:bCs/>
                <w:i/>
              </w:rPr>
              <w:t>en el supuesto de encargo del tratamiento de datos personales</w:t>
            </w:r>
            <w:r w:rsidRPr="00376E13">
              <w:rPr>
                <w:rFonts w:ascii="Trebuchet MS" w:hAnsi="Trebuchet MS" w:cs="Arial"/>
                <w:bCs/>
              </w:rPr>
              <w:t>)</w:t>
            </w:r>
          </w:p>
        </w:tc>
        <w:tc>
          <w:tcPr>
            <w:tcW w:w="2557" w:type="dxa"/>
            <w:gridSpan w:val="6"/>
            <w:tcBorders>
              <w:top w:val="nil"/>
              <w:left w:val="nil"/>
              <w:bottom w:val="nil"/>
              <w:right w:val="single" w:sz="4" w:space="0" w:color="auto"/>
            </w:tcBorders>
            <w:shd w:val="clear" w:color="auto" w:fill="FFFFFF"/>
            <w:vAlign w:val="center"/>
          </w:tcPr>
          <w:p w14:paraId="2AEABC9F"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7F75E968" w14:textId="77777777"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vMerge/>
            <w:tcBorders>
              <w:left w:val="single" w:sz="4" w:space="0" w:color="auto"/>
              <w:right w:val="nil"/>
            </w:tcBorders>
            <w:shd w:val="clear" w:color="auto" w:fill="FFFFFF"/>
            <w:vAlign w:val="center"/>
          </w:tcPr>
          <w:p w14:paraId="273C544C" w14:textId="77777777" w:rsidR="00376E13" w:rsidRPr="00376E13" w:rsidRDefault="00376E13" w:rsidP="00376E13">
            <w:pPr>
              <w:ind w:left="360"/>
              <w:jc w:val="both"/>
              <w:rPr>
                <w:rFonts w:ascii="Trebuchet MS" w:hAnsi="Trebuchet MS"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14:paraId="507ABD8D"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0FC6B12D" w14:textId="052F2A61" w:rsidR="00376E13" w:rsidRPr="0025109C" w:rsidRDefault="00376E13" w:rsidP="00773FC1">
            <w:pPr>
              <w:spacing w:line="240" w:lineRule="atLeast"/>
              <w:ind w:left="142" w:hanging="142"/>
              <w:jc w:val="center"/>
              <w:rPr>
                <w:rFonts w:ascii="Trebuchet MS" w:hAnsi="Trebuchet MS" w:cs="Arial"/>
                <w:b/>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5487D4DA" w14:textId="77777777" w:rsidR="00376E13" w:rsidRPr="00376E13" w:rsidRDefault="00376E13" w:rsidP="00376E13">
            <w:pPr>
              <w:spacing w:line="240" w:lineRule="atLeast"/>
              <w:ind w:left="42" w:right="-108" w:hanging="3"/>
              <w:jc w:val="both"/>
              <w:rPr>
                <w:rFonts w:ascii="Trebuchet MS" w:hAnsi="Trebuchet MS" w:cs="Arial"/>
                <w:lang w:eastAsia="en-US"/>
              </w:rPr>
            </w:pPr>
            <w:r w:rsidRPr="00376E13">
              <w:rPr>
                <w:rFonts w:ascii="Trebuchet MS" w:hAnsi="Trebuchet MS" w:cs="Arial"/>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79FD904D" w14:textId="77777777" w:rsidR="00376E13" w:rsidRPr="0025109C" w:rsidRDefault="00376E13" w:rsidP="005B37DD">
            <w:pPr>
              <w:spacing w:line="240" w:lineRule="atLeast"/>
              <w:ind w:left="142" w:hanging="142"/>
              <w:jc w:val="center"/>
              <w:rPr>
                <w:rFonts w:ascii="Trebuchet MS" w:hAnsi="Trebuchet MS" w:cs="Arial"/>
                <w:b/>
                <w:szCs w:val="22"/>
                <w:lang w:eastAsia="en-US"/>
              </w:rPr>
            </w:pPr>
            <w:r w:rsidRPr="0025109C">
              <w:rPr>
                <w:rFonts w:ascii="Trebuchet MS" w:hAnsi="Trebuchet MS" w:cs="Arial"/>
                <w:b/>
                <w:szCs w:val="22"/>
                <w:lang w:eastAsia="en-US"/>
              </w:rPr>
              <w:t>X</w:t>
            </w:r>
          </w:p>
        </w:tc>
        <w:tc>
          <w:tcPr>
            <w:tcW w:w="850" w:type="dxa"/>
            <w:gridSpan w:val="2"/>
            <w:tcBorders>
              <w:top w:val="nil"/>
              <w:left w:val="single" w:sz="8" w:space="0" w:color="auto"/>
              <w:bottom w:val="nil"/>
              <w:right w:val="single" w:sz="4" w:space="0" w:color="auto"/>
            </w:tcBorders>
            <w:shd w:val="clear" w:color="auto" w:fill="FFFFFF"/>
            <w:vAlign w:val="center"/>
          </w:tcPr>
          <w:p w14:paraId="0F95C366"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5CE5D834" w14:textId="77777777"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340"/>
          <w:jc w:val="center"/>
        </w:trPr>
        <w:tc>
          <w:tcPr>
            <w:tcW w:w="6232" w:type="dxa"/>
            <w:vMerge/>
            <w:tcBorders>
              <w:left w:val="single" w:sz="4" w:space="0" w:color="auto"/>
              <w:bottom w:val="nil"/>
              <w:right w:val="nil"/>
            </w:tcBorders>
            <w:shd w:val="clear" w:color="auto" w:fill="FFFFFF"/>
            <w:vAlign w:val="center"/>
          </w:tcPr>
          <w:p w14:paraId="69883450" w14:textId="77777777" w:rsidR="00376E13" w:rsidRPr="00376E13" w:rsidRDefault="00376E13" w:rsidP="00376E13">
            <w:pPr>
              <w:ind w:left="360"/>
              <w:jc w:val="both"/>
              <w:rPr>
                <w:rFonts w:ascii="Trebuchet MS" w:hAnsi="Trebuchet MS" w:cs="Arial"/>
                <w:color w:val="FF0000"/>
                <w:szCs w:val="22"/>
                <w:lang w:eastAsia="en-US"/>
              </w:rPr>
            </w:pPr>
          </w:p>
        </w:tc>
        <w:tc>
          <w:tcPr>
            <w:tcW w:w="2557" w:type="dxa"/>
            <w:gridSpan w:val="6"/>
            <w:tcBorders>
              <w:top w:val="nil"/>
              <w:left w:val="nil"/>
              <w:bottom w:val="nil"/>
              <w:right w:val="single" w:sz="4" w:space="0" w:color="auto"/>
            </w:tcBorders>
            <w:shd w:val="clear" w:color="auto" w:fill="FFFFFF"/>
            <w:vAlign w:val="center"/>
          </w:tcPr>
          <w:p w14:paraId="294BD2E1"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33CC7702" w14:textId="77777777"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tcBorders>
              <w:top w:val="nil"/>
              <w:left w:val="single" w:sz="4" w:space="0" w:color="auto"/>
              <w:bottom w:val="nil"/>
              <w:right w:val="nil"/>
            </w:tcBorders>
            <w:shd w:val="clear" w:color="auto" w:fill="FFFFFF"/>
            <w:vAlign w:val="center"/>
          </w:tcPr>
          <w:p w14:paraId="78A43441" w14:textId="77777777" w:rsidR="00376E13" w:rsidRPr="00376E13" w:rsidRDefault="00376E13" w:rsidP="00376E13">
            <w:pPr>
              <w:spacing w:line="240" w:lineRule="atLeast"/>
              <w:jc w:val="both"/>
              <w:rPr>
                <w:rFonts w:ascii="Trebuchet MS" w:hAnsi="Trebuchet MS" w:cs="Arial"/>
                <w:szCs w:val="22"/>
                <w:lang w:eastAsia="en-US"/>
              </w:rPr>
            </w:pPr>
            <w:r w:rsidRPr="00376E13">
              <w:rPr>
                <w:rFonts w:ascii="Trebuchet MS" w:hAnsi="Trebuchet MS"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14:paraId="4E759AFF"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10C80C5F" w14:textId="77777777" w:rsidR="00376E13" w:rsidRPr="00376E13" w:rsidRDefault="00376E13" w:rsidP="00376E13">
            <w:pPr>
              <w:spacing w:line="240" w:lineRule="atLeast"/>
              <w:ind w:left="181" w:hanging="142"/>
              <w:jc w:val="center"/>
              <w:rPr>
                <w:rFonts w:ascii="Trebuchet MS" w:hAnsi="Trebuchet MS"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658F42EB"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44072A3B" w14:textId="77777777" w:rsidR="00376E13" w:rsidRPr="00201A30" w:rsidRDefault="00376E13" w:rsidP="0025109C">
            <w:pPr>
              <w:spacing w:line="240" w:lineRule="atLeast"/>
              <w:ind w:left="142" w:hanging="142"/>
              <w:rPr>
                <w:rFonts w:ascii="Trebuchet MS" w:hAnsi="Trebuchet MS" w:cs="Arial"/>
                <w:b/>
                <w:szCs w:val="22"/>
                <w:lang w:eastAsia="en-US"/>
              </w:rPr>
            </w:pPr>
            <w:r w:rsidRPr="00201A30">
              <w:rPr>
                <w:rFonts w:ascii="Trebuchet MS" w:hAnsi="Trebuchet MS" w:cs="Arial"/>
                <w:b/>
                <w:szCs w:val="22"/>
                <w:lang w:eastAsia="en-US"/>
              </w:rPr>
              <w:t>X</w:t>
            </w:r>
          </w:p>
        </w:tc>
        <w:tc>
          <w:tcPr>
            <w:tcW w:w="841" w:type="dxa"/>
            <w:tcBorders>
              <w:top w:val="nil"/>
              <w:left w:val="single" w:sz="8" w:space="0" w:color="auto"/>
              <w:bottom w:val="nil"/>
              <w:right w:val="single" w:sz="4" w:space="0" w:color="auto"/>
            </w:tcBorders>
            <w:shd w:val="clear" w:color="auto" w:fill="FFFFFF"/>
            <w:vAlign w:val="center"/>
          </w:tcPr>
          <w:p w14:paraId="61EBF2BF"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49737A8C" w14:textId="77777777" w:rsidTr="005B37DD">
        <w:tblPrEx>
          <w:tblLook w:val="00A0" w:firstRow="1" w:lastRow="0" w:firstColumn="1" w:lastColumn="0" w:noHBand="0" w:noVBand="0"/>
        </w:tblPrEx>
        <w:trPr>
          <w:trHeight w:hRule="exact" w:val="163"/>
          <w:jc w:val="center"/>
        </w:trPr>
        <w:tc>
          <w:tcPr>
            <w:tcW w:w="8789" w:type="dxa"/>
            <w:gridSpan w:val="7"/>
            <w:tcBorders>
              <w:left w:val="single" w:sz="4" w:space="0" w:color="auto"/>
              <w:right w:val="single" w:sz="4" w:space="0" w:color="auto"/>
            </w:tcBorders>
            <w:shd w:val="clear" w:color="auto" w:fill="FFFFFF"/>
            <w:vAlign w:val="center"/>
          </w:tcPr>
          <w:p w14:paraId="45FE579A" w14:textId="77777777" w:rsidR="00376E13" w:rsidRPr="00376E13" w:rsidRDefault="00376E13" w:rsidP="00376E13">
            <w:pPr>
              <w:spacing w:before="40" w:after="40" w:line="240" w:lineRule="atLeast"/>
              <w:ind w:left="181" w:hanging="142"/>
              <w:jc w:val="both"/>
              <w:rPr>
                <w:rFonts w:ascii="Trebuchet MS" w:hAnsi="Trebuchet MS" w:cs="Arial"/>
                <w:b/>
                <w:szCs w:val="22"/>
                <w:lang w:eastAsia="en-US"/>
              </w:rPr>
            </w:pPr>
          </w:p>
        </w:tc>
      </w:tr>
      <w:tr w:rsidR="0025109C" w:rsidRPr="006918E8" w14:paraId="7170FCD1" w14:textId="77777777"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tcBorders>
              <w:top w:val="nil"/>
              <w:left w:val="single" w:sz="4" w:space="0" w:color="auto"/>
              <w:bottom w:val="nil"/>
              <w:right w:val="nil"/>
            </w:tcBorders>
            <w:shd w:val="clear" w:color="auto" w:fill="FFFFFF"/>
            <w:vAlign w:val="center"/>
          </w:tcPr>
          <w:p w14:paraId="6E313143" w14:textId="77777777" w:rsidR="0025109C" w:rsidRPr="00376E13" w:rsidRDefault="0025109C" w:rsidP="00376E13">
            <w:pPr>
              <w:spacing w:line="240" w:lineRule="atLeast"/>
              <w:ind w:left="142" w:hanging="142"/>
              <w:jc w:val="both"/>
              <w:rPr>
                <w:rFonts w:ascii="Trebuchet MS" w:hAnsi="Trebuchet MS" w:cs="Arial"/>
                <w:szCs w:val="22"/>
                <w:lang w:eastAsia="en-US"/>
              </w:rPr>
            </w:pPr>
            <w:r w:rsidRPr="00376E13">
              <w:rPr>
                <w:rFonts w:ascii="Trebuchet MS" w:hAnsi="Trebuchet MS"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14:paraId="703BC076" w14:textId="77777777" w:rsidR="0025109C" w:rsidRPr="00376E13" w:rsidRDefault="0025109C"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3F536913" w14:textId="7D7990D8" w:rsidR="0025109C" w:rsidRPr="0025109C" w:rsidRDefault="0025109C" w:rsidP="005B37DD">
            <w:pPr>
              <w:spacing w:line="240" w:lineRule="atLeast"/>
              <w:ind w:left="142" w:hanging="142"/>
              <w:jc w:val="center"/>
              <w:rPr>
                <w:rFonts w:ascii="Trebuchet MS" w:hAnsi="Trebuchet MS" w:cs="Arial"/>
                <w:b/>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7DF2E1A1" w14:textId="77777777" w:rsidR="0025109C" w:rsidRPr="00376E13" w:rsidRDefault="0025109C"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9C6D49F" w14:textId="35922715" w:rsidR="0025109C" w:rsidRPr="00376E13" w:rsidRDefault="0025109C" w:rsidP="0025109C">
            <w:pPr>
              <w:spacing w:line="240" w:lineRule="atLeast"/>
              <w:rPr>
                <w:rFonts w:ascii="Trebuchet MS" w:hAnsi="Trebuchet MS" w:cs="Arial"/>
                <w:szCs w:val="22"/>
                <w:lang w:eastAsia="en-US"/>
              </w:rPr>
            </w:pPr>
            <w:r w:rsidRPr="00201A30">
              <w:rPr>
                <w:rFonts w:ascii="Trebuchet MS" w:hAnsi="Trebuchet MS" w:cs="Arial"/>
                <w:b/>
                <w:szCs w:val="22"/>
                <w:lang w:eastAsia="en-US"/>
              </w:rPr>
              <w:t>X</w:t>
            </w:r>
          </w:p>
        </w:tc>
        <w:tc>
          <w:tcPr>
            <w:tcW w:w="841" w:type="dxa"/>
            <w:tcBorders>
              <w:top w:val="nil"/>
              <w:left w:val="single" w:sz="8" w:space="0" w:color="auto"/>
              <w:bottom w:val="nil"/>
              <w:right w:val="single" w:sz="4" w:space="0" w:color="auto"/>
            </w:tcBorders>
            <w:shd w:val="clear" w:color="auto" w:fill="FFFFFF"/>
            <w:vAlign w:val="center"/>
          </w:tcPr>
          <w:p w14:paraId="0BD7D0C6" w14:textId="77777777" w:rsidR="0025109C" w:rsidRPr="00376E13" w:rsidRDefault="0025109C" w:rsidP="00376E13">
            <w:pPr>
              <w:spacing w:line="240" w:lineRule="atLeast"/>
              <w:ind w:left="181" w:hanging="142"/>
              <w:jc w:val="both"/>
              <w:rPr>
                <w:rFonts w:ascii="Trebuchet MS" w:hAnsi="Trebuchet MS" w:cs="Arial"/>
                <w:szCs w:val="22"/>
                <w:lang w:eastAsia="en-US"/>
              </w:rPr>
            </w:pPr>
          </w:p>
        </w:tc>
      </w:tr>
      <w:tr w:rsidR="0025109C" w:rsidRPr="006918E8" w14:paraId="1F979B8C" w14:textId="77777777" w:rsidTr="005B37DD">
        <w:tblPrEx>
          <w:tblLook w:val="00A0" w:firstRow="1" w:lastRow="0" w:firstColumn="1" w:lastColumn="0" w:noHBand="0" w:noVBand="0"/>
        </w:tblPrEx>
        <w:trPr>
          <w:trHeight w:val="454"/>
          <w:jc w:val="center"/>
        </w:trPr>
        <w:tc>
          <w:tcPr>
            <w:tcW w:w="8789" w:type="dxa"/>
            <w:gridSpan w:val="7"/>
            <w:tcBorders>
              <w:left w:val="single" w:sz="4" w:space="0" w:color="000000"/>
              <w:bottom w:val="single" w:sz="4" w:space="0" w:color="000000"/>
              <w:right w:val="single" w:sz="4" w:space="0" w:color="000000"/>
            </w:tcBorders>
            <w:shd w:val="clear" w:color="auto" w:fill="FFFFFF"/>
            <w:vAlign w:val="center"/>
          </w:tcPr>
          <w:p w14:paraId="169FC34E" w14:textId="77777777" w:rsidR="0025109C" w:rsidRPr="00376E13" w:rsidRDefault="0025109C" w:rsidP="00376E13">
            <w:pPr>
              <w:spacing w:line="240" w:lineRule="atLeast"/>
              <w:ind w:left="181" w:hanging="142"/>
              <w:jc w:val="both"/>
              <w:rPr>
                <w:rFonts w:ascii="Trebuchet MS" w:hAnsi="Trebuchet MS" w:cs="Arial"/>
                <w:szCs w:val="22"/>
                <w:lang w:eastAsia="en-US"/>
              </w:rPr>
            </w:pPr>
          </w:p>
          <w:p w14:paraId="0A14580A" w14:textId="77777777" w:rsidR="0025109C" w:rsidRPr="00376E13" w:rsidRDefault="0025109C" w:rsidP="00376E13">
            <w:pPr>
              <w:spacing w:line="240" w:lineRule="atLeast"/>
              <w:jc w:val="both"/>
              <w:rPr>
                <w:rFonts w:ascii="Trebuchet MS" w:hAnsi="Trebuchet MS" w:cs="Arial"/>
                <w:szCs w:val="22"/>
                <w:lang w:eastAsia="en-US"/>
              </w:rPr>
            </w:pPr>
            <w:r w:rsidRPr="00376E13">
              <w:rPr>
                <w:rFonts w:ascii="Trebuchet MS" w:hAnsi="Trebuchet MS" w:cs="Arial"/>
                <w:szCs w:val="22"/>
                <w:lang w:eastAsia="en-US"/>
              </w:rPr>
              <w:t>Descripción de las tareas críticas que no pueden subcontratarse:</w:t>
            </w:r>
          </w:p>
          <w:p w14:paraId="49821CCC" w14:textId="77777777" w:rsidR="0025109C" w:rsidRPr="00376E13" w:rsidRDefault="0025109C" w:rsidP="00376E13">
            <w:pPr>
              <w:spacing w:line="240" w:lineRule="atLeast"/>
              <w:ind w:left="181" w:hanging="142"/>
              <w:jc w:val="both"/>
              <w:rPr>
                <w:rFonts w:ascii="Trebuchet MS" w:hAnsi="Trebuchet MS" w:cs="Arial"/>
                <w:i/>
                <w:szCs w:val="22"/>
                <w:lang w:eastAsia="en-US"/>
              </w:rPr>
            </w:pPr>
          </w:p>
        </w:tc>
      </w:tr>
    </w:tbl>
    <w:p w14:paraId="163710BF" w14:textId="77777777" w:rsidR="000A5B9D" w:rsidRPr="00DB26A2" w:rsidRDefault="000A5B9D" w:rsidP="001D647F">
      <w:pPr>
        <w:rPr>
          <w:rFonts w:ascii="Trebuchet MS" w:hAnsi="Trebuchet MS" w:cs="Arial"/>
        </w:rPr>
      </w:pPr>
    </w:p>
    <w:tbl>
      <w:tblPr>
        <w:tblW w:w="8789" w:type="dxa"/>
        <w:jc w:val="center"/>
        <w:tblLayout w:type="fixed"/>
        <w:tblCellMar>
          <w:left w:w="103" w:type="dxa"/>
        </w:tblCellMar>
        <w:tblLook w:val="0000" w:firstRow="0" w:lastRow="0" w:firstColumn="0" w:lastColumn="0" w:noHBand="0" w:noVBand="0"/>
      </w:tblPr>
      <w:tblGrid>
        <w:gridCol w:w="2433"/>
        <w:gridCol w:w="685"/>
        <w:gridCol w:w="567"/>
        <w:gridCol w:w="425"/>
        <w:gridCol w:w="4679"/>
      </w:tblGrid>
      <w:tr w:rsidR="004A5814" w:rsidRPr="00DB26A2" w14:paraId="22711515" w14:textId="77777777" w:rsidTr="005B37DD">
        <w:trPr>
          <w:trHeight w:hRule="exact" w:val="340"/>
          <w:jc w:val="center"/>
        </w:trPr>
        <w:tc>
          <w:tcPr>
            <w:tcW w:w="8789"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598A1C6B" w14:textId="77777777" w:rsidR="004A5814" w:rsidRPr="00DB26A2" w:rsidRDefault="004A5814" w:rsidP="00376E13">
            <w:pPr>
              <w:spacing w:before="40" w:after="40"/>
              <w:rPr>
                <w:rFonts w:ascii="Trebuchet MS" w:hAnsi="Trebuchet MS" w:cs="Arial"/>
              </w:rPr>
            </w:pPr>
            <w:r w:rsidRPr="00DB26A2">
              <w:rPr>
                <w:rFonts w:ascii="Trebuchet MS" w:hAnsi="Trebuchet MS" w:cs="Arial"/>
                <w:b/>
              </w:rPr>
              <w:t>1</w:t>
            </w:r>
            <w:r w:rsidR="00376E13">
              <w:rPr>
                <w:rFonts w:ascii="Trebuchet MS" w:hAnsi="Trebuchet MS" w:cs="Arial"/>
                <w:b/>
              </w:rPr>
              <w:t>8</w:t>
            </w:r>
            <w:r w:rsidRPr="00DB26A2">
              <w:rPr>
                <w:rFonts w:ascii="Trebuchet MS" w:hAnsi="Trebuchet MS" w:cs="Arial"/>
                <w:b/>
              </w:rPr>
              <w:t>.- GARANTÍAS</w:t>
            </w:r>
          </w:p>
        </w:tc>
      </w:tr>
      <w:tr w:rsidR="004A5814" w:rsidRPr="00DB26A2" w14:paraId="067F526B" w14:textId="77777777" w:rsidTr="005B37DD">
        <w:trPr>
          <w:trHeight w:val="285"/>
          <w:jc w:val="center"/>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674282CB" w14:textId="77777777" w:rsidR="004A5814" w:rsidRPr="00DB26A2" w:rsidRDefault="004A5814" w:rsidP="001A794B">
            <w:pPr>
              <w:rPr>
                <w:rFonts w:ascii="Trebuchet MS" w:hAnsi="Trebuchet MS" w:cs="Arial"/>
              </w:rPr>
            </w:pPr>
            <w:r w:rsidRPr="00DB26A2">
              <w:rPr>
                <w:rFonts w:ascii="Trebuchet MS" w:hAnsi="Trebuchet MS" w:cs="Arial"/>
                <w:b/>
              </w:rPr>
              <w:t>PROVISIONAL</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A0A07A"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395665" w14:textId="77777777" w:rsidR="004A5814" w:rsidRPr="00DB26A2" w:rsidRDefault="004A5814"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30B40DB9" w14:textId="77777777" w:rsidR="004A5814" w:rsidRPr="00DB26A2" w:rsidRDefault="004A5814" w:rsidP="001A794B">
            <w:pPr>
              <w:rPr>
                <w:rFonts w:ascii="Trebuchet MS" w:hAnsi="Trebuchet MS" w:cs="Arial"/>
              </w:rPr>
            </w:pPr>
            <w:r w:rsidRPr="00DB26A2">
              <w:rPr>
                <w:rFonts w:ascii="Trebuchet MS" w:hAnsi="Trebuchet MS" w:cs="Arial"/>
              </w:rPr>
              <w:t>Importe:</w:t>
            </w:r>
          </w:p>
        </w:tc>
      </w:tr>
      <w:tr w:rsidR="004A5814" w:rsidRPr="00DB26A2" w14:paraId="232A6EA1" w14:textId="77777777" w:rsidTr="005B37DD">
        <w:trPr>
          <w:trHeight w:val="430"/>
          <w:jc w:val="center"/>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5D898F09" w14:textId="77777777" w:rsidR="004A5814" w:rsidRPr="00DB26A2"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414702"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4DB912" w14:textId="77777777" w:rsidR="004A5814" w:rsidRPr="00DB26A2" w:rsidRDefault="004E7BE0" w:rsidP="004E7BE0">
            <w:pPr>
              <w:jc w:val="center"/>
              <w:rPr>
                <w:rFonts w:ascii="Trebuchet MS" w:hAnsi="Trebuchet MS" w:cs="Arial"/>
                <w:b/>
              </w:rPr>
            </w:pPr>
            <w:r w:rsidRPr="00DB26A2">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00C1BADD" w14:textId="77777777" w:rsidR="004A5814" w:rsidRPr="00DB26A2" w:rsidRDefault="004A5814" w:rsidP="001A794B">
            <w:pPr>
              <w:rPr>
                <w:rFonts w:ascii="Trebuchet MS" w:hAnsi="Trebuchet MS" w:cs="Arial"/>
              </w:rPr>
            </w:pPr>
          </w:p>
        </w:tc>
      </w:tr>
      <w:tr w:rsidR="004E7BE0" w:rsidRPr="00DB26A2" w14:paraId="1A99D0E6" w14:textId="77777777" w:rsidTr="005B37DD">
        <w:trPr>
          <w:trHeight w:val="285"/>
          <w:jc w:val="center"/>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2DE2CEC3" w14:textId="77777777" w:rsidR="004E7BE0" w:rsidRPr="00893F22" w:rsidRDefault="004E7BE0" w:rsidP="001A794B">
            <w:pPr>
              <w:rPr>
                <w:rFonts w:ascii="Trebuchet MS" w:hAnsi="Trebuchet MS" w:cs="Arial"/>
                <w:b/>
              </w:rPr>
            </w:pPr>
            <w:r w:rsidRPr="00893F22">
              <w:rPr>
                <w:rFonts w:ascii="Trebuchet MS" w:hAnsi="Trebuchet MS" w:cs="Arial"/>
                <w:b/>
              </w:rPr>
              <w:t>DEFINITIVA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22DDA0" w14:textId="77777777" w:rsidR="004E7BE0" w:rsidRPr="00893F22" w:rsidRDefault="004E7BE0" w:rsidP="001A794B">
            <w:pPr>
              <w:jc w:val="right"/>
              <w:rPr>
                <w:rFonts w:ascii="Trebuchet MS" w:hAnsi="Trebuchet MS" w:cs="Arial"/>
              </w:rPr>
            </w:pPr>
            <w:r w:rsidRPr="00893F2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9D2FF5" w14:textId="77777777" w:rsidR="004E7BE0" w:rsidRPr="00896E55" w:rsidRDefault="004E7BE0" w:rsidP="004E7BE0">
            <w:pPr>
              <w:jc w:val="center"/>
              <w:rPr>
                <w:rFonts w:ascii="Trebuchet MS" w:hAnsi="Trebuchet MS" w:cs="Arial"/>
                <w:b/>
              </w:rPr>
            </w:pPr>
            <w:r w:rsidRPr="00896E55">
              <w:rPr>
                <w:rFonts w:ascii="Trebuchet MS" w:hAnsi="Trebuchet MS" w:cs="Arial"/>
                <w:b/>
              </w:rPr>
              <w:t>X</w:t>
            </w:r>
          </w:p>
        </w:tc>
        <w:tc>
          <w:tcPr>
            <w:tcW w:w="4679" w:type="dxa"/>
            <w:vMerge w:val="restart"/>
            <w:tcBorders>
              <w:top w:val="single" w:sz="4" w:space="0" w:color="000000"/>
              <w:left w:val="single" w:sz="4" w:space="0" w:color="000000"/>
              <w:right w:val="single" w:sz="4" w:space="0" w:color="000000"/>
            </w:tcBorders>
            <w:shd w:val="clear" w:color="auto" w:fill="FFFFFF"/>
            <w:vAlign w:val="center"/>
          </w:tcPr>
          <w:p w14:paraId="6645B0BB" w14:textId="77777777" w:rsidR="004E7BE0" w:rsidRPr="00896E55" w:rsidRDefault="004E7BE0" w:rsidP="004E7BE0">
            <w:pPr>
              <w:jc w:val="both"/>
              <w:rPr>
                <w:rFonts w:ascii="Trebuchet MS" w:hAnsi="Trebuchet MS" w:cs="Arial"/>
                <w:b/>
              </w:rPr>
            </w:pPr>
            <w:r w:rsidRPr="00896E55">
              <w:rPr>
                <w:rFonts w:ascii="Trebuchet MS" w:hAnsi="Trebuchet MS" w:cs="Arial"/>
              </w:rPr>
              <w:t>Importe: 5% del importe de adjudicación IVA excluido (mediante aval).</w:t>
            </w:r>
          </w:p>
        </w:tc>
      </w:tr>
      <w:tr w:rsidR="004E7BE0" w:rsidRPr="00DB26A2" w14:paraId="2EE8A2E8" w14:textId="77777777" w:rsidTr="005B37DD">
        <w:trPr>
          <w:trHeight w:val="411"/>
          <w:jc w:val="center"/>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19EFCEAA" w14:textId="77777777" w:rsidR="004E7BE0" w:rsidRPr="00DB26A2" w:rsidRDefault="004E7BE0"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D811B2" w14:textId="77777777" w:rsidR="004E7BE0" w:rsidRPr="00DB26A2" w:rsidRDefault="004E7BE0"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2BAD82" w14:textId="77777777" w:rsidR="004E7BE0" w:rsidRPr="00DB26A2" w:rsidRDefault="004E7BE0" w:rsidP="004E7BE0">
            <w:pPr>
              <w:jc w:val="center"/>
              <w:rPr>
                <w:rFonts w:ascii="Trebuchet MS" w:hAnsi="Trebuchet MS" w:cs="Arial"/>
                <w:b/>
              </w:rPr>
            </w:pPr>
          </w:p>
        </w:tc>
        <w:tc>
          <w:tcPr>
            <w:tcW w:w="4679" w:type="dxa"/>
            <w:vMerge/>
            <w:tcBorders>
              <w:left w:val="single" w:sz="4" w:space="0" w:color="000000"/>
              <w:bottom w:val="single" w:sz="4" w:space="0" w:color="000000"/>
              <w:right w:val="single" w:sz="4" w:space="0" w:color="000000"/>
            </w:tcBorders>
            <w:shd w:val="clear" w:color="auto" w:fill="FFFFFF"/>
            <w:vAlign w:val="center"/>
          </w:tcPr>
          <w:p w14:paraId="09AC37E3" w14:textId="77777777" w:rsidR="004E7BE0" w:rsidRPr="00DB26A2" w:rsidRDefault="004E7BE0" w:rsidP="001A794B">
            <w:pPr>
              <w:rPr>
                <w:rFonts w:ascii="Trebuchet MS" w:hAnsi="Trebuchet MS" w:cs="Arial"/>
                <w:b/>
              </w:rPr>
            </w:pPr>
          </w:p>
        </w:tc>
      </w:tr>
      <w:tr w:rsidR="004A5814" w:rsidRPr="00DB26A2" w14:paraId="798A6BE1" w14:textId="77777777" w:rsidTr="005B37DD">
        <w:trPr>
          <w:trHeight w:val="285"/>
          <w:jc w:val="center"/>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2DBE74E6" w14:textId="77777777" w:rsidR="004A5814" w:rsidRPr="00DB26A2" w:rsidRDefault="004A5814" w:rsidP="001A794B">
            <w:pPr>
              <w:rPr>
                <w:rFonts w:ascii="Trebuchet MS" w:hAnsi="Trebuchet MS" w:cs="Arial"/>
              </w:rPr>
            </w:pPr>
            <w:r w:rsidRPr="00DB26A2">
              <w:rPr>
                <w:rFonts w:ascii="Trebuchet MS" w:hAnsi="Trebuchet MS" w:cs="Arial"/>
                <w:b/>
              </w:rPr>
              <w:t>COMPLEMENTARIA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97747E"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5CF6EB" w14:textId="77777777" w:rsidR="004A5814" w:rsidRPr="00DB26A2" w:rsidRDefault="004A5814"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707953A2" w14:textId="77777777" w:rsidR="004A5814" w:rsidRPr="00DB26A2" w:rsidRDefault="004A5814" w:rsidP="001A794B">
            <w:pPr>
              <w:rPr>
                <w:rFonts w:ascii="Trebuchet MS" w:hAnsi="Trebuchet MS" w:cs="Arial"/>
              </w:rPr>
            </w:pPr>
            <w:r w:rsidRPr="00DB26A2">
              <w:rPr>
                <w:rFonts w:ascii="Trebuchet MS" w:hAnsi="Trebuchet MS" w:cs="Arial"/>
              </w:rPr>
              <w:t>Importe:</w:t>
            </w:r>
          </w:p>
        </w:tc>
      </w:tr>
      <w:tr w:rsidR="004A5814" w:rsidRPr="00DB26A2" w14:paraId="43D28A9F" w14:textId="77777777" w:rsidTr="005B37DD">
        <w:trPr>
          <w:trHeight w:val="285"/>
          <w:jc w:val="center"/>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4E5984A8" w14:textId="77777777" w:rsidR="004A5814" w:rsidRPr="00DB26A2"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430CDA"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50EFA5" w14:textId="77777777" w:rsidR="004A5814" w:rsidRPr="00DB26A2" w:rsidRDefault="004E7BE0" w:rsidP="004E7BE0">
            <w:pPr>
              <w:jc w:val="center"/>
              <w:rPr>
                <w:rFonts w:ascii="Trebuchet MS" w:hAnsi="Trebuchet MS" w:cs="Arial"/>
                <w:b/>
              </w:rPr>
            </w:pPr>
            <w:r w:rsidRPr="00DB26A2">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5A066EB9" w14:textId="77777777" w:rsidR="004A5814" w:rsidRPr="00DB26A2" w:rsidRDefault="004A5814" w:rsidP="001A794B">
            <w:pPr>
              <w:rPr>
                <w:rFonts w:ascii="Trebuchet MS" w:hAnsi="Trebuchet MS" w:cs="Arial"/>
              </w:rPr>
            </w:pPr>
          </w:p>
        </w:tc>
      </w:tr>
      <w:tr w:rsidR="00327E10" w:rsidRPr="006918E8" w14:paraId="6E81DD3D" w14:textId="77777777" w:rsidTr="005B37DD">
        <w:tblPrEx>
          <w:tblLook w:val="00A0" w:firstRow="1" w:lastRow="0" w:firstColumn="1" w:lastColumn="0" w:noHBand="0" w:noVBand="0"/>
        </w:tblPrEx>
        <w:trPr>
          <w:trHeight w:val="454"/>
          <w:jc w:val="center"/>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tcPr>
          <w:p w14:paraId="7F1CC050" w14:textId="77777777" w:rsidR="00327E10" w:rsidRPr="00327E10" w:rsidRDefault="00327E10" w:rsidP="00F22F1A">
            <w:pPr>
              <w:spacing w:line="240" w:lineRule="atLeast"/>
              <w:ind w:left="142" w:hanging="142"/>
              <w:rPr>
                <w:rFonts w:ascii="Trebuchet MS" w:hAnsi="Trebuchet MS" w:cs="Arial"/>
                <w:b/>
              </w:rPr>
            </w:pPr>
            <w:r w:rsidRPr="00327E10">
              <w:rPr>
                <w:rFonts w:ascii="Trebuchet MS" w:hAnsi="Trebuchet MS" w:cs="Arial"/>
                <w:b/>
              </w:rPr>
              <w:t>PLAZO DE GARANTÍA</w:t>
            </w:r>
          </w:p>
        </w:tc>
        <w:tc>
          <w:tcPr>
            <w:tcW w:w="6356" w:type="dxa"/>
            <w:gridSpan w:val="4"/>
            <w:tcBorders>
              <w:top w:val="single" w:sz="4" w:space="0" w:color="auto"/>
              <w:left w:val="single" w:sz="4" w:space="0" w:color="000000"/>
              <w:bottom w:val="single" w:sz="4" w:space="0" w:color="000000"/>
              <w:right w:val="single" w:sz="4" w:space="0" w:color="000000"/>
            </w:tcBorders>
            <w:shd w:val="clear" w:color="auto" w:fill="FFFFFF"/>
            <w:vAlign w:val="center"/>
          </w:tcPr>
          <w:p w14:paraId="0D0AB301" w14:textId="77777777" w:rsidR="00327E10" w:rsidRPr="006918E8" w:rsidRDefault="00327E10" w:rsidP="00F22F1A">
            <w:pPr>
              <w:spacing w:line="240" w:lineRule="atLeast"/>
              <w:jc w:val="both"/>
              <w:rPr>
                <w:rFonts w:ascii="Arial" w:hAnsi="Arial" w:cs="Arial"/>
                <w:szCs w:val="22"/>
                <w:lang w:eastAsia="en-US"/>
              </w:rPr>
            </w:pPr>
          </w:p>
        </w:tc>
      </w:tr>
    </w:tbl>
    <w:p w14:paraId="07116FFD" w14:textId="77777777" w:rsidR="00327E10" w:rsidRPr="00DB26A2" w:rsidRDefault="00327E10" w:rsidP="001D647F">
      <w:pPr>
        <w:rPr>
          <w:rFonts w:ascii="Trebuchet MS" w:hAnsi="Trebuchet MS" w:cs="Arial"/>
        </w:rPr>
      </w:pPr>
    </w:p>
    <w:tbl>
      <w:tblPr>
        <w:tblW w:w="8788" w:type="dxa"/>
        <w:tblInd w:w="-38" w:type="dxa"/>
        <w:tblLayout w:type="fixed"/>
        <w:tblCellMar>
          <w:left w:w="103" w:type="dxa"/>
        </w:tblCellMar>
        <w:tblLook w:val="0000" w:firstRow="0" w:lastRow="0" w:firstColumn="0" w:lastColumn="0" w:noHBand="0" w:noVBand="0"/>
      </w:tblPr>
      <w:tblGrid>
        <w:gridCol w:w="8788"/>
      </w:tblGrid>
      <w:tr w:rsidR="0030663D" w:rsidRPr="00DB26A2" w14:paraId="3D4A4DCF" w14:textId="77777777" w:rsidTr="00741263">
        <w:trPr>
          <w:trHeight w:val="340"/>
        </w:trPr>
        <w:tc>
          <w:tcPr>
            <w:tcW w:w="87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01F615" w14:textId="77777777" w:rsidR="0030663D" w:rsidRPr="00DB26A2" w:rsidRDefault="0030663D" w:rsidP="00822BC6">
            <w:pPr>
              <w:rPr>
                <w:rFonts w:ascii="Trebuchet MS" w:hAnsi="Trebuchet MS" w:cs="Arial"/>
              </w:rPr>
            </w:pPr>
            <w:r w:rsidRPr="00DB26A2">
              <w:rPr>
                <w:rFonts w:ascii="Trebuchet MS" w:hAnsi="Trebuchet MS" w:cs="Arial"/>
                <w:b/>
              </w:rPr>
              <w:t>1</w:t>
            </w:r>
            <w:r w:rsidR="00A60292">
              <w:rPr>
                <w:rFonts w:ascii="Trebuchet MS" w:hAnsi="Trebuchet MS" w:cs="Arial"/>
                <w:b/>
              </w:rPr>
              <w:t>9</w:t>
            </w:r>
            <w:r w:rsidRPr="00DB26A2">
              <w:rPr>
                <w:rFonts w:ascii="Trebuchet MS" w:hAnsi="Trebuchet MS" w:cs="Arial"/>
                <w:b/>
              </w:rPr>
              <w:t>.- CRITERIOS DE ADJUDICACIÓN</w:t>
            </w:r>
          </w:p>
        </w:tc>
      </w:tr>
      <w:tr w:rsidR="008D1AA4" w:rsidRPr="00DB26A2" w14:paraId="0E135C59" w14:textId="77777777" w:rsidTr="003A531F">
        <w:trPr>
          <w:trHeight w:val="4076"/>
        </w:trPr>
        <w:tc>
          <w:tcPr>
            <w:tcW w:w="87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97D14B" w14:textId="77777777" w:rsidR="008D1AA4" w:rsidRPr="00B66A2B" w:rsidRDefault="008D1AA4" w:rsidP="003A531F">
            <w:pPr>
              <w:numPr>
                <w:ilvl w:val="0"/>
                <w:numId w:val="25"/>
              </w:numPr>
              <w:suppressAutoHyphens/>
              <w:spacing w:before="240"/>
              <w:ind w:left="714" w:hanging="357"/>
              <w:jc w:val="both"/>
              <w:rPr>
                <w:rFonts w:ascii="Trebuchet MS" w:hAnsi="Trebuchet MS" w:cs="Arial"/>
                <w:shd w:val="clear" w:color="auto" w:fill="FFFF00"/>
              </w:rPr>
            </w:pPr>
            <w:r w:rsidRPr="00B66A2B">
              <w:rPr>
                <w:rFonts w:ascii="Trebuchet MS" w:hAnsi="Trebuchet MS" w:cs="Arial"/>
                <w:b/>
              </w:rPr>
              <w:t>CRITERIOS A VALORAR MEDIANTE JUICIO DE VALOR</w:t>
            </w:r>
          </w:p>
          <w:p w14:paraId="694514F1" w14:textId="5F66E66F" w:rsidR="008D1AA4" w:rsidRDefault="00896E55" w:rsidP="00201A30">
            <w:pPr>
              <w:tabs>
                <w:tab w:val="right" w:leader="dot" w:pos="8515"/>
              </w:tabs>
              <w:spacing w:before="120" w:after="120"/>
              <w:ind w:left="720"/>
              <w:rPr>
                <w:rFonts w:ascii="Trebuchet MS" w:eastAsiaTheme="minorHAnsi" w:hAnsi="Trebuchet MS" w:cs="Arial"/>
                <w:b/>
              </w:rPr>
            </w:pPr>
            <w:r>
              <w:rPr>
                <w:rFonts w:ascii="Trebuchet MS" w:hAnsi="Trebuchet MS" w:cs="Arial"/>
                <w:b/>
              </w:rPr>
              <w:t>Propuesta técnica</w:t>
            </w:r>
            <w:r w:rsidR="00201A30">
              <w:rPr>
                <w:rFonts w:ascii="Trebuchet MS" w:eastAsiaTheme="minorHAnsi" w:hAnsi="Trebuchet MS" w:cs="Arial"/>
                <w:b/>
              </w:rPr>
              <w:tab/>
            </w:r>
            <w:r>
              <w:rPr>
                <w:rFonts w:ascii="Trebuchet MS" w:eastAsiaTheme="minorHAnsi" w:hAnsi="Trebuchet MS" w:cs="Arial"/>
                <w:b/>
              </w:rPr>
              <w:t>25</w:t>
            </w:r>
            <w:r w:rsidR="008D1AA4" w:rsidRPr="00B66A2B">
              <w:rPr>
                <w:rFonts w:ascii="Trebuchet MS" w:eastAsiaTheme="minorHAnsi" w:hAnsi="Trebuchet MS" w:cs="Arial"/>
                <w:b/>
              </w:rPr>
              <w:t xml:space="preserve"> puntos</w:t>
            </w:r>
          </w:p>
          <w:p w14:paraId="25B3EBA2" w14:textId="77777777" w:rsidR="00896E55" w:rsidRDefault="00896E55" w:rsidP="003A531F">
            <w:pPr>
              <w:pStyle w:val="Prrafodelista"/>
              <w:spacing w:before="240" w:after="0" w:line="240" w:lineRule="auto"/>
              <w:ind w:left="714"/>
              <w:jc w:val="both"/>
              <w:rPr>
                <w:rFonts w:ascii="Trebuchet MS" w:hAnsi="Trebuchet MS" w:cs="Arial"/>
                <w:b/>
                <w:sz w:val="20"/>
                <w:szCs w:val="20"/>
              </w:rPr>
            </w:pPr>
            <w:r w:rsidRPr="00E471C8">
              <w:rPr>
                <w:rFonts w:ascii="Trebuchet MS" w:hAnsi="Trebuchet MS" w:cs="Arial"/>
                <w:b/>
                <w:sz w:val="20"/>
                <w:szCs w:val="20"/>
              </w:rPr>
              <w:t>Puntuación:</w:t>
            </w:r>
          </w:p>
          <w:p w14:paraId="026367DE" w14:textId="77777777" w:rsidR="00896E55" w:rsidRDefault="00896E55" w:rsidP="00896E55">
            <w:pPr>
              <w:pStyle w:val="Prrafodelista"/>
              <w:spacing w:before="120" w:after="0" w:line="240" w:lineRule="auto"/>
              <w:ind w:left="714"/>
              <w:contextualSpacing w:val="0"/>
              <w:jc w:val="both"/>
              <w:rPr>
                <w:rFonts w:ascii="Trebuchet MS" w:hAnsi="Trebuchet MS"/>
                <w:sz w:val="20"/>
                <w:szCs w:val="20"/>
              </w:rPr>
            </w:pPr>
            <w:r w:rsidRPr="00AE1502">
              <w:rPr>
                <w:rFonts w:ascii="Trebuchet MS" w:hAnsi="Trebuchet MS"/>
                <w:sz w:val="20"/>
                <w:szCs w:val="20"/>
              </w:rPr>
              <w:t xml:space="preserve">La puntuación </w:t>
            </w:r>
            <w:r>
              <w:rPr>
                <w:rFonts w:ascii="Trebuchet MS" w:hAnsi="Trebuchet MS"/>
                <w:sz w:val="20"/>
                <w:szCs w:val="20"/>
              </w:rPr>
              <w:t xml:space="preserve">de los apartados que no se evalúan automáticamente mediante fórmulas </w:t>
            </w:r>
            <w:r w:rsidRPr="00AE1502">
              <w:rPr>
                <w:rFonts w:ascii="Trebuchet MS" w:hAnsi="Trebuchet MS"/>
                <w:sz w:val="20"/>
                <w:szCs w:val="20"/>
              </w:rPr>
              <w:t>se hará de acuerdo con los siguientes factores de ponderación, aplicados sobre la puntuación máxima del apartado correspondiente:</w:t>
            </w:r>
          </w:p>
          <w:tbl>
            <w:tblPr>
              <w:tblStyle w:val="Tablaconcuadrcula"/>
              <w:tblW w:w="7816" w:type="dxa"/>
              <w:tblInd w:w="748" w:type="dxa"/>
              <w:tblLayout w:type="fixed"/>
              <w:tblLook w:val="04A0" w:firstRow="1" w:lastRow="0" w:firstColumn="1" w:lastColumn="0" w:noHBand="0" w:noVBand="1"/>
            </w:tblPr>
            <w:tblGrid>
              <w:gridCol w:w="1563"/>
              <w:gridCol w:w="4974"/>
              <w:gridCol w:w="1279"/>
            </w:tblGrid>
            <w:tr w:rsidR="00896E55" w14:paraId="4A36B628" w14:textId="77777777" w:rsidTr="0025109C">
              <w:trPr>
                <w:trHeight w:val="687"/>
              </w:trPr>
              <w:tc>
                <w:tcPr>
                  <w:tcW w:w="1563" w:type="dxa"/>
                  <w:tcBorders>
                    <w:top w:val="nil"/>
                    <w:left w:val="nil"/>
                    <w:bottom w:val="single" w:sz="4" w:space="0" w:color="auto"/>
                    <w:right w:val="nil"/>
                  </w:tcBorders>
                  <w:vAlign w:val="center"/>
                </w:tcPr>
                <w:p w14:paraId="3A946419" w14:textId="77777777" w:rsidR="00896E55" w:rsidRPr="00AE1502" w:rsidRDefault="00896E55" w:rsidP="0025109C">
                  <w:pPr>
                    <w:rPr>
                      <w:rFonts w:ascii="Trebuchet MS" w:hAnsi="Trebuchet MS"/>
                      <w:sz w:val="18"/>
                      <w:szCs w:val="18"/>
                    </w:rPr>
                  </w:pPr>
                </w:p>
              </w:tc>
              <w:tc>
                <w:tcPr>
                  <w:tcW w:w="4974" w:type="dxa"/>
                  <w:tcBorders>
                    <w:top w:val="nil"/>
                    <w:left w:val="nil"/>
                    <w:bottom w:val="single" w:sz="4" w:space="0" w:color="auto"/>
                  </w:tcBorders>
                  <w:vAlign w:val="center"/>
                </w:tcPr>
                <w:p w14:paraId="69D0F29E" w14:textId="77777777" w:rsidR="00896E55" w:rsidRPr="00AE1502" w:rsidRDefault="00896E55" w:rsidP="0025109C">
                  <w:pPr>
                    <w:rPr>
                      <w:rFonts w:ascii="Trebuchet MS" w:hAnsi="Trebuchet MS"/>
                      <w:sz w:val="18"/>
                      <w:szCs w:val="18"/>
                    </w:rPr>
                  </w:pPr>
                </w:p>
              </w:tc>
              <w:tc>
                <w:tcPr>
                  <w:tcW w:w="1279" w:type="dxa"/>
                  <w:vAlign w:val="center"/>
                </w:tcPr>
                <w:p w14:paraId="0FF87895" w14:textId="77777777" w:rsidR="00896E55" w:rsidRPr="00AE1502" w:rsidRDefault="00896E55" w:rsidP="0025109C">
                  <w:pPr>
                    <w:jc w:val="center"/>
                    <w:rPr>
                      <w:rFonts w:ascii="Trebuchet MS" w:hAnsi="Trebuchet MS"/>
                      <w:sz w:val="18"/>
                      <w:szCs w:val="18"/>
                    </w:rPr>
                  </w:pPr>
                  <w:r w:rsidRPr="00AE1502">
                    <w:rPr>
                      <w:rFonts w:ascii="Trebuchet MS" w:hAnsi="Trebuchet MS"/>
                      <w:sz w:val="18"/>
                      <w:szCs w:val="18"/>
                    </w:rPr>
                    <w:t>Factor de Ponderación</w:t>
                  </w:r>
                </w:p>
              </w:tc>
            </w:tr>
            <w:tr w:rsidR="00896E55" w14:paraId="4521334F" w14:textId="77777777" w:rsidTr="0025109C">
              <w:trPr>
                <w:trHeight w:val="1003"/>
              </w:trPr>
              <w:tc>
                <w:tcPr>
                  <w:tcW w:w="1563" w:type="dxa"/>
                  <w:tcBorders>
                    <w:top w:val="single" w:sz="4" w:space="0" w:color="auto"/>
                  </w:tcBorders>
                </w:tcPr>
                <w:p w14:paraId="2FF7080E" w14:textId="77777777" w:rsidR="00896E55" w:rsidRPr="00AE1502" w:rsidRDefault="00896E55" w:rsidP="0025109C">
                  <w:pPr>
                    <w:rPr>
                      <w:rFonts w:ascii="Trebuchet MS" w:hAnsi="Trebuchet MS"/>
                      <w:sz w:val="18"/>
                      <w:szCs w:val="18"/>
                    </w:rPr>
                  </w:pPr>
                  <w:r w:rsidRPr="00AE1502">
                    <w:rPr>
                      <w:rFonts w:ascii="Trebuchet MS" w:hAnsi="Trebuchet MS"/>
                      <w:sz w:val="18"/>
                      <w:szCs w:val="18"/>
                    </w:rPr>
                    <w:t>Excelente</w:t>
                  </w:r>
                </w:p>
              </w:tc>
              <w:tc>
                <w:tcPr>
                  <w:tcW w:w="4974" w:type="dxa"/>
                  <w:tcBorders>
                    <w:top w:val="single" w:sz="4" w:space="0" w:color="auto"/>
                  </w:tcBorders>
                  <w:vAlign w:val="center"/>
                </w:tcPr>
                <w:p w14:paraId="32FCCDAA" w14:textId="77777777" w:rsidR="00896E55" w:rsidRPr="00AE1502" w:rsidRDefault="00896E55" w:rsidP="0025109C">
                  <w:pPr>
                    <w:jc w:val="both"/>
                    <w:rPr>
                      <w:rFonts w:ascii="Trebuchet MS" w:hAnsi="Trebuchet MS"/>
                      <w:sz w:val="18"/>
                      <w:szCs w:val="18"/>
                    </w:rPr>
                  </w:pPr>
                  <w:r w:rsidRPr="00AE1502">
                    <w:rPr>
                      <w:rFonts w:ascii="Trebuchet MS" w:hAnsi="Trebuchet MS"/>
                      <w:sz w:val="18"/>
                      <w:szCs w:val="18"/>
                    </w:rPr>
                    <w:t xml:space="preserve">La propuesta aporta un gran valor, contempla todos los </w:t>
                  </w:r>
                  <w:r>
                    <w:rPr>
                      <w:rFonts w:ascii="Trebuchet MS" w:hAnsi="Trebuchet MS"/>
                      <w:sz w:val="18"/>
                      <w:szCs w:val="18"/>
                    </w:rPr>
                    <w:t>aspectos</w:t>
                  </w:r>
                  <w:r w:rsidRPr="00AE1502">
                    <w:rPr>
                      <w:rFonts w:ascii="Trebuchet MS" w:hAnsi="Trebuchet MS"/>
                      <w:sz w:val="18"/>
                      <w:szCs w:val="18"/>
                    </w:rPr>
                    <w:t>, desarrolla todos los puntos de manera clara y concisa y se garantiza una respuesta óptima a las necesidades solicitadas en el apartado.</w:t>
                  </w:r>
                </w:p>
              </w:tc>
              <w:tc>
                <w:tcPr>
                  <w:tcW w:w="1279" w:type="dxa"/>
                  <w:vAlign w:val="center"/>
                </w:tcPr>
                <w:p w14:paraId="276ABEA9" w14:textId="77777777" w:rsidR="00896E55" w:rsidRPr="00AE1502" w:rsidRDefault="00896E55" w:rsidP="0025109C">
                  <w:pPr>
                    <w:jc w:val="center"/>
                    <w:rPr>
                      <w:rFonts w:ascii="Trebuchet MS" w:hAnsi="Trebuchet MS"/>
                    </w:rPr>
                  </w:pPr>
                  <w:r w:rsidRPr="00AE1502">
                    <w:rPr>
                      <w:rFonts w:ascii="Trebuchet MS" w:hAnsi="Trebuchet MS"/>
                    </w:rPr>
                    <w:t>100%</w:t>
                  </w:r>
                </w:p>
              </w:tc>
            </w:tr>
          </w:tbl>
          <w:p w14:paraId="38EA42D9" w14:textId="77777777" w:rsidR="00896E55" w:rsidRPr="00DB26A2" w:rsidRDefault="00896E55" w:rsidP="00896E55">
            <w:pPr>
              <w:spacing w:before="120"/>
              <w:jc w:val="both"/>
              <w:rPr>
                <w:rFonts w:ascii="Trebuchet MS" w:hAnsi="Trebuchet MS" w:cs="Arial"/>
                <w:b/>
              </w:rPr>
            </w:pPr>
          </w:p>
        </w:tc>
      </w:tr>
      <w:tr w:rsidR="00C55A1B" w:rsidRPr="00DB26A2" w14:paraId="7EE7C99C" w14:textId="77777777" w:rsidTr="00896E55">
        <w:trPr>
          <w:trHeight w:val="6794"/>
        </w:trPr>
        <w:tc>
          <w:tcPr>
            <w:tcW w:w="8788" w:type="dxa"/>
            <w:tcBorders>
              <w:top w:val="single" w:sz="4" w:space="0" w:color="000000"/>
              <w:left w:val="single" w:sz="4" w:space="0" w:color="000000"/>
              <w:right w:val="single" w:sz="4" w:space="0" w:color="000000"/>
            </w:tcBorders>
            <w:shd w:val="clear" w:color="auto" w:fill="FFFFFF"/>
          </w:tcPr>
          <w:p w14:paraId="66DE2AA7" w14:textId="77777777" w:rsidR="00C55A1B" w:rsidRDefault="00C55A1B" w:rsidP="00C55A1B">
            <w:pPr>
              <w:rPr>
                <w:rFonts w:ascii="Trebuchet MS" w:hAnsi="Trebuchet MS" w:cs="Arial"/>
              </w:rPr>
            </w:pPr>
          </w:p>
          <w:p w14:paraId="74174412" w14:textId="77777777" w:rsidR="00C55A1B" w:rsidRDefault="00C55A1B" w:rsidP="00C55A1B">
            <w:pPr>
              <w:rPr>
                <w:rFonts w:ascii="Trebuchet MS" w:hAnsi="Trebuchet MS" w:cs="Arial"/>
              </w:rPr>
            </w:pPr>
          </w:p>
          <w:tbl>
            <w:tblPr>
              <w:tblStyle w:val="Tablaconcuadrcula"/>
              <w:tblW w:w="7816" w:type="dxa"/>
              <w:tblInd w:w="748" w:type="dxa"/>
              <w:tblLayout w:type="fixed"/>
              <w:tblLook w:val="04A0" w:firstRow="1" w:lastRow="0" w:firstColumn="1" w:lastColumn="0" w:noHBand="0" w:noVBand="1"/>
            </w:tblPr>
            <w:tblGrid>
              <w:gridCol w:w="1563"/>
              <w:gridCol w:w="4974"/>
              <w:gridCol w:w="1279"/>
            </w:tblGrid>
            <w:tr w:rsidR="00C55A1B" w14:paraId="6D5F81EB" w14:textId="77777777" w:rsidTr="003A2D79">
              <w:trPr>
                <w:trHeight w:val="687"/>
              </w:trPr>
              <w:tc>
                <w:tcPr>
                  <w:tcW w:w="1563" w:type="dxa"/>
                  <w:tcBorders>
                    <w:top w:val="nil"/>
                    <w:left w:val="nil"/>
                    <w:bottom w:val="single" w:sz="4" w:space="0" w:color="auto"/>
                    <w:right w:val="nil"/>
                  </w:tcBorders>
                  <w:vAlign w:val="center"/>
                </w:tcPr>
                <w:p w14:paraId="3B9B6CF6" w14:textId="77777777" w:rsidR="00C55A1B" w:rsidRPr="00AE1502" w:rsidRDefault="00C55A1B" w:rsidP="003A2D79">
                  <w:pPr>
                    <w:rPr>
                      <w:rFonts w:ascii="Trebuchet MS" w:hAnsi="Trebuchet MS"/>
                      <w:sz w:val="18"/>
                      <w:szCs w:val="18"/>
                    </w:rPr>
                  </w:pPr>
                </w:p>
              </w:tc>
              <w:tc>
                <w:tcPr>
                  <w:tcW w:w="4974" w:type="dxa"/>
                  <w:tcBorders>
                    <w:top w:val="nil"/>
                    <w:left w:val="nil"/>
                    <w:bottom w:val="single" w:sz="4" w:space="0" w:color="auto"/>
                  </w:tcBorders>
                  <w:vAlign w:val="center"/>
                </w:tcPr>
                <w:p w14:paraId="54AFEE1C" w14:textId="77777777" w:rsidR="00C55A1B" w:rsidRPr="00AE1502" w:rsidRDefault="00C55A1B" w:rsidP="003A2D79">
                  <w:pPr>
                    <w:rPr>
                      <w:rFonts w:ascii="Trebuchet MS" w:hAnsi="Trebuchet MS"/>
                      <w:sz w:val="18"/>
                      <w:szCs w:val="18"/>
                    </w:rPr>
                  </w:pPr>
                </w:p>
              </w:tc>
              <w:tc>
                <w:tcPr>
                  <w:tcW w:w="1279" w:type="dxa"/>
                  <w:vAlign w:val="center"/>
                </w:tcPr>
                <w:p w14:paraId="7C4E92B7" w14:textId="77777777" w:rsidR="00C55A1B" w:rsidRPr="00AE1502" w:rsidRDefault="00C55A1B" w:rsidP="003A2D79">
                  <w:pPr>
                    <w:jc w:val="center"/>
                    <w:rPr>
                      <w:rFonts w:ascii="Trebuchet MS" w:hAnsi="Trebuchet MS"/>
                      <w:sz w:val="18"/>
                      <w:szCs w:val="18"/>
                    </w:rPr>
                  </w:pPr>
                  <w:r w:rsidRPr="00AE1502">
                    <w:rPr>
                      <w:rFonts w:ascii="Trebuchet MS" w:hAnsi="Trebuchet MS"/>
                      <w:sz w:val="18"/>
                      <w:szCs w:val="18"/>
                    </w:rPr>
                    <w:t>Factor de Ponderación</w:t>
                  </w:r>
                </w:p>
              </w:tc>
            </w:tr>
            <w:tr w:rsidR="003A531F" w14:paraId="766B8946" w14:textId="77777777" w:rsidTr="0025109C">
              <w:trPr>
                <w:trHeight w:val="968"/>
              </w:trPr>
              <w:tc>
                <w:tcPr>
                  <w:tcW w:w="1563" w:type="dxa"/>
                </w:tcPr>
                <w:p w14:paraId="7D9871F1" w14:textId="3235CB99" w:rsidR="003A531F" w:rsidRPr="00AE1502" w:rsidRDefault="003A531F" w:rsidP="0025109C">
                  <w:pPr>
                    <w:rPr>
                      <w:rFonts w:ascii="Trebuchet MS" w:hAnsi="Trebuchet MS"/>
                      <w:sz w:val="18"/>
                      <w:szCs w:val="18"/>
                    </w:rPr>
                  </w:pPr>
                  <w:r w:rsidRPr="00AE1502">
                    <w:rPr>
                      <w:rFonts w:ascii="Trebuchet MS" w:hAnsi="Trebuchet MS"/>
                      <w:sz w:val="18"/>
                      <w:szCs w:val="18"/>
                    </w:rPr>
                    <w:t>Buena</w:t>
                  </w:r>
                </w:p>
              </w:tc>
              <w:tc>
                <w:tcPr>
                  <w:tcW w:w="4974" w:type="dxa"/>
                  <w:vAlign w:val="center"/>
                </w:tcPr>
                <w:p w14:paraId="5C582129" w14:textId="5ACDDC6D" w:rsidR="003A531F" w:rsidRPr="00AE1502" w:rsidRDefault="003A531F" w:rsidP="0025109C">
                  <w:pPr>
                    <w:jc w:val="both"/>
                    <w:rPr>
                      <w:rFonts w:ascii="Trebuchet MS" w:hAnsi="Trebuchet MS"/>
                      <w:sz w:val="18"/>
                      <w:szCs w:val="18"/>
                    </w:rPr>
                  </w:pPr>
                  <w:r w:rsidRPr="00AE1502">
                    <w:rPr>
                      <w:rFonts w:ascii="Trebuchet MS" w:hAnsi="Trebuchet MS"/>
                      <w:sz w:val="18"/>
                      <w:szCs w:val="18"/>
                    </w:rPr>
                    <w:t xml:space="preserve">La propuesta aporta calidad, contempla todos los </w:t>
                  </w:r>
                  <w:r>
                    <w:rPr>
                      <w:rFonts w:ascii="Trebuchet MS" w:hAnsi="Trebuchet MS"/>
                      <w:sz w:val="18"/>
                      <w:szCs w:val="18"/>
                    </w:rPr>
                    <w:t>aspectos</w:t>
                  </w:r>
                  <w:r w:rsidRPr="00AE1502">
                    <w:rPr>
                      <w:rFonts w:ascii="Trebuchet MS" w:hAnsi="Trebuchet MS"/>
                      <w:sz w:val="18"/>
                      <w:szCs w:val="18"/>
                    </w:rPr>
                    <w:t>, desarrolla todos los puntos de manera clara y concisa y se garantiza una respuesta apropiada a las necesidades solicitadas en el apartado.</w:t>
                  </w:r>
                </w:p>
              </w:tc>
              <w:tc>
                <w:tcPr>
                  <w:tcW w:w="1279" w:type="dxa"/>
                  <w:vAlign w:val="center"/>
                </w:tcPr>
                <w:p w14:paraId="3BFD106A" w14:textId="3959F456" w:rsidR="003A531F" w:rsidRPr="00AE1502" w:rsidRDefault="003A531F" w:rsidP="0025109C">
                  <w:pPr>
                    <w:jc w:val="center"/>
                    <w:rPr>
                      <w:rFonts w:ascii="Trebuchet MS" w:hAnsi="Trebuchet MS"/>
                    </w:rPr>
                  </w:pPr>
                  <w:r w:rsidRPr="00AE1502">
                    <w:rPr>
                      <w:rFonts w:ascii="Trebuchet MS" w:hAnsi="Trebuchet MS"/>
                    </w:rPr>
                    <w:t>75%</w:t>
                  </w:r>
                </w:p>
              </w:tc>
            </w:tr>
            <w:tr w:rsidR="00C55A1B" w14:paraId="0D919A9C" w14:textId="77777777" w:rsidTr="003A2D79">
              <w:trPr>
                <w:trHeight w:val="968"/>
              </w:trPr>
              <w:tc>
                <w:tcPr>
                  <w:tcW w:w="1563" w:type="dxa"/>
                </w:tcPr>
                <w:p w14:paraId="44D24966" w14:textId="77777777" w:rsidR="00C55A1B" w:rsidRPr="00AE1502" w:rsidRDefault="00C55A1B" w:rsidP="003A2D79">
                  <w:pPr>
                    <w:rPr>
                      <w:rFonts w:ascii="Trebuchet MS" w:hAnsi="Trebuchet MS"/>
                      <w:sz w:val="18"/>
                      <w:szCs w:val="18"/>
                    </w:rPr>
                  </w:pPr>
                  <w:r w:rsidRPr="00AE1502">
                    <w:rPr>
                      <w:rFonts w:ascii="Trebuchet MS" w:hAnsi="Trebuchet MS"/>
                      <w:sz w:val="18"/>
                      <w:szCs w:val="18"/>
                    </w:rPr>
                    <w:t>Media</w:t>
                  </w:r>
                </w:p>
              </w:tc>
              <w:tc>
                <w:tcPr>
                  <w:tcW w:w="4974" w:type="dxa"/>
                  <w:vAlign w:val="center"/>
                </w:tcPr>
                <w:p w14:paraId="52569B9B" w14:textId="77777777" w:rsidR="00C55A1B" w:rsidRPr="00AE1502" w:rsidRDefault="00C55A1B" w:rsidP="003A2D79">
                  <w:pPr>
                    <w:jc w:val="both"/>
                    <w:rPr>
                      <w:rFonts w:ascii="Trebuchet MS" w:hAnsi="Trebuchet MS"/>
                      <w:sz w:val="18"/>
                      <w:szCs w:val="18"/>
                    </w:rPr>
                  </w:pPr>
                  <w:r w:rsidRPr="00AE1502">
                    <w:rPr>
                      <w:rFonts w:ascii="Trebuchet MS" w:hAnsi="Trebuchet MS"/>
                      <w:sz w:val="18"/>
                      <w:szCs w:val="18"/>
                    </w:rPr>
                    <w:t xml:space="preserve">La propuesta contempla los </w:t>
                  </w:r>
                  <w:r>
                    <w:rPr>
                      <w:rFonts w:ascii="Trebuchet MS" w:hAnsi="Trebuchet MS"/>
                      <w:sz w:val="18"/>
                      <w:szCs w:val="18"/>
                    </w:rPr>
                    <w:t>aspectos</w:t>
                  </w:r>
                  <w:r w:rsidRPr="00AE1502">
                    <w:rPr>
                      <w:rFonts w:ascii="Trebuchet MS" w:hAnsi="Trebuchet MS"/>
                      <w:sz w:val="18"/>
                      <w:szCs w:val="18"/>
                    </w:rPr>
                    <w:t xml:space="preserve"> del apartado pero el desarrollo de los mismos es escaso, de modo que, aunque lo solicitado parezca cumplirse no se puede asegurar que se satisfagan todos ellos.</w:t>
                  </w:r>
                </w:p>
              </w:tc>
              <w:tc>
                <w:tcPr>
                  <w:tcW w:w="1279" w:type="dxa"/>
                  <w:vAlign w:val="center"/>
                </w:tcPr>
                <w:p w14:paraId="5F9C6312" w14:textId="77777777" w:rsidR="00C55A1B" w:rsidRPr="00AE1502" w:rsidRDefault="00C55A1B" w:rsidP="003A2D79">
                  <w:pPr>
                    <w:jc w:val="center"/>
                    <w:rPr>
                      <w:rFonts w:ascii="Trebuchet MS" w:hAnsi="Trebuchet MS"/>
                    </w:rPr>
                  </w:pPr>
                  <w:r w:rsidRPr="00AE1502">
                    <w:rPr>
                      <w:rFonts w:ascii="Trebuchet MS" w:hAnsi="Trebuchet MS"/>
                    </w:rPr>
                    <w:t>50%</w:t>
                  </w:r>
                </w:p>
              </w:tc>
            </w:tr>
            <w:tr w:rsidR="00C55A1B" w14:paraId="7B616446" w14:textId="77777777" w:rsidTr="00EB7053">
              <w:trPr>
                <w:trHeight w:val="565"/>
              </w:trPr>
              <w:tc>
                <w:tcPr>
                  <w:tcW w:w="1563" w:type="dxa"/>
                </w:tcPr>
                <w:p w14:paraId="25E509D2" w14:textId="77777777" w:rsidR="00C55A1B" w:rsidRPr="00AE1502" w:rsidRDefault="00C55A1B" w:rsidP="003A2D79">
                  <w:pPr>
                    <w:rPr>
                      <w:rFonts w:ascii="Trebuchet MS" w:hAnsi="Trebuchet MS"/>
                      <w:sz w:val="18"/>
                      <w:szCs w:val="18"/>
                    </w:rPr>
                  </w:pPr>
                  <w:r w:rsidRPr="00AE1502">
                    <w:rPr>
                      <w:rFonts w:ascii="Trebuchet MS" w:hAnsi="Trebuchet MS"/>
                      <w:sz w:val="18"/>
                      <w:szCs w:val="18"/>
                    </w:rPr>
                    <w:t>Básica</w:t>
                  </w:r>
                </w:p>
              </w:tc>
              <w:tc>
                <w:tcPr>
                  <w:tcW w:w="4974" w:type="dxa"/>
                  <w:vAlign w:val="center"/>
                </w:tcPr>
                <w:p w14:paraId="5EB68B23" w14:textId="77777777" w:rsidR="00C55A1B" w:rsidRPr="00AE1502" w:rsidRDefault="00C55A1B" w:rsidP="008B658B">
                  <w:pPr>
                    <w:jc w:val="both"/>
                    <w:rPr>
                      <w:rFonts w:ascii="Trebuchet MS" w:hAnsi="Trebuchet MS"/>
                      <w:sz w:val="18"/>
                      <w:szCs w:val="18"/>
                    </w:rPr>
                  </w:pPr>
                  <w:r w:rsidRPr="00AE1502">
                    <w:rPr>
                      <w:rFonts w:ascii="Trebuchet MS" w:hAnsi="Trebuchet MS"/>
                      <w:sz w:val="18"/>
                      <w:szCs w:val="18"/>
                    </w:rPr>
                    <w:t xml:space="preserve">La propuesta cumple básicamente los </w:t>
                  </w:r>
                  <w:r>
                    <w:rPr>
                      <w:rFonts w:ascii="Trebuchet MS" w:hAnsi="Trebuchet MS"/>
                      <w:sz w:val="18"/>
                      <w:szCs w:val="18"/>
                    </w:rPr>
                    <w:t>aspectos</w:t>
                  </w:r>
                  <w:r w:rsidRPr="00AE1502">
                    <w:rPr>
                      <w:rFonts w:ascii="Trebuchet MS" w:hAnsi="Trebuchet MS"/>
                      <w:sz w:val="18"/>
                      <w:szCs w:val="18"/>
                    </w:rPr>
                    <w:t xml:space="preserve"> solicitados</w:t>
                  </w:r>
                  <w:r w:rsidR="008B658B">
                    <w:rPr>
                      <w:rFonts w:ascii="Trebuchet MS" w:hAnsi="Trebuchet MS"/>
                      <w:sz w:val="18"/>
                      <w:szCs w:val="18"/>
                    </w:rPr>
                    <w:t>.</w:t>
                  </w:r>
                </w:p>
              </w:tc>
              <w:tc>
                <w:tcPr>
                  <w:tcW w:w="1279" w:type="dxa"/>
                  <w:vAlign w:val="center"/>
                </w:tcPr>
                <w:p w14:paraId="1C04B35B" w14:textId="77777777" w:rsidR="00C55A1B" w:rsidRPr="00AE1502" w:rsidRDefault="00C55A1B" w:rsidP="003A2D79">
                  <w:pPr>
                    <w:jc w:val="center"/>
                    <w:rPr>
                      <w:rFonts w:ascii="Trebuchet MS" w:hAnsi="Trebuchet MS"/>
                    </w:rPr>
                  </w:pPr>
                  <w:r w:rsidRPr="00AE1502">
                    <w:rPr>
                      <w:rFonts w:ascii="Trebuchet MS" w:hAnsi="Trebuchet MS"/>
                    </w:rPr>
                    <w:t>2</w:t>
                  </w:r>
                  <w:r>
                    <w:rPr>
                      <w:rFonts w:ascii="Trebuchet MS" w:hAnsi="Trebuchet MS"/>
                    </w:rPr>
                    <w:t>0</w:t>
                  </w:r>
                  <w:r w:rsidRPr="00AE1502">
                    <w:rPr>
                      <w:rFonts w:ascii="Trebuchet MS" w:hAnsi="Trebuchet MS"/>
                    </w:rPr>
                    <w:t>%</w:t>
                  </w:r>
                </w:p>
              </w:tc>
            </w:tr>
            <w:tr w:rsidR="00C55A1B" w14:paraId="299F81C2" w14:textId="77777777" w:rsidTr="008B658B">
              <w:trPr>
                <w:trHeight w:val="571"/>
              </w:trPr>
              <w:tc>
                <w:tcPr>
                  <w:tcW w:w="1563" w:type="dxa"/>
                </w:tcPr>
                <w:p w14:paraId="6250D6CD" w14:textId="77777777" w:rsidR="00C55A1B" w:rsidRPr="00AE1502" w:rsidRDefault="00C55A1B" w:rsidP="003A2D79">
                  <w:pPr>
                    <w:rPr>
                      <w:rFonts w:ascii="Trebuchet MS" w:hAnsi="Trebuchet MS"/>
                      <w:sz w:val="18"/>
                      <w:szCs w:val="18"/>
                    </w:rPr>
                  </w:pPr>
                  <w:r>
                    <w:rPr>
                      <w:rFonts w:ascii="Trebuchet MS" w:hAnsi="Trebuchet MS"/>
                      <w:sz w:val="18"/>
                      <w:szCs w:val="18"/>
                    </w:rPr>
                    <w:t>Mínima</w:t>
                  </w:r>
                </w:p>
              </w:tc>
              <w:tc>
                <w:tcPr>
                  <w:tcW w:w="4974" w:type="dxa"/>
                  <w:vAlign w:val="center"/>
                </w:tcPr>
                <w:p w14:paraId="524D5C99" w14:textId="77777777" w:rsidR="00C55A1B" w:rsidRPr="00AE1502" w:rsidRDefault="00C55A1B" w:rsidP="003A2D79">
                  <w:pPr>
                    <w:jc w:val="both"/>
                    <w:rPr>
                      <w:rFonts w:ascii="Trebuchet MS" w:hAnsi="Trebuchet MS"/>
                      <w:sz w:val="18"/>
                      <w:szCs w:val="18"/>
                    </w:rPr>
                  </w:pPr>
                  <w:r w:rsidRPr="00AE1502">
                    <w:rPr>
                      <w:rFonts w:ascii="Trebuchet MS" w:hAnsi="Trebuchet MS"/>
                      <w:sz w:val="18"/>
                      <w:szCs w:val="18"/>
                    </w:rPr>
                    <w:t xml:space="preserve">La propuesta cumple </w:t>
                  </w:r>
                  <w:r>
                    <w:rPr>
                      <w:rFonts w:ascii="Trebuchet MS" w:hAnsi="Trebuchet MS"/>
                      <w:sz w:val="18"/>
                      <w:szCs w:val="18"/>
                    </w:rPr>
                    <w:t>con lo mínimo solicitado</w:t>
                  </w:r>
                  <w:r w:rsidR="008B658B">
                    <w:rPr>
                      <w:rFonts w:ascii="Trebuchet MS" w:hAnsi="Trebuchet MS"/>
                      <w:sz w:val="18"/>
                      <w:szCs w:val="18"/>
                    </w:rPr>
                    <w:t xml:space="preserve"> </w:t>
                  </w:r>
                  <w:r w:rsidR="008B658B" w:rsidRPr="00AE1502">
                    <w:rPr>
                      <w:rFonts w:ascii="Trebuchet MS" w:hAnsi="Trebuchet MS"/>
                      <w:sz w:val="18"/>
                      <w:szCs w:val="18"/>
                    </w:rPr>
                    <w:t>pero hay aspectos esenciales sin desarrollar</w:t>
                  </w:r>
                </w:p>
              </w:tc>
              <w:tc>
                <w:tcPr>
                  <w:tcW w:w="1279" w:type="dxa"/>
                  <w:vAlign w:val="center"/>
                </w:tcPr>
                <w:p w14:paraId="7CE64986" w14:textId="77777777" w:rsidR="00C55A1B" w:rsidRPr="00AE1502" w:rsidRDefault="00C55A1B" w:rsidP="003A2D79">
                  <w:pPr>
                    <w:jc w:val="center"/>
                    <w:rPr>
                      <w:rFonts w:ascii="Trebuchet MS" w:hAnsi="Trebuchet MS"/>
                    </w:rPr>
                  </w:pPr>
                  <w:r>
                    <w:rPr>
                      <w:rFonts w:ascii="Trebuchet MS" w:hAnsi="Trebuchet MS"/>
                    </w:rPr>
                    <w:t>5</w:t>
                  </w:r>
                  <w:r w:rsidRPr="00AE1502">
                    <w:rPr>
                      <w:rFonts w:ascii="Trebuchet MS" w:hAnsi="Trebuchet MS"/>
                    </w:rPr>
                    <w:t>%</w:t>
                  </w:r>
                </w:p>
              </w:tc>
            </w:tr>
            <w:tr w:rsidR="00C55A1B" w14:paraId="5CC84997" w14:textId="77777777" w:rsidTr="00EB7053">
              <w:trPr>
                <w:trHeight w:val="564"/>
              </w:trPr>
              <w:tc>
                <w:tcPr>
                  <w:tcW w:w="1563" w:type="dxa"/>
                </w:tcPr>
                <w:p w14:paraId="6741AE7D" w14:textId="77777777" w:rsidR="00C55A1B" w:rsidRPr="00AE1502" w:rsidRDefault="00C55A1B" w:rsidP="003A2D79">
                  <w:pPr>
                    <w:rPr>
                      <w:rFonts w:ascii="Trebuchet MS" w:hAnsi="Trebuchet MS"/>
                      <w:sz w:val="18"/>
                      <w:szCs w:val="18"/>
                    </w:rPr>
                  </w:pPr>
                  <w:r w:rsidRPr="00AE1502">
                    <w:rPr>
                      <w:rFonts w:ascii="Trebuchet MS" w:hAnsi="Trebuchet MS"/>
                      <w:sz w:val="18"/>
                      <w:szCs w:val="18"/>
                    </w:rPr>
                    <w:t xml:space="preserve">No se aporta o No </w:t>
                  </w:r>
                  <w:r>
                    <w:rPr>
                      <w:rFonts w:ascii="Trebuchet MS" w:hAnsi="Trebuchet MS"/>
                      <w:sz w:val="18"/>
                      <w:szCs w:val="18"/>
                    </w:rPr>
                    <w:t>c</w:t>
                  </w:r>
                  <w:r w:rsidRPr="00AE1502">
                    <w:rPr>
                      <w:rFonts w:ascii="Trebuchet MS" w:hAnsi="Trebuchet MS"/>
                      <w:sz w:val="18"/>
                      <w:szCs w:val="18"/>
                    </w:rPr>
                    <w:t>orresponde</w:t>
                  </w:r>
                </w:p>
              </w:tc>
              <w:tc>
                <w:tcPr>
                  <w:tcW w:w="4974" w:type="dxa"/>
                  <w:vAlign w:val="center"/>
                </w:tcPr>
                <w:p w14:paraId="5DCFE865" w14:textId="77777777" w:rsidR="00C55A1B" w:rsidRPr="00AE1502" w:rsidRDefault="00C55A1B" w:rsidP="003A2D79">
                  <w:pPr>
                    <w:jc w:val="both"/>
                    <w:rPr>
                      <w:rFonts w:ascii="Trebuchet MS" w:hAnsi="Trebuchet MS"/>
                      <w:sz w:val="18"/>
                      <w:szCs w:val="18"/>
                    </w:rPr>
                  </w:pPr>
                  <w:r w:rsidRPr="00AE1502">
                    <w:rPr>
                      <w:rFonts w:ascii="Trebuchet MS" w:hAnsi="Trebuchet MS"/>
                      <w:sz w:val="18"/>
                      <w:szCs w:val="18"/>
                    </w:rPr>
                    <w:t>La propuesta no contempla</w:t>
                  </w:r>
                  <w:r>
                    <w:rPr>
                      <w:rFonts w:ascii="Trebuchet MS" w:hAnsi="Trebuchet MS"/>
                      <w:sz w:val="18"/>
                      <w:szCs w:val="18"/>
                    </w:rPr>
                    <w:t xml:space="preserve"> todos</w:t>
                  </w:r>
                  <w:r w:rsidRPr="00AE1502">
                    <w:rPr>
                      <w:rFonts w:ascii="Trebuchet MS" w:hAnsi="Trebuchet MS"/>
                      <w:sz w:val="18"/>
                      <w:szCs w:val="18"/>
                    </w:rPr>
                    <w:t xml:space="preserve"> los </w:t>
                  </w:r>
                  <w:r>
                    <w:rPr>
                      <w:rFonts w:ascii="Trebuchet MS" w:hAnsi="Trebuchet MS"/>
                      <w:sz w:val="18"/>
                      <w:szCs w:val="18"/>
                    </w:rPr>
                    <w:t>aspectos</w:t>
                  </w:r>
                  <w:r w:rsidRPr="00AE1502">
                    <w:rPr>
                      <w:rFonts w:ascii="Trebuchet MS" w:hAnsi="Trebuchet MS"/>
                      <w:sz w:val="18"/>
                      <w:szCs w:val="18"/>
                    </w:rPr>
                    <w:t xml:space="preserve"> o no cumple con lo solicitado</w:t>
                  </w:r>
                </w:p>
              </w:tc>
              <w:tc>
                <w:tcPr>
                  <w:tcW w:w="1279" w:type="dxa"/>
                  <w:vAlign w:val="center"/>
                </w:tcPr>
                <w:p w14:paraId="0C13559E" w14:textId="77777777" w:rsidR="00C55A1B" w:rsidRPr="00AE1502" w:rsidRDefault="00C55A1B" w:rsidP="003A2D79">
                  <w:pPr>
                    <w:jc w:val="center"/>
                    <w:rPr>
                      <w:rFonts w:ascii="Trebuchet MS" w:hAnsi="Trebuchet MS"/>
                    </w:rPr>
                  </w:pPr>
                  <w:r w:rsidRPr="00AE1502">
                    <w:rPr>
                      <w:rFonts w:ascii="Trebuchet MS" w:hAnsi="Trebuchet MS"/>
                    </w:rPr>
                    <w:t>0%</w:t>
                  </w:r>
                </w:p>
              </w:tc>
            </w:tr>
          </w:tbl>
          <w:p w14:paraId="0ABC12BB" w14:textId="77777777" w:rsidR="00C55A1B" w:rsidRPr="00483342" w:rsidRDefault="00C55A1B" w:rsidP="00C55A1B">
            <w:pPr>
              <w:ind w:left="38"/>
              <w:jc w:val="both"/>
              <w:rPr>
                <w:rFonts w:ascii="Trebuchet MS" w:hAnsi="Trebuchet MS" w:cs="Arial"/>
                <w:b/>
                <w:highlight w:val="yellow"/>
              </w:rPr>
            </w:pPr>
          </w:p>
          <w:p w14:paraId="6C27407C" w14:textId="77777777" w:rsidR="00C55A1B" w:rsidRPr="006918E8" w:rsidRDefault="00C55A1B" w:rsidP="00C55A1B">
            <w:pPr>
              <w:spacing w:line="240" w:lineRule="atLeast"/>
              <w:jc w:val="both"/>
              <w:rPr>
                <w:rFonts w:ascii="Arial" w:hAnsi="Arial" w:cs="Arial"/>
                <w:szCs w:val="22"/>
                <w:lang w:eastAsia="en-US"/>
              </w:rPr>
            </w:pPr>
            <w:r w:rsidRPr="006918E8">
              <w:rPr>
                <w:rFonts w:ascii="Arial" w:hAnsi="Arial" w:cs="Arial"/>
                <w:szCs w:val="22"/>
                <w:lang w:eastAsia="en-US"/>
              </w:rPr>
              <w:t>Indicar si la evaluación corresponde a:</w:t>
            </w:r>
          </w:p>
          <w:p w14:paraId="38E1C9DC" w14:textId="77777777" w:rsidR="00C55A1B" w:rsidRPr="006918E8" w:rsidRDefault="00C55A1B" w:rsidP="00C55A1B">
            <w:pPr>
              <w:spacing w:line="240" w:lineRule="atLeast"/>
              <w:jc w:val="both"/>
              <w:rPr>
                <w:rFonts w:ascii="Arial" w:hAnsi="Arial" w:cs="Arial"/>
                <w:b/>
                <w:sz w:val="10"/>
                <w:szCs w:val="10"/>
                <w:lang w:eastAsia="en-US"/>
              </w:rPr>
            </w:pPr>
          </w:p>
          <w:tbl>
            <w:tblPr>
              <w:tblW w:w="7950" w:type="dxa"/>
              <w:tblInd w:w="654" w:type="dxa"/>
              <w:tblLayout w:type="fixed"/>
              <w:tblCellMar>
                <w:left w:w="51" w:type="dxa"/>
                <w:right w:w="55" w:type="dxa"/>
              </w:tblCellMar>
              <w:tblLook w:val="0000" w:firstRow="0" w:lastRow="0" w:firstColumn="0" w:lastColumn="0" w:noHBand="0" w:noVBand="0"/>
            </w:tblPr>
            <w:tblGrid>
              <w:gridCol w:w="284"/>
              <w:gridCol w:w="7666"/>
            </w:tblGrid>
            <w:tr w:rsidR="00C55A1B" w:rsidRPr="006918E8" w14:paraId="1DE730EC" w14:textId="77777777" w:rsidTr="003A2D79">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4909DDA7" w14:textId="77777777" w:rsidR="00C55A1B" w:rsidRPr="006918E8" w:rsidRDefault="00C55A1B" w:rsidP="003A2D79">
                  <w:pPr>
                    <w:suppressAutoHyphens/>
                    <w:spacing w:before="40" w:after="40" w:line="240" w:lineRule="atLeast"/>
                    <w:jc w:val="center"/>
                    <w:rPr>
                      <w:rFonts w:ascii="Arial" w:hAnsi="Arial" w:cs="Arial"/>
                      <w:bCs/>
                      <w:kern w:val="1"/>
                    </w:rPr>
                  </w:pPr>
                </w:p>
              </w:tc>
              <w:tc>
                <w:tcPr>
                  <w:tcW w:w="7666" w:type="dxa"/>
                  <w:tcBorders>
                    <w:left w:val="single" w:sz="8" w:space="0" w:color="auto"/>
                  </w:tcBorders>
                  <w:shd w:val="clear" w:color="auto" w:fill="FFFFFF"/>
                  <w:vAlign w:val="center"/>
                </w:tcPr>
                <w:p w14:paraId="1A893C9E" w14:textId="77777777" w:rsidR="00C55A1B" w:rsidRPr="006918E8" w:rsidRDefault="00C55A1B" w:rsidP="003A2D79">
                  <w:pPr>
                    <w:spacing w:before="40" w:after="40" w:line="240" w:lineRule="atLeast"/>
                    <w:jc w:val="both"/>
                    <w:rPr>
                      <w:rFonts w:ascii="Arial" w:hAnsi="Arial" w:cs="Arial"/>
                      <w:szCs w:val="22"/>
                      <w:lang w:eastAsia="en-US"/>
                    </w:rPr>
                  </w:pPr>
                  <w:r w:rsidRPr="006918E8">
                    <w:rPr>
                      <w:rFonts w:ascii="Arial" w:hAnsi="Arial" w:cs="Arial"/>
                      <w:szCs w:val="22"/>
                      <w:lang w:eastAsia="en-US"/>
                    </w:rPr>
                    <w:t xml:space="preserve">  Comité de personas expertas</w:t>
                  </w:r>
                </w:p>
              </w:tc>
            </w:tr>
            <w:tr w:rsidR="00C55A1B" w:rsidRPr="006918E8" w14:paraId="357906ED" w14:textId="77777777" w:rsidTr="003A2D79">
              <w:trPr>
                <w:trHeight w:hRule="exact" w:val="243"/>
              </w:trPr>
              <w:tc>
                <w:tcPr>
                  <w:tcW w:w="284" w:type="dxa"/>
                  <w:tcBorders>
                    <w:top w:val="single" w:sz="8" w:space="0" w:color="auto"/>
                    <w:bottom w:val="single" w:sz="8" w:space="0" w:color="auto"/>
                  </w:tcBorders>
                  <w:shd w:val="clear" w:color="auto" w:fill="FFFFFF"/>
                  <w:vAlign w:val="center"/>
                </w:tcPr>
                <w:p w14:paraId="494C9810" w14:textId="77777777" w:rsidR="00C55A1B" w:rsidRPr="006918E8" w:rsidRDefault="00C55A1B" w:rsidP="003A2D79">
                  <w:pPr>
                    <w:suppressAutoHyphens/>
                    <w:spacing w:before="40" w:after="40" w:line="240" w:lineRule="atLeast"/>
                    <w:jc w:val="center"/>
                    <w:rPr>
                      <w:rFonts w:ascii="Arial" w:hAnsi="Arial" w:cs="Arial"/>
                      <w:bCs/>
                      <w:kern w:val="1"/>
                    </w:rPr>
                  </w:pPr>
                </w:p>
              </w:tc>
              <w:tc>
                <w:tcPr>
                  <w:tcW w:w="7666" w:type="dxa"/>
                  <w:tcBorders>
                    <w:left w:val="nil"/>
                  </w:tcBorders>
                  <w:shd w:val="clear" w:color="auto" w:fill="FFFFFF"/>
                  <w:vAlign w:val="center"/>
                </w:tcPr>
                <w:p w14:paraId="1A727ED9" w14:textId="77777777" w:rsidR="00C55A1B" w:rsidRPr="006918E8" w:rsidRDefault="00C55A1B" w:rsidP="003A2D79">
                  <w:pPr>
                    <w:spacing w:before="40" w:after="40" w:line="240" w:lineRule="atLeast"/>
                    <w:jc w:val="both"/>
                    <w:rPr>
                      <w:rFonts w:ascii="Arial" w:hAnsi="Arial" w:cs="Arial"/>
                      <w:szCs w:val="22"/>
                      <w:lang w:eastAsia="en-US"/>
                    </w:rPr>
                  </w:pPr>
                </w:p>
              </w:tc>
            </w:tr>
            <w:tr w:rsidR="00C55A1B" w:rsidRPr="006918E8" w14:paraId="329CF276" w14:textId="77777777" w:rsidTr="003A2D79">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7F0B7F7F" w14:textId="77777777" w:rsidR="00C55A1B" w:rsidRPr="006918E8" w:rsidRDefault="00C55A1B" w:rsidP="003A2D79">
                  <w:pPr>
                    <w:suppressAutoHyphens/>
                    <w:spacing w:before="40" w:after="40" w:line="240" w:lineRule="atLeast"/>
                    <w:jc w:val="center"/>
                    <w:rPr>
                      <w:rFonts w:ascii="Arial" w:hAnsi="Arial" w:cs="Arial"/>
                      <w:bCs/>
                      <w:kern w:val="1"/>
                    </w:rPr>
                  </w:pPr>
                </w:p>
              </w:tc>
              <w:tc>
                <w:tcPr>
                  <w:tcW w:w="7666" w:type="dxa"/>
                  <w:tcBorders>
                    <w:left w:val="single" w:sz="8" w:space="0" w:color="auto"/>
                  </w:tcBorders>
                  <w:shd w:val="clear" w:color="auto" w:fill="FFFFFF"/>
                  <w:vAlign w:val="center"/>
                </w:tcPr>
                <w:p w14:paraId="77271D53" w14:textId="77777777" w:rsidR="00C55A1B" w:rsidRPr="006918E8" w:rsidRDefault="00C55A1B" w:rsidP="00922049">
                  <w:pPr>
                    <w:spacing w:before="40" w:after="40" w:line="240" w:lineRule="atLeast"/>
                    <w:jc w:val="both"/>
                    <w:rPr>
                      <w:rFonts w:ascii="Arial" w:hAnsi="Arial" w:cs="Arial"/>
                      <w:szCs w:val="22"/>
                      <w:lang w:eastAsia="en-US"/>
                    </w:rPr>
                  </w:pPr>
                  <w:r w:rsidRPr="006918E8">
                    <w:rPr>
                      <w:rFonts w:ascii="Arial" w:hAnsi="Arial" w:cs="Arial"/>
                      <w:szCs w:val="22"/>
                      <w:lang w:eastAsia="en-US"/>
                    </w:rPr>
                    <w:t xml:space="preserve">  Organismo Técnico especializado</w:t>
                  </w:r>
                </w:p>
              </w:tc>
            </w:tr>
          </w:tbl>
          <w:p w14:paraId="4A0E75B4" w14:textId="77777777" w:rsidR="00C55A1B" w:rsidRDefault="00C55A1B" w:rsidP="00C55A1B">
            <w:pPr>
              <w:ind w:left="38"/>
              <w:rPr>
                <w:rFonts w:ascii="Trebuchet MS" w:hAnsi="Trebuchet MS" w:cs="Arial"/>
                <w:b/>
                <w:highlight w:val="yellow"/>
              </w:rPr>
            </w:pPr>
          </w:p>
          <w:p w14:paraId="27C65641" w14:textId="77777777" w:rsidR="00C55A1B" w:rsidRPr="00E471C8" w:rsidRDefault="00C55A1B" w:rsidP="00EB7053">
            <w:pPr>
              <w:spacing w:before="120" w:after="120"/>
              <w:ind w:left="40"/>
              <w:jc w:val="both"/>
              <w:rPr>
                <w:rFonts w:ascii="Trebuchet MS" w:hAnsi="Trebuchet MS" w:cs="Arial"/>
                <w:b/>
              </w:rPr>
            </w:pPr>
            <w:r w:rsidRPr="00B21C19">
              <w:rPr>
                <w:rFonts w:ascii="Trebuchet MS" w:hAnsi="Trebuchet MS" w:cs="Arial"/>
                <w:b/>
              </w:rPr>
              <w:t xml:space="preserve">Se excluirá del procedimiento de licitación a aquellas licitadoras que no cumplan las condiciones técnicas exigidas y las que incorporen en los </w:t>
            </w:r>
            <w:r w:rsidRPr="00B21C19">
              <w:rPr>
                <w:rFonts w:ascii="Trebuchet MS" w:hAnsi="Trebuchet MS" w:cs="Arial"/>
                <w:b/>
                <w:iCs/>
              </w:rPr>
              <w:t>archivos electrónicos</w:t>
            </w:r>
            <w:r w:rsidRPr="00B21C19">
              <w:rPr>
                <w:rFonts w:ascii="Trebuchet MS" w:hAnsi="Trebuchet MS" w:cs="Arial"/>
                <w:b/>
                <w:bCs/>
              </w:rPr>
              <w:t xml:space="preserve"> nº DOS </w:t>
            </w:r>
            <w:r w:rsidRPr="00B21C19">
              <w:rPr>
                <w:rFonts w:ascii="Trebuchet MS" w:hAnsi="Trebuchet MS" w:cs="Arial"/>
                <w:b/>
              </w:rPr>
              <w:t>documentación que deba ser objeto de evaluación mediante la aplicación de fórmulas (</w:t>
            </w:r>
            <w:r w:rsidRPr="00B21C19">
              <w:rPr>
                <w:rFonts w:ascii="Trebuchet MS" w:hAnsi="Trebuchet MS" w:cs="Arial"/>
                <w:b/>
                <w:bCs/>
              </w:rPr>
              <w:t>archivo electrónico nº TRES</w:t>
            </w:r>
            <w:r w:rsidRPr="00B21C19">
              <w:rPr>
                <w:rFonts w:ascii="Trebuchet MS" w:hAnsi="Trebuchet MS" w:cs="Arial"/>
                <w:b/>
              </w:rPr>
              <w:t>)</w:t>
            </w:r>
            <w:r>
              <w:rPr>
                <w:rFonts w:ascii="Trebuchet MS" w:hAnsi="Trebuchet MS" w:cs="Arial"/>
                <w:b/>
              </w:rPr>
              <w:t>.</w:t>
            </w:r>
          </w:p>
        </w:tc>
      </w:tr>
      <w:tr w:rsidR="004A5814" w:rsidRPr="00DB26A2" w14:paraId="33B6521A" w14:textId="77777777" w:rsidTr="00896E55">
        <w:trPr>
          <w:trHeight w:val="2122"/>
        </w:trPr>
        <w:tc>
          <w:tcPr>
            <w:tcW w:w="8788" w:type="dxa"/>
            <w:tcBorders>
              <w:left w:val="single" w:sz="4" w:space="0" w:color="000000"/>
              <w:bottom w:val="single" w:sz="4" w:space="0" w:color="000000"/>
              <w:right w:val="single" w:sz="4" w:space="0" w:color="000000"/>
            </w:tcBorders>
            <w:shd w:val="clear" w:color="auto" w:fill="FFFFFF"/>
          </w:tcPr>
          <w:p w14:paraId="1D2E6940" w14:textId="77777777" w:rsidR="004A5814" w:rsidRPr="00E471C8" w:rsidRDefault="004A5814" w:rsidP="00EB7053">
            <w:pPr>
              <w:numPr>
                <w:ilvl w:val="0"/>
                <w:numId w:val="25"/>
              </w:numPr>
              <w:suppressAutoHyphens/>
              <w:spacing w:before="360"/>
              <w:ind w:left="714" w:hanging="357"/>
              <w:rPr>
                <w:rFonts w:ascii="Trebuchet MS" w:hAnsi="Trebuchet MS" w:cs="Arial"/>
                <w:b/>
              </w:rPr>
            </w:pPr>
            <w:r w:rsidRPr="00E471C8">
              <w:rPr>
                <w:rFonts w:ascii="Trebuchet MS" w:hAnsi="Trebuchet MS" w:cs="Arial"/>
                <w:b/>
              </w:rPr>
              <w:t>CRITERIOS A VALORAR MEDIANTE LA APLICACIÓN DE FÓRMULAS</w:t>
            </w:r>
          </w:p>
          <w:p w14:paraId="18886E3B" w14:textId="352F459A" w:rsidR="00201A30" w:rsidRPr="00201A30" w:rsidRDefault="00201A30" w:rsidP="00201A30">
            <w:pPr>
              <w:tabs>
                <w:tab w:val="right" w:leader="dot" w:pos="8515"/>
              </w:tabs>
              <w:spacing w:before="120" w:after="120"/>
              <w:ind w:left="720"/>
              <w:rPr>
                <w:rFonts w:ascii="Trebuchet MS" w:eastAsiaTheme="minorHAnsi" w:hAnsi="Trebuchet MS" w:cs="Arial"/>
                <w:b/>
              </w:rPr>
            </w:pPr>
            <w:r w:rsidRPr="00201A30">
              <w:rPr>
                <w:rFonts w:ascii="Trebuchet MS" w:hAnsi="Trebuchet MS" w:cs="Arial"/>
                <w:b/>
              </w:rPr>
              <w:t xml:space="preserve">Precio </w:t>
            </w:r>
            <w:r w:rsidRPr="00201A30">
              <w:rPr>
                <w:rFonts w:ascii="Trebuchet MS" w:eastAsiaTheme="minorHAnsi" w:hAnsi="Trebuchet MS" w:cs="Arial"/>
                <w:b/>
              </w:rPr>
              <w:tab/>
            </w:r>
            <w:r w:rsidR="00896E55">
              <w:rPr>
                <w:rFonts w:ascii="Trebuchet MS" w:eastAsiaTheme="minorHAnsi" w:hAnsi="Trebuchet MS" w:cs="Arial"/>
                <w:b/>
              </w:rPr>
              <w:t>75</w:t>
            </w:r>
            <w:r w:rsidRPr="00201A30">
              <w:rPr>
                <w:rFonts w:ascii="Trebuchet MS" w:eastAsiaTheme="minorHAnsi" w:hAnsi="Trebuchet MS" w:cs="Arial"/>
                <w:b/>
              </w:rPr>
              <w:t xml:space="preserve"> puntos</w:t>
            </w:r>
          </w:p>
          <w:p w14:paraId="502BC423" w14:textId="77777777" w:rsidR="003A531F" w:rsidRPr="003A531F" w:rsidRDefault="003A531F" w:rsidP="0025109C">
            <w:pPr>
              <w:ind w:left="754"/>
              <w:jc w:val="both"/>
              <w:textAlignment w:val="baseline"/>
              <w:rPr>
                <w:rFonts w:ascii="Trebuchet MS" w:hAnsi="Trebuchet MS"/>
              </w:rPr>
            </w:pPr>
            <w:r w:rsidRPr="003A531F">
              <w:rPr>
                <w:rFonts w:ascii="Trebuchet MS" w:hAnsi="Trebuchet MS"/>
                <w:lang w:eastAsia="eu-ES"/>
              </w:rPr>
              <w:t>La puntuación del precio ofertado se determinará con dos decimales y se calculará hasta el límite máximo de puntuación otorgable de 75 puntos. </w:t>
            </w:r>
          </w:p>
          <w:p w14:paraId="3A105B3E" w14:textId="77777777" w:rsidR="003A531F" w:rsidRPr="003A531F" w:rsidRDefault="003A531F" w:rsidP="0025109C">
            <w:pPr>
              <w:ind w:left="754"/>
              <w:jc w:val="both"/>
              <w:textAlignment w:val="baseline"/>
              <w:rPr>
                <w:rFonts w:ascii="Trebuchet MS" w:hAnsi="Trebuchet MS"/>
              </w:rPr>
            </w:pPr>
            <w:r w:rsidRPr="003A531F">
              <w:rPr>
                <w:rFonts w:ascii="Trebuchet MS" w:hAnsi="Trebuchet MS"/>
                <w:lang w:eastAsia="eu-ES"/>
              </w:rPr>
              <w:t> </w:t>
            </w:r>
          </w:p>
          <w:p w14:paraId="20891BEA" w14:textId="77777777" w:rsidR="003A531F" w:rsidRPr="003A531F" w:rsidRDefault="003A531F" w:rsidP="0025109C">
            <w:pPr>
              <w:ind w:left="754"/>
              <w:jc w:val="both"/>
              <w:textAlignment w:val="baseline"/>
              <w:rPr>
                <w:rFonts w:ascii="Trebuchet MS" w:hAnsi="Trebuchet MS"/>
              </w:rPr>
            </w:pPr>
            <w:r w:rsidRPr="003A531F">
              <w:rPr>
                <w:rFonts w:ascii="Trebuchet MS" w:hAnsi="Trebuchet MS"/>
                <w:lang w:eastAsia="eu-ES"/>
              </w:rPr>
              <w:t>Sobre 75 puntos, se otorgará 0 puntos a la oferta que iguale el precio máximo e incrementando 1,5 puntos por cada 1% de baja, siendo la puntuación máxima de 75 puntos, salvo que alguna baja supere el 50%, en cuyo caso se le otorgarán 75 puntos y se interpolará el resto.  </w:t>
            </w:r>
          </w:p>
          <w:p w14:paraId="470090F0" w14:textId="77777777" w:rsidR="003A531F" w:rsidRPr="003A531F" w:rsidRDefault="003A531F" w:rsidP="003A531F">
            <w:pPr>
              <w:ind w:left="754"/>
              <w:textAlignment w:val="baseline"/>
              <w:rPr>
                <w:rFonts w:ascii="Trebuchet MS" w:hAnsi="Trebuchet MS"/>
              </w:rPr>
            </w:pPr>
            <w:r w:rsidRPr="003A531F">
              <w:rPr>
                <w:rFonts w:ascii="Trebuchet MS" w:hAnsi="Trebuchet MS"/>
                <w:lang w:eastAsia="eu-ES"/>
              </w:rPr>
              <w:t> </w:t>
            </w:r>
          </w:p>
          <w:p w14:paraId="7BC5121D" w14:textId="77777777" w:rsidR="003A531F" w:rsidRPr="003A531F" w:rsidRDefault="003A531F" w:rsidP="003A531F">
            <w:pPr>
              <w:ind w:left="754"/>
              <w:textAlignment w:val="baseline"/>
              <w:rPr>
                <w:rFonts w:ascii="Trebuchet MS" w:hAnsi="Trebuchet MS"/>
              </w:rPr>
            </w:pPr>
            <w:r w:rsidRPr="003A531F">
              <w:rPr>
                <w:rFonts w:ascii="Trebuchet MS" w:hAnsi="Trebuchet MS"/>
                <w:lang w:eastAsia="eu-ES"/>
              </w:rPr>
              <w:t xml:space="preserve">Para </w:t>
            </w:r>
            <w:proofErr w:type="spellStart"/>
            <w:r w:rsidRPr="003A531F">
              <w:rPr>
                <w:rFonts w:ascii="Trebuchet MS" w:hAnsi="Trebuchet MS"/>
                <w:lang w:eastAsia="eu-ES"/>
              </w:rPr>
              <w:t>Bmax</w:t>
            </w:r>
            <w:proofErr w:type="spellEnd"/>
            <w:r w:rsidRPr="003A531F">
              <w:rPr>
                <w:rFonts w:ascii="Trebuchet MS" w:hAnsi="Trebuchet MS"/>
                <w:lang w:eastAsia="eu-ES"/>
              </w:rPr>
              <w:t xml:space="preserve"> &lt;= 50% &gt;&gt;&gt; P = 150 x B  </w:t>
            </w:r>
          </w:p>
          <w:p w14:paraId="5254D4F3" w14:textId="77777777" w:rsidR="003A531F" w:rsidRPr="003A531F" w:rsidRDefault="003A531F" w:rsidP="003A531F">
            <w:pPr>
              <w:ind w:left="754"/>
              <w:textAlignment w:val="baseline"/>
              <w:rPr>
                <w:rFonts w:ascii="Trebuchet MS" w:hAnsi="Trebuchet MS"/>
              </w:rPr>
            </w:pPr>
            <w:r w:rsidRPr="003A531F">
              <w:rPr>
                <w:rFonts w:ascii="Trebuchet MS" w:hAnsi="Trebuchet MS"/>
                <w:lang w:eastAsia="eu-ES"/>
              </w:rPr>
              <w:t xml:space="preserve">Para </w:t>
            </w:r>
            <w:proofErr w:type="spellStart"/>
            <w:r w:rsidRPr="003A531F">
              <w:rPr>
                <w:rFonts w:ascii="Trebuchet MS" w:hAnsi="Trebuchet MS"/>
                <w:lang w:eastAsia="eu-ES"/>
              </w:rPr>
              <w:t>Bmax</w:t>
            </w:r>
            <w:proofErr w:type="spellEnd"/>
            <w:r w:rsidRPr="003A531F">
              <w:rPr>
                <w:rFonts w:ascii="Trebuchet MS" w:hAnsi="Trebuchet MS"/>
                <w:lang w:eastAsia="eu-ES"/>
              </w:rPr>
              <w:t xml:space="preserve"> &gt; 50 % &gt;&gt;&gt; P = 75 x B / </w:t>
            </w:r>
            <w:proofErr w:type="spellStart"/>
            <w:r w:rsidRPr="003A531F">
              <w:rPr>
                <w:rFonts w:ascii="Trebuchet MS" w:hAnsi="Trebuchet MS"/>
                <w:lang w:eastAsia="eu-ES"/>
              </w:rPr>
              <w:t>Bmax</w:t>
            </w:r>
            <w:proofErr w:type="spellEnd"/>
            <w:r w:rsidRPr="003A531F">
              <w:rPr>
                <w:rFonts w:ascii="Trebuchet MS" w:hAnsi="Trebuchet MS"/>
                <w:lang w:eastAsia="eu-ES"/>
              </w:rPr>
              <w:t>  </w:t>
            </w:r>
          </w:p>
          <w:p w14:paraId="1B7A5635" w14:textId="77777777" w:rsidR="003A531F" w:rsidRPr="003A531F" w:rsidRDefault="003A531F" w:rsidP="003A531F">
            <w:pPr>
              <w:ind w:left="754"/>
              <w:textAlignment w:val="baseline"/>
              <w:rPr>
                <w:rFonts w:ascii="Trebuchet MS" w:hAnsi="Trebuchet MS"/>
              </w:rPr>
            </w:pPr>
            <w:r w:rsidRPr="003A531F">
              <w:rPr>
                <w:rFonts w:ascii="Trebuchet MS" w:hAnsi="Trebuchet MS"/>
                <w:lang w:eastAsia="eu-ES"/>
              </w:rPr>
              <w:t> </w:t>
            </w:r>
          </w:p>
          <w:p w14:paraId="3F49E042" w14:textId="77777777" w:rsidR="003A531F" w:rsidRPr="003A531F" w:rsidRDefault="003A531F" w:rsidP="003A531F">
            <w:pPr>
              <w:ind w:left="754"/>
              <w:textAlignment w:val="baseline"/>
              <w:rPr>
                <w:rFonts w:ascii="Trebuchet MS" w:hAnsi="Trebuchet MS"/>
              </w:rPr>
            </w:pPr>
            <w:r w:rsidRPr="003A531F">
              <w:rPr>
                <w:rFonts w:ascii="Trebuchet MS" w:hAnsi="Trebuchet MS"/>
                <w:lang w:eastAsia="eu-ES"/>
              </w:rPr>
              <w:t>Siendo,  </w:t>
            </w:r>
          </w:p>
          <w:p w14:paraId="102D15E0" w14:textId="77777777" w:rsidR="003A531F" w:rsidRPr="003A531F" w:rsidRDefault="003A531F" w:rsidP="0025109C">
            <w:pPr>
              <w:spacing w:before="120"/>
              <w:ind w:left="754"/>
              <w:textAlignment w:val="baseline"/>
              <w:rPr>
                <w:rFonts w:ascii="Trebuchet MS" w:hAnsi="Trebuchet MS"/>
              </w:rPr>
            </w:pPr>
            <w:r w:rsidRPr="003A531F">
              <w:rPr>
                <w:rFonts w:ascii="Trebuchet MS" w:hAnsi="Trebuchet MS"/>
                <w:lang w:eastAsia="eu-ES"/>
              </w:rPr>
              <w:t>P: Puntuación de la oferta a valorar  </w:t>
            </w:r>
          </w:p>
          <w:p w14:paraId="2CACFA4F" w14:textId="77777777" w:rsidR="003A531F" w:rsidRPr="003A531F" w:rsidRDefault="003A531F" w:rsidP="003A531F">
            <w:pPr>
              <w:ind w:left="754"/>
              <w:textAlignment w:val="baseline"/>
              <w:rPr>
                <w:rFonts w:ascii="Trebuchet MS" w:hAnsi="Trebuchet MS"/>
              </w:rPr>
            </w:pPr>
            <w:r w:rsidRPr="003A531F">
              <w:rPr>
                <w:rFonts w:ascii="Trebuchet MS" w:hAnsi="Trebuchet MS"/>
                <w:lang w:eastAsia="eu-ES"/>
              </w:rPr>
              <w:t>B: Baja = 1 - (Importe ofertado) / (Importe máximo)  </w:t>
            </w:r>
          </w:p>
          <w:p w14:paraId="030B6A91" w14:textId="77777777" w:rsidR="003A531F" w:rsidRPr="003A531F" w:rsidRDefault="003A531F" w:rsidP="003A531F">
            <w:pPr>
              <w:ind w:left="754"/>
              <w:textAlignment w:val="baseline"/>
              <w:rPr>
                <w:rFonts w:ascii="Trebuchet MS" w:hAnsi="Trebuchet MS"/>
              </w:rPr>
            </w:pPr>
            <w:proofErr w:type="spellStart"/>
            <w:r w:rsidRPr="003A531F">
              <w:rPr>
                <w:rFonts w:ascii="Trebuchet MS" w:hAnsi="Trebuchet MS"/>
                <w:lang w:eastAsia="eu-ES"/>
              </w:rPr>
              <w:t>Bmax</w:t>
            </w:r>
            <w:proofErr w:type="spellEnd"/>
            <w:r w:rsidRPr="003A531F">
              <w:rPr>
                <w:rFonts w:ascii="Trebuchet MS" w:hAnsi="Trebuchet MS"/>
                <w:lang w:eastAsia="eu-ES"/>
              </w:rPr>
              <w:t>: Baja máxima admitida </w:t>
            </w:r>
          </w:p>
          <w:p w14:paraId="52CF8155" w14:textId="4021EAA0" w:rsidR="00896E55" w:rsidRPr="003A531F" w:rsidRDefault="003A531F" w:rsidP="003A531F">
            <w:pPr>
              <w:ind w:left="754"/>
              <w:textAlignment w:val="baseline"/>
              <w:rPr>
                <w:rFonts w:ascii="Trebuchet MS" w:hAnsi="Trebuchet MS"/>
              </w:rPr>
            </w:pPr>
            <w:proofErr w:type="spellStart"/>
            <w:r w:rsidRPr="003A531F">
              <w:rPr>
                <w:rFonts w:ascii="Trebuchet MS" w:hAnsi="Trebuchet MS"/>
                <w:lang w:eastAsia="eu-ES"/>
              </w:rPr>
              <w:t>Bmax</w:t>
            </w:r>
            <w:proofErr w:type="spellEnd"/>
            <w:r w:rsidRPr="003A531F">
              <w:rPr>
                <w:rFonts w:ascii="Trebuchet MS" w:hAnsi="Trebuchet MS"/>
                <w:lang w:eastAsia="eu-ES"/>
              </w:rPr>
              <w:t>: (Importe máximo-importe de la oferta más baja) / Importe máximo</w:t>
            </w:r>
          </w:p>
          <w:p w14:paraId="44F986D4" w14:textId="6F23BA4F" w:rsidR="00896E55" w:rsidRPr="001D647F" w:rsidRDefault="00896E55" w:rsidP="001D647F">
            <w:pPr>
              <w:pStyle w:val="Prrafodelista"/>
              <w:spacing w:before="120" w:after="0" w:line="240" w:lineRule="auto"/>
              <w:ind w:left="747"/>
              <w:contextualSpacing w:val="0"/>
              <w:jc w:val="both"/>
              <w:rPr>
                <w:sz w:val="20"/>
                <w:szCs w:val="20"/>
              </w:rPr>
            </w:pPr>
          </w:p>
        </w:tc>
      </w:tr>
      <w:tr w:rsidR="00F21E37" w:rsidRPr="00966FC4" w14:paraId="4C5A882B" w14:textId="77777777" w:rsidTr="004A32A7">
        <w:trPr>
          <w:trHeight w:val="548"/>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7478762D" w14:textId="77777777" w:rsidR="00F21E37" w:rsidRPr="00966FC4" w:rsidRDefault="00F21E37" w:rsidP="0017096B">
            <w:pPr>
              <w:tabs>
                <w:tab w:val="left" w:pos="180"/>
              </w:tabs>
              <w:spacing w:before="60" w:after="120" w:line="240" w:lineRule="atLeast"/>
              <w:ind w:left="181"/>
              <w:jc w:val="both"/>
              <w:rPr>
                <w:rFonts w:ascii="Trebuchet MS" w:hAnsi="Trebuchet MS" w:cs="Arial"/>
                <w:b/>
                <w:sz w:val="18"/>
                <w:szCs w:val="18"/>
              </w:rPr>
            </w:pPr>
            <w:r w:rsidRPr="0017096B">
              <w:rPr>
                <w:rFonts w:ascii="Trebuchet MS" w:hAnsi="Trebuchet MS" w:cs="Arial"/>
                <w:b/>
                <w:szCs w:val="22"/>
                <w:lang w:eastAsia="en-US"/>
              </w:rPr>
              <w:t>Parámetros para considerar una oferta con valores anormales o desproporcionados:</w:t>
            </w:r>
          </w:p>
        </w:tc>
      </w:tr>
      <w:tr w:rsidR="00F21E37" w:rsidRPr="00DB26A2" w14:paraId="2FA8A518" w14:textId="77777777" w:rsidTr="00F21E37">
        <w:trPr>
          <w:trHeight w:val="732"/>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4826C225" w14:textId="77777777" w:rsidR="00F21E37" w:rsidRPr="006918E8" w:rsidRDefault="00F21E37" w:rsidP="00F21E37">
            <w:pPr>
              <w:tabs>
                <w:tab w:val="left" w:pos="180"/>
                <w:tab w:val="left" w:pos="567"/>
                <w:tab w:val="left" w:pos="993"/>
                <w:tab w:val="left" w:pos="1560"/>
              </w:tabs>
              <w:spacing w:before="120" w:line="240" w:lineRule="atLeast"/>
              <w:ind w:left="181"/>
              <w:jc w:val="both"/>
              <w:rPr>
                <w:rFonts w:ascii="Arial" w:hAnsi="Arial" w:cs="Arial"/>
                <w:b/>
              </w:rPr>
            </w:pPr>
            <w:r w:rsidRPr="006918E8">
              <w:rPr>
                <w:rFonts w:ascii="Arial" w:hAnsi="Arial" w:cs="Arial"/>
                <w:b/>
              </w:rPr>
              <w:t>Criterios específicos para el desempate</w:t>
            </w:r>
          </w:p>
          <w:p w14:paraId="11F2EE32" w14:textId="77777777" w:rsidR="00F21E37" w:rsidRPr="006918E8" w:rsidRDefault="00F21E37" w:rsidP="00F21E37">
            <w:pPr>
              <w:spacing w:before="60" w:line="240" w:lineRule="atLeast"/>
              <w:ind w:left="181"/>
              <w:jc w:val="both"/>
              <w:rPr>
                <w:rFonts w:ascii="Arial" w:hAnsi="Arial" w:cs="Arial"/>
                <w:b/>
              </w:rPr>
            </w:pPr>
            <w:r w:rsidRPr="00E471C8">
              <w:rPr>
                <w:rFonts w:ascii="Trebuchet MS" w:hAnsi="Trebuchet MS" w:cs="Arial"/>
              </w:rPr>
              <w:t>Los establecidos en el artículo 147.2 de la LCSP</w:t>
            </w:r>
          </w:p>
        </w:tc>
      </w:tr>
      <w:tr w:rsidR="00F21E37" w:rsidRPr="00DB26A2" w14:paraId="6B3AF0C0" w14:textId="77777777" w:rsidTr="00896E55">
        <w:trPr>
          <w:trHeight w:val="50"/>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73D254A5" w14:textId="77777777" w:rsidR="00F21E37" w:rsidRPr="006918E8" w:rsidRDefault="00F21E37" w:rsidP="00F22F1A">
            <w:pPr>
              <w:spacing w:before="120" w:line="240" w:lineRule="atLeast"/>
              <w:jc w:val="both"/>
              <w:rPr>
                <w:rFonts w:ascii="Arial" w:hAnsi="Arial" w:cs="Arial"/>
                <w:i/>
              </w:rPr>
            </w:pPr>
            <w:r w:rsidRPr="006918E8">
              <w:rPr>
                <w:rFonts w:ascii="Arial" w:hAnsi="Arial" w:cs="Arial"/>
                <w:b/>
              </w:rPr>
              <w:t>CRITERIOS DE OBLIGADO CUMPLIMIENTO EN LOS TEXTOS ESCRITOS (CON INDEPENDENCIA DE GRÁFICOS, FOTOGRAFÍAS, DIAGRAMAS...) QUE SE PRESENTEN</w:t>
            </w:r>
          </w:p>
          <w:p w14:paraId="6706305B" w14:textId="77777777" w:rsidR="00F21E37" w:rsidRPr="00896E55" w:rsidRDefault="00F21E37" w:rsidP="00D931E5">
            <w:pPr>
              <w:spacing w:before="120" w:after="40" w:line="240" w:lineRule="atLeast"/>
              <w:jc w:val="both"/>
              <w:rPr>
                <w:rFonts w:ascii="Trebuchet MS" w:hAnsi="Trebuchet MS" w:cs="Arial"/>
              </w:rPr>
            </w:pPr>
            <w:r w:rsidRPr="00896E55">
              <w:rPr>
                <w:rFonts w:ascii="Trebuchet MS" w:hAnsi="Trebuchet MS" w:cs="Arial"/>
              </w:rPr>
              <w:t xml:space="preserve">Todos los textos escritos que se presenten en relación a estos criterios deberán redactarse con los siguientes parámetros: </w:t>
            </w:r>
          </w:p>
          <w:p w14:paraId="7379FAFB" w14:textId="77777777" w:rsidR="00F21E37" w:rsidRPr="00896E55" w:rsidRDefault="00F21E37" w:rsidP="00FC620A">
            <w:pPr>
              <w:numPr>
                <w:ilvl w:val="0"/>
                <w:numId w:val="30"/>
              </w:numPr>
              <w:suppressAutoHyphens/>
              <w:spacing w:before="40" w:after="40" w:line="240" w:lineRule="atLeast"/>
              <w:ind w:left="595" w:hanging="238"/>
              <w:jc w:val="both"/>
              <w:rPr>
                <w:rFonts w:ascii="Trebuchet MS" w:hAnsi="Trebuchet MS" w:cs="Arial"/>
                <w:szCs w:val="22"/>
                <w:lang w:eastAsia="en-US"/>
              </w:rPr>
            </w:pPr>
            <w:r w:rsidRPr="00896E55">
              <w:rPr>
                <w:rFonts w:ascii="Trebuchet MS" w:hAnsi="Trebuchet MS" w:cs="Arial"/>
                <w:szCs w:val="22"/>
                <w:lang w:eastAsia="en-US"/>
              </w:rPr>
              <w:t>Extensión máxima documentación (sin considerar portadas o índices): 30 páginas.</w:t>
            </w:r>
          </w:p>
          <w:p w14:paraId="299E6CEA" w14:textId="77777777" w:rsidR="00F21E37" w:rsidRPr="00896E55" w:rsidRDefault="00F21E37" w:rsidP="00FC620A">
            <w:pPr>
              <w:numPr>
                <w:ilvl w:val="0"/>
                <w:numId w:val="30"/>
              </w:numPr>
              <w:spacing w:before="40" w:after="40" w:line="240" w:lineRule="atLeast"/>
              <w:ind w:left="601" w:hanging="241"/>
              <w:jc w:val="both"/>
              <w:rPr>
                <w:rFonts w:ascii="Trebuchet MS" w:hAnsi="Trebuchet MS" w:cs="Arial"/>
                <w:i/>
              </w:rPr>
            </w:pPr>
            <w:r w:rsidRPr="00896E55">
              <w:rPr>
                <w:rFonts w:ascii="Trebuchet MS" w:hAnsi="Trebuchet MS" w:cs="Arial"/>
              </w:rPr>
              <w:t>Tamaño de letra: 11 puntos.</w:t>
            </w:r>
          </w:p>
          <w:p w14:paraId="4F9A3DA0" w14:textId="6CC5B10B" w:rsidR="00661418" w:rsidRPr="006918E8" w:rsidRDefault="00F21E37" w:rsidP="00896E55">
            <w:pPr>
              <w:numPr>
                <w:ilvl w:val="0"/>
                <w:numId w:val="30"/>
              </w:numPr>
              <w:spacing w:before="40" w:after="40" w:line="240" w:lineRule="atLeast"/>
              <w:ind w:left="601" w:hanging="241"/>
              <w:jc w:val="both"/>
              <w:rPr>
                <w:rFonts w:ascii="Arial" w:hAnsi="Arial" w:cs="Arial"/>
                <w:i/>
              </w:rPr>
            </w:pPr>
            <w:r w:rsidRPr="00896E55">
              <w:rPr>
                <w:rFonts w:ascii="Trebuchet MS" w:hAnsi="Trebuchet MS" w:cs="Arial"/>
              </w:rPr>
              <w:t>Interlineado: Doble espacio.</w:t>
            </w:r>
          </w:p>
        </w:tc>
      </w:tr>
    </w:tbl>
    <w:p w14:paraId="4F32D67B" w14:textId="77777777" w:rsidR="004A5814" w:rsidRPr="00DB26A2" w:rsidRDefault="004A5814" w:rsidP="003A531F">
      <w:pPr>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7DF5F33E" w14:textId="77777777"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5B19B4" w14:textId="77777777" w:rsidR="004A5814" w:rsidRPr="00DB26A2" w:rsidRDefault="008A4AC1" w:rsidP="00D931E5">
            <w:pPr>
              <w:rPr>
                <w:rFonts w:ascii="Trebuchet MS" w:hAnsi="Trebuchet MS" w:cs="Arial"/>
              </w:rPr>
            </w:pPr>
            <w:r>
              <w:rPr>
                <w:rFonts w:ascii="Trebuchet MS" w:hAnsi="Trebuchet MS" w:cs="Arial"/>
                <w:b/>
              </w:rPr>
              <w:t>20</w:t>
            </w:r>
            <w:r w:rsidR="004A5814" w:rsidRPr="00DB26A2">
              <w:rPr>
                <w:rFonts w:ascii="Trebuchet MS" w:hAnsi="Trebuchet MS" w:cs="Arial"/>
                <w:b/>
              </w:rPr>
              <w:t>.- CONDICIONES ESPECIALES DE EJECUCIÓN</w:t>
            </w:r>
          </w:p>
        </w:tc>
      </w:tr>
      <w:tr w:rsidR="004A5814" w:rsidRPr="00DB26A2" w14:paraId="05D4FFF2" w14:textId="77777777" w:rsidTr="00342DCB">
        <w:trPr>
          <w:trHeight w:val="58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817E3E" w14:textId="77777777" w:rsidR="004A5814" w:rsidRPr="00DB26A2" w:rsidRDefault="00342DCB" w:rsidP="0030663D">
            <w:pPr>
              <w:jc w:val="both"/>
              <w:rPr>
                <w:rFonts w:ascii="Trebuchet MS" w:hAnsi="Trebuchet MS" w:cs="Arial"/>
              </w:rPr>
            </w:pPr>
            <w:r w:rsidRPr="00DB26A2">
              <w:rPr>
                <w:rFonts w:ascii="Trebuchet MS" w:hAnsi="Trebuchet MS" w:cs="Arial"/>
              </w:rPr>
              <w:t>Las condiciones especiales de ejecución aplicables a este contrato son las previstas en la LCSP y en el clausulado del pliego</w:t>
            </w:r>
            <w:r w:rsidR="0030663D">
              <w:rPr>
                <w:rFonts w:ascii="Trebuchet MS" w:hAnsi="Trebuchet MS" w:cs="Arial"/>
              </w:rPr>
              <w:t xml:space="preserve"> de cláusulas administrativas particulares</w:t>
            </w:r>
            <w:r w:rsidRPr="00DB26A2">
              <w:rPr>
                <w:rFonts w:ascii="Trebuchet MS" w:hAnsi="Trebuchet MS" w:cs="Arial"/>
              </w:rPr>
              <w:t>.</w:t>
            </w:r>
          </w:p>
        </w:tc>
      </w:tr>
    </w:tbl>
    <w:p w14:paraId="576B9E36" w14:textId="77777777" w:rsidR="004A5814" w:rsidRDefault="004A5814" w:rsidP="003A531F">
      <w:pPr>
        <w:rPr>
          <w:rFonts w:ascii="Trebuchet MS" w:hAnsi="Trebuchet MS" w:cs="Arial"/>
          <w:b/>
        </w:rPr>
      </w:pPr>
    </w:p>
    <w:tbl>
      <w:tblPr>
        <w:tblW w:w="8760" w:type="dxa"/>
        <w:jc w:val="center"/>
        <w:tblLayout w:type="fixed"/>
        <w:tblCellMar>
          <w:left w:w="103" w:type="dxa"/>
        </w:tblCellMar>
        <w:tblLook w:val="0000" w:firstRow="0" w:lastRow="0" w:firstColumn="0" w:lastColumn="0" w:noHBand="0" w:noVBand="0"/>
      </w:tblPr>
      <w:tblGrid>
        <w:gridCol w:w="8760"/>
      </w:tblGrid>
      <w:tr w:rsidR="00D931E5" w:rsidRPr="00DB26A2" w14:paraId="06EFB1D1" w14:textId="77777777" w:rsidTr="00F22F1A">
        <w:trPr>
          <w:trHeight w:val="281"/>
          <w:jc w:val="center"/>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A15967" w14:textId="77777777" w:rsidR="00D931E5" w:rsidRPr="00DB26A2" w:rsidRDefault="00D931E5" w:rsidP="008A4AC1">
            <w:pPr>
              <w:rPr>
                <w:rFonts w:ascii="Trebuchet MS" w:hAnsi="Trebuchet MS" w:cs="Arial"/>
              </w:rPr>
            </w:pPr>
            <w:r w:rsidRPr="00DB26A2">
              <w:rPr>
                <w:rFonts w:ascii="Trebuchet MS" w:hAnsi="Trebuchet MS" w:cs="Arial"/>
                <w:b/>
              </w:rPr>
              <w:t>2</w:t>
            </w:r>
            <w:r w:rsidR="008A4AC1">
              <w:rPr>
                <w:rFonts w:ascii="Trebuchet MS" w:hAnsi="Trebuchet MS" w:cs="Arial"/>
                <w:b/>
              </w:rPr>
              <w:t>1</w:t>
            </w:r>
            <w:r w:rsidRPr="00DB26A2">
              <w:rPr>
                <w:rFonts w:ascii="Trebuchet MS" w:hAnsi="Trebuchet MS" w:cs="Arial"/>
                <w:b/>
              </w:rPr>
              <w:t>.- OBLIGACIONES ESENCIALES DEL CONTRATO</w:t>
            </w:r>
          </w:p>
        </w:tc>
      </w:tr>
      <w:tr w:rsidR="00D931E5" w:rsidRPr="00DB26A2" w14:paraId="7AD67E27" w14:textId="77777777" w:rsidTr="00F22F1A">
        <w:trPr>
          <w:trHeight w:val="690"/>
          <w:jc w:val="center"/>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8559E5" w14:textId="77777777" w:rsidR="00D931E5" w:rsidRPr="00DB26A2" w:rsidRDefault="00D931E5" w:rsidP="00F22F1A">
            <w:pPr>
              <w:jc w:val="both"/>
              <w:rPr>
                <w:rFonts w:ascii="Trebuchet MS" w:hAnsi="Trebuchet MS" w:cs="Arial"/>
              </w:rPr>
            </w:pPr>
            <w:r w:rsidRPr="0092626B">
              <w:rPr>
                <w:rFonts w:ascii="Trebuchet MS" w:hAnsi="Trebuchet MS" w:cs="Arial"/>
              </w:rPr>
              <w:t>Las obligaciones esenciales aplicables a este contrato son las previstas en la LCSP y en el clausulado del pliego</w:t>
            </w:r>
            <w:r w:rsidR="007A402C">
              <w:rPr>
                <w:rFonts w:ascii="Trebuchet MS" w:hAnsi="Trebuchet MS" w:cs="Arial"/>
              </w:rPr>
              <w:t xml:space="preserve"> de cláusulas administrativas particulares</w:t>
            </w:r>
            <w:r w:rsidRPr="0092626B">
              <w:rPr>
                <w:rFonts w:ascii="Trebuchet MS" w:hAnsi="Trebuchet MS" w:cs="Arial"/>
              </w:rPr>
              <w:t>.</w:t>
            </w:r>
            <w:r w:rsidRPr="00DB26A2">
              <w:rPr>
                <w:rFonts w:ascii="Trebuchet MS" w:hAnsi="Trebuchet MS" w:cs="Arial"/>
              </w:rPr>
              <w:t xml:space="preserve"> </w:t>
            </w:r>
          </w:p>
        </w:tc>
      </w:tr>
    </w:tbl>
    <w:p w14:paraId="11B2A7D0" w14:textId="77777777" w:rsidR="00D931E5" w:rsidRPr="00DB26A2" w:rsidRDefault="00D931E5" w:rsidP="003A531F">
      <w:pPr>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4A5814" w:rsidRPr="006726DD" w14:paraId="648B068E" w14:textId="77777777" w:rsidTr="00201A30">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DDCA3F8" w14:textId="77777777" w:rsidR="004A5814" w:rsidRPr="006726DD" w:rsidRDefault="004A5814" w:rsidP="00201A30">
            <w:pPr>
              <w:spacing w:before="40" w:after="40"/>
              <w:rPr>
                <w:rFonts w:ascii="Trebuchet MS" w:hAnsi="Trebuchet MS" w:cs="Arial"/>
              </w:rPr>
            </w:pPr>
            <w:r w:rsidRPr="006726DD">
              <w:rPr>
                <w:rFonts w:ascii="Trebuchet MS" w:hAnsi="Trebuchet MS" w:cs="Arial"/>
                <w:b/>
              </w:rPr>
              <w:t>2</w:t>
            </w:r>
            <w:r w:rsidR="0000074D">
              <w:rPr>
                <w:rFonts w:ascii="Trebuchet MS" w:hAnsi="Trebuchet MS" w:cs="Arial"/>
                <w:b/>
              </w:rPr>
              <w:t>2</w:t>
            </w:r>
            <w:r w:rsidRPr="006726DD">
              <w:rPr>
                <w:rFonts w:ascii="Trebuchet MS" w:hAnsi="Trebuchet MS" w:cs="Arial"/>
                <w:b/>
              </w:rPr>
              <w:t>.- MODIFICACIONES CONTRACTUALES PREVISTAS</w:t>
            </w:r>
          </w:p>
        </w:tc>
      </w:tr>
      <w:tr w:rsidR="004A32A7" w:rsidRPr="00DB26A2" w14:paraId="5B3E9AC3" w14:textId="77777777" w:rsidTr="00201A30">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876EE5" w14:textId="77777777" w:rsidR="004A32A7" w:rsidRPr="006712E2" w:rsidRDefault="004A32A7" w:rsidP="00201A30">
            <w:pPr>
              <w:spacing w:before="40" w:after="40"/>
              <w:jc w:val="right"/>
              <w:rPr>
                <w:rFonts w:ascii="Trebuchet MS" w:hAnsi="Trebuchet MS" w:cs="Arial"/>
              </w:rPr>
            </w:pPr>
            <w:r w:rsidRPr="006712E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1AB623F5" w14:textId="77777777" w:rsidR="004A32A7" w:rsidRPr="006712E2" w:rsidRDefault="00201A30" w:rsidP="00201A30">
            <w:pPr>
              <w:spacing w:before="40" w:after="40"/>
              <w:jc w:val="center"/>
              <w:rPr>
                <w:rFonts w:ascii="Trebuchet MS" w:hAnsi="Trebuchet MS" w:cs="Arial"/>
                <w:b/>
              </w:rPr>
            </w:pPr>
            <w:r w:rsidRPr="006712E2">
              <w:rPr>
                <w:rFonts w:ascii="Trebuchet MS" w:hAnsi="Trebuchet MS" w:cs="Arial"/>
                <w:b/>
              </w:rPr>
              <w:t>X</w:t>
            </w:r>
          </w:p>
        </w:tc>
        <w:tc>
          <w:tcPr>
            <w:tcW w:w="4961" w:type="dxa"/>
            <w:tcBorders>
              <w:left w:val="single" w:sz="4" w:space="0" w:color="auto"/>
              <w:bottom w:val="single" w:sz="4" w:space="0" w:color="000000"/>
              <w:right w:val="single" w:sz="4" w:space="0" w:color="auto"/>
            </w:tcBorders>
            <w:shd w:val="clear" w:color="auto" w:fill="FFFFFF"/>
            <w:vAlign w:val="center"/>
          </w:tcPr>
          <w:p w14:paraId="588E1C89" w14:textId="77777777" w:rsidR="004A32A7" w:rsidRPr="006712E2" w:rsidRDefault="004A32A7" w:rsidP="00201A30">
            <w:pPr>
              <w:spacing w:before="40" w:after="40"/>
              <w:rPr>
                <w:rFonts w:ascii="Trebuchet MS" w:hAnsi="Trebuchet MS" w:cs="Arial"/>
              </w:rPr>
            </w:pPr>
          </w:p>
        </w:tc>
        <w:tc>
          <w:tcPr>
            <w:tcW w:w="567" w:type="dxa"/>
            <w:tcBorders>
              <w:left w:val="single" w:sz="4" w:space="0" w:color="auto"/>
              <w:bottom w:val="single" w:sz="4" w:space="0" w:color="000000"/>
              <w:right w:val="single" w:sz="4" w:space="0" w:color="auto"/>
            </w:tcBorders>
            <w:shd w:val="clear" w:color="auto" w:fill="FFFFFF"/>
            <w:vAlign w:val="center"/>
          </w:tcPr>
          <w:p w14:paraId="5EE985E4" w14:textId="77777777" w:rsidR="004A32A7" w:rsidRPr="00DB26A2" w:rsidRDefault="004A32A7" w:rsidP="00201A30">
            <w:pPr>
              <w:spacing w:before="40" w:after="40"/>
              <w:jc w:val="right"/>
              <w:rPr>
                <w:rFonts w:ascii="Trebuchet MS" w:hAnsi="Trebuchet MS" w:cs="Arial"/>
              </w:rPr>
            </w:pPr>
            <w:r w:rsidRPr="006712E2">
              <w:rPr>
                <w:rFonts w:ascii="Trebuchet MS" w:hAnsi="Trebuchet MS" w:cs="Arial"/>
              </w:rPr>
              <w:t>NO</w:t>
            </w:r>
          </w:p>
        </w:tc>
        <w:tc>
          <w:tcPr>
            <w:tcW w:w="425" w:type="dxa"/>
            <w:tcBorders>
              <w:left w:val="single" w:sz="4" w:space="0" w:color="auto"/>
              <w:bottom w:val="single" w:sz="4" w:space="0" w:color="000000"/>
              <w:right w:val="single" w:sz="4" w:space="0" w:color="auto"/>
            </w:tcBorders>
            <w:shd w:val="clear" w:color="auto" w:fill="FFFFFF"/>
            <w:vAlign w:val="center"/>
          </w:tcPr>
          <w:p w14:paraId="3FC258AA" w14:textId="1E271717" w:rsidR="004A32A7" w:rsidRPr="006712E2" w:rsidRDefault="004A32A7" w:rsidP="00201A30">
            <w:pPr>
              <w:spacing w:before="40" w:after="40"/>
              <w:jc w:val="center"/>
              <w:rPr>
                <w:rFonts w:ascii="Trebuchet MS" w:hAnsi="Trebuchet MS" w:cs="Arial"/>
                <w:b/>
              </w:rPr>
            </w:pPr>
          </w:p>
        </w:tc>
        <w:tc>
          <w:tcPr>
            <w:tcW w:w="1843" w:type="dxa"/>
            <w:tcBorders>
              <w:left w:val="single" w:sz="4" w:space="0" w:color="auto"/>
              <w:bottom w:val="single" w:sz="4" w:space="0" w:color="000000"/>
              <w:right w:val="single" w:sz="4" w:space="0" w:color="auto"/>
            </w:tcBorders>
            <w:shd w:val="clear" w:color="auto" w:fill="FFFFFF"/>
            <w:vAlign w:val="center"/>
          </w:tcPr>
          <w:p w14:paraId="1DD04D9F" w14:textId="77777777" w:rsidR="004A32A7" w:rsidRPr="00DB26A2" w:rsidRDefault="004A32A7" w:rsidP="00201A30">
            <w:pPr>
              <w:spacing w:before="40" w:after="40"/>
              <w:rPr>
                <w:rFonts w:ascii="Trebuchet MS" w:hAnsi="Trebuchet MS" w:cs="Arial"/>
              </w:rPr>
            </w:pPr>
          </w:p>
        </w:tc>
      </w:tr>
      <w:tr w:rsidR="004A32A7" w:rsidRPr="00DB26A2" w14:paraId="7A75B30F" w14:textId="77777777" w:rsidTr="006712E2">
        <w:trPr>
          <w:trHeight w:hRule="exact" w:val="838"/>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0BC4080E" w14:textId="572D875B" w:rsidR="004A32A7" w:rsidRPr="004A32A7" w:rsidRDefault="006712E2" w:rsidP="00201A30">
            <w:pPr>
              <w:spacing w:before="120" w:after="120"/>
              <w:jc w:val="both"/>
              <w:rPr>
                <w:rFonts w:ascii="Trebuchet MS" w:hAnsi="Trebuchet MS" w:cs="Arial"/>
                <w:highlight w:val="yellow"/>
              </w:rPr>
            </w:pPr>
            <w:r w:rsidRPr="00E72AA8">
              <w:rPr>
                <w:rFonts w:ascii="Trebuchet MS" w:hAnsi="Trebuchet MS" w:cs="Arial"/>
                <w:lang w:eastAsia="eu-ES"/>
              </w:rPr>
              <w:t>Durante la duración del contrato, en función de las necesidades que surjan, se podrán solicitar nuevas suscripciones aplicando los importes unitarios especificados, hasta un importe máximo del 20% del precio del contrato, IVA no incluido</w:t>
            </w:r>
            <w:r>
              <w:rPr>
                <w:rFonts w:ascii="Trebuchet MS" w:hAnsi="Trebuchet MS" w:cs="Arial"/>
                <w:lang w:eastAsia="eu-ES"/>
              </w:rPr>
              <w:t>.</w:t>
            </w:r>
          </w:p>
        </w:tc>
      </w:tr>
    </w:tbl>
    <w:p w14:paraId="10634C93" w14:textId="77777777" w:rsidR="00741263" w:rsidRPr="00DB26A2" w:rsidRDefault="00741263" w:rsidP="003A531F">
      <w:pPr>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0049BE1A" w14:textId="77777777" w:rsidTr="00285A37">
        <w:trPr>
          <w:trHeight w:hRule="exact" w:val="35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7D5C46" w14:textId="77777777"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3</w:t>
            </w:r>
            <w:r w:rsidRPr="00DB26A2">
              <w:rPr>
                <w:rFonts w:ascii="Trebuchet MS" w:hAnsi="Trebuchet MS" w:cs="Arial"/>
                <w:b/>
              </w:rPr>
              <w:t>.-  PENALIDADES</w:t>
            </w:r>
          </w:p>
        </w:tc>
      </w:tr>
      <w:tr w:rsidR="00E34B1D" w:rsidRPr="00DB26A2" w14:paraId="55694498" w14:textId="77777777" w:rsidTr="00CC0AF5">
        <w:trPr>
          <w:trHeight w:val="307"/>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0EA8AA" w14:textId="77777777" w:rsidR="00E34B1D" w:rsidRPr="006712E2" w:rsidRDefault="002D5BCB" w:rsidP="00FC620A">
            <w:pPr>
              <w:spacing w:before="120" w:after="120"/>
              <w:jc w:val="both"/>
              <w:rPr>
                <w:rFonts w:ascii="Trebuchet MS" w:hAnsi="Trebuchet MS"/>
              </w:rPr>
            </w:pPr>
            <w:r w:rsidRPr="006712E2">
              <w:rPr>
                <w:rFonts w:ascii="Trebuchet MS" w:hAnsi="Trebuchet MS" w:cs="Arial"/>
              </w:rPr>
              <w:t>Las previstas en la LCSP y en el clausulado del pliego de cláusulas administrativas particulares.</w:t>
            </w:r>
          </w:p>
        </w:tc>
      </w:tr>
    </w:tbl>
    <w:p w14:paraId="42796458" w14:textId="77777777" w:rsidR="00E34B1D" w:rsidRDefault="00E34B1D" w:rsidP="003A531F">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3C31CA59" w14:textId="77777777"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0B57BD" w14:textId="77777777"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4</w:t>
            </w:r>
            <w:r w:rsidRPr="00DB26A2">
              <w:rPr>
                <w:rFonts w:ascii="Trebuchet MS" w:hAnsi="Trebuchet MS" w:cs="Arial"/>
                <w:b/>
              </w:rPr>
              <w:t>.- SEGUROS</w:t>
            </w:r>
          </w:p>
        </w:tc>
      </w:tr>
      <w:tr w:rsidR="00D931E5" w:rsidRPr="00DB26A2" w14:paraId="10276839" w14:textId="77777777" w:rsidTr="00E34B1D">
        <w:trPr>
          <w:trHeight w:val="438"/>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2C8642" w14:textId="0E901570" w:rsidR="00D931E5" w:rsidRPr="00DB26A2" w:rsidRDefault="00E34B1D" w:rsidP="006712E2">
            <w:pPr>
              <w:jc w:val="both"/>
              <w:rPr>
                <w:rFonts w:ascii="Trebuchet MS" w:hAnsi="Trebuchet MS" w:cs="Arial"/>
              </w:rPr>
            </w:pPr>
            <w:r w:rsidRPr="006712E2">
              <w:rPr>
                <w:rFonts w:ascii="Trebuchet MS" w:hAnsi="Trebuchet MS" w:cs="Arial"/>
              </w:rPr>
              <w:t>Póliza de seguro de respo</w:t>
            </w:r>
            <w:r w:rsidR="00A774CD" w:rsidRPr="006712E2">
              <w:rPr>
                <w:rFonts w:ascii="Trebuchet MS" w:hAnsi="Trebuchet MS" w:cs="Arial"/>
              </w:rPr>
              <w:t xml:space="preserve">nsabilidad civil. Cobertura: </w:t>
            </w:r>
            <w:r w:rsidR="006712E2" w:rsidRPr="006712E2">
              <w:rPr>
                <w:rFonts w:ascii="Trebuchet MS" w:hAnsi="Trebuchet MS" w:cs="Arial"/>
              </w:rPr>
              <w:t>24</w:t>
            </w:r>
            <w:r w:rsidR="00CC0AF5" w:rsidRPr="006712E2">
              <w:rPr>
                <w:rFonts w:ascii="Trebuchet MS" w:hAnsi="Trebuchet MS" w:cs="Arial"/>
              </w:rPr>
              <w:t>.</w:t>
            </w:r>
            <w:r w:rsidR="006712E2" w:rsidRPr="006712E2">
              <w:rPr>
                <w:rFonts w:ascii="Trebuchet MS" w:hAnsi="Trebuchet MS" w:cs="Arial"/>
              </w:rPr>
              <w:t>000</w:t>
            </w:r>
            <w:r w:rsidR="00CC0AF5" w:rsidRPr="006712E2">
              <w:rPr>
                <w:rFonts w:ascii="Trebuchet MS" w:hAnsi="Trebuchet MS" w:cs="Arial"/>
              </w:rPr>
              <w:t>,</w:t>
            </w:r>
            <w:r w:rsidR="006712E2" w:rsidRPr="006712E2">
              <w:rPr>
                <w:rFonts w:ascii="Trebuchet MS" w:hAnsi="Trebuchet MS" w:cs="Arial"/>
              </w:rPr>
              <w:t>00</w:t>
            </w:r>
            <w:r w:rsidR="009B62AA" w:rsidRPr="006712E2">
              <w:rPr>
                <w:rFonts w:ascii="Trebuchet MS" w:hAnsi="Trebuchet MS" w:cs="Arial"/>
              </w:rPr>
              <w:t xml:space="preserve"> </w:t>
            </w:r>
            <w:r w:rsidRPr="006712E2">
              <w:rPr>
                <w:rFonts w:ascii="Trebuchet MS" w:hAnsi="Trebuchet MS" w:cs="Arial"/>
              </w:rPr>
              <w:t>€.</w:t>
            </w:r>
          </w:p>
        </w:tc>
      </w:tr>
    </w:tbl>
    <w:p w14:paraId="52D608CE" w14:textId="77777777" w:rsidR="004A5814" w:rsidRDefault="004A5814" w:rsidP="003A531F">
      <w:pPr>
        <w:pStyle w:val="TDC2"/>
        <w:spacing w:before="0"/>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B83155" w:rsidRPr="006726DD" w14:paraId="7E2194F2" w14:textId="77777777" w:rsidTr="00BE6FEB">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81CA637" w14:textId="77777777" w:rsidR="00B83155" w:rsidRPr="006726DD" w:rsidRDefault="00B83155" w:rsidP="0000074D">
            <w:pPr>
              <w:spacing w:before="40" w:after="40"/>
              <w:rPr>
                <w:rFonts w:ascii="Trebuchet MS" w:hAnsi="Trebuchet MS" w:cs="Arial"/>
              </w:rPr>
            </w:pPr>
            <w:r w:rsidRPr="00DB26A2">
              <w:rPr>
                <w:rFonts w:ascii="Trebuchet MS" w:hAnsi="Trebuchet MS" w:cs="Arial"/>
                <w:b/>
              </w:rPr>
              <w:t>2</w:t>
            </w:r>
            <w:r w:rsidR="0000074D">
              <w:rPr>
                <w:rFonts w:ascii="Trebuchet MS" w:hAnsi="Trebuchet MS" w:cs="Arial"/>
                <w:b/>
              </w:rPr>
              <w:t>5</w:t>
            </w:r>
            <w:r w:rsidRPr="00DB26A2">
              <w:rPr>
                <w:rFonts w:ascii="Trebuchet MS" w:hAnsi="Trebuchet MS" w:cs="Arial"/>
                <w:b/>
              </w:rPr>
              <w:t>.- SUBROGACIÓN EN DETERMINADAS RELACIONES LABORALES</w:t>
            </w:r>
          </w:p>
        </w:tc>
      </w:tr>
      <w:tr w:rsidR="00B83155" w:rsidRPr="00DB26A2" w14:paraId="4203792C" w14:textId="77777777" w:rsidTr="00BE6FEB">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5C099D" w14:textId="77777777" w:rsidR="00B83155" w:rsidRPr="006712E2" w:rsidRDefault="00B83155" w:rsidP="00822BC6">
            <w:pPr>
              <w:spacing w:before="40" w:after="40"/>
              <w:jc w:val="right"/>
              <w:rPr>
                <w:rFonts w:ascii="Trebuchet MS" w:hAnsi="Trebuchet MS" w:cs="Arial"/>
              </w:rPr>
            </w:pPr>
            <w:r w:rsidRPr="006712E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0AE9B610" w14:textId="77777777" w:rsidR="00B83155" w:rsidRPr="006712E2" w:rsidRDefault="00B83155" w:rsidP="00822BC6">
            <w:pPr>
              <w:spacing w:before="40" w:after="40"/>
              <w:jc w:val="center"/>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14:paraId="42FA381D" w14:textId="77777777" w:rsidR="00B83155" w:rsidRPr="006712E2" w:rsidRDefault="00B83155" w:rsidP="00822BC6">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14478223" w14:textId="77777777" w:rsidR="00B83155" w:rsidRPr="006712E2" w:rsidRDefault="00B83155" w:rsidP="00822BC6">
            <w:pPr>
              <w:spacing w:before="40" w:after="40"/>
              <w:jc w:val="right"/>
              <w:rPr>
                <w:rFonts w:ascii="Trebuchet MS" w:hAnsi="Trebuchet MS" w:cs="Arial"/>
              </w:rPr>
            </w:pPr>
            <w:r w:rsidRPr="006712E2">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165824C7" w14:textId="77777777" w:rsidR="00B83155" w:rsidRPr="006712E2" w:rsidRDefault="00741263" w:rsidP="00822BC6">
            <w:pPr>
              <w:spacing w:before="40" w:after="40"/>
              <w:jc w:val="center"/>
              <w:rPr>
                <w:rFonts w:ascii="Trebuchet MS" w:hAnsi="Trebuchet MS" w:cs="Arial"/>
                <w:b/>
              </w:rPr>
            </w:pPr>
            <w:r w:rsidRPr="006712E2">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4E879246" w14:textId="77777777" w:rsidR="00B83155" w:rsidRPr="00DB26A2" w:rsidRDefault="00B83155" w:rsidP="00822BC6">
            <w:pPr>
              <w:spacing w:before="40" w:after="40"/>
              <w:rPr>
                <w:rFonts w:ascii="Trebuchet MS" w:hAnsi="Trebuchet MS" w:cs="Arial"/>
              </w:rPr>
            </w:pPr>
          </w:p>
        </w:tc>
      </w:tr>
      <w:tr w:rsidR="00B83155" w:rsidRPr="00DB26A2" w14:paraId="7E84D02B" w14:textId="77777777" w:rsidTr="00BE6FEB">
        <w:trPr>
          <w:trHeight w:hRule="exact" w:val="446"/>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1A4C5C7C" w14:textId="77777777" w:rsidR="00B83155" w:rsidRPr="00B83155" w:rsidRDefault="00B83155" w:rsidP="005B37DD">
            <w:pPr>
              <w:spacing w:before="60" w:after="120"/>
              <w:jc w:val="both"/>
              <w:rPr>
                <w:rFonts w:ascii="Trebuchet MS" w:hAnsi="Trebuchet MS"/>
              </w:rPr>
            </w:pPr>
            <w:r>
              <w:rPr>
                <w:rFonts w:ascii="Trebuchet MS" w:hAnsi="Trebuchet MS"/>
              </w:rPr>
              <w:t>En caso afirmativo:</w:t>
            </w:r>
          </w:p>
        </w:tc>
      </w:tr>
    </w:tbl>
    <w:p w14:paraId="4832FAA1" w14:textId="77777777" w:rsidR="00B83155" w:rsidRPr="00DB26A2" w:rsidRDefault="00B83155" w:rsidP="003A531F">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4F41ECE8" w14:textId="77777777" w:rsidTr="001A794B">
        <w:trPr>
          <w:trHeigh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C5D9D0" w14:textId="77777777"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6</w:t>
            </w:r>
            <w:r w:rsidRPr="00DB26A2">
              <w:rPr>
                <w:rFonts w:ascii="Trebuchet MS" w:hAnsi="Trebuchet MS" w:cs="Arial"/>
                <w:b/>
              </w:rPr>
              <w:t>.- IMPORTE DE LA COMPENSACIÓN A LAS LICITADORAS</w:t>
            </w:r>
          </w:p>
        </w:tc>
      </w:tr>
      <w:tr w:rsidR="00CF2B88" w:rsidRPr="00DB26A2" w14:paraId="0A903DBE" w14:textId="77777777" w:rsidTr="00E20CA0">
        <w:trPr>
          <w:trHeight w:val="340"/>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2A7326" w14:textId="77777777" w:rsidR="00CF2B88" w:rsidRPr="00DB26A2" w:rsidRDefault="00CF2B88" w:rsidP="00E20CA0">
            <w:pPr>
              <w:rPr>
                <w:rFonts w:ascii="Trebuchet MS" w:hAnsi="Trebuchet MS" w:cs="Arial"/>
              </w:rPr>
            </w:pPr>
            <w:r w:rsidRPr="00DB26A2">
              <w:rPr>
                <w:rFonts w:ascii="Trebuchet MS" w:hAnsi="Trebuchet MS" w:cs="Arial"/>
              </w:rPr>
              <w:t>No aplicable.</w:t>
            </w:r>
          </w:p>
        </w:tc>
      </w:tr>
    </w:tbl>
    <w:p w14:paraId="5A9D59B2" w14:textId="77777777" w:rsidR="004A5814" w:rsidRDefault="004A5814" w:rsidP="00CC0AF5">
      <w:pPr>
        <w:spacing w:before="10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753D15" w:rsidRPr="006726DD" w14:paraId="0D635841" w14:textId="77777777" w:rsidTr="00822BC6">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186D9EE" w14:textId="77777777" w:rsidR="00753D15" w:rsidRPr="006726DD" w:rsidRDefault="00753D15" w:rsidP="0000074D">
            <w:pPr>
              <w:spacing w:before="40" w:after="40"/>
              <w:rPr>
                <w:rFonts w:ascii="Trebuchet MS" w:hAnsi="Trebuchet MS" w:cs="Arial"/>
              </w:rPr>
            </w:pPr>
            <w:r w:rsidRPr="00DB26A2">
              <w:rPr>
                <w:rFonts w:ascii="Trebuchet MS" w:hAnsi="Trebuchet MS" w:cs="Arial"/>
                <w:b/>
              </w:rPr>
              <w:t>2</w:t>
            </w:r>
            <w:r w:rsidR="0000074D">
              <w:rPr>
                <w:rFonts w:ascii="Trebuchet MS" w:hAnsi="Trebuchet MS" w:cs="Arial"/>
                <w:b/>
              </w:rPr>
              <w:t>7</w:t>
            </w:r>
            <w:r w:rsidRPr="00DB26A2">
              <w:rPr>
                <w:rFonts w:ascii="Trebuchet MS" w:hAnsi="Trebuchet MS" w:cs="Arial"/>
                <w:b/>
              </w:rPr>
              <w:t>.- ABONOS A CUENTA POR OPERACIONES PREPARATORIAS</w:t>
            </w:r>
          </w:p>
        </w:tc>
      </w:tr>
      <w:tr w:rsidR="00753D15" w:rsidRPr="00DB26A2" w14:paraId="7C49CECC" w14:textId="77777777" w:rsidTr="00822BC6">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3D7275" w14:textId="77777777" w:rsidR="00753D15" w:rsidRPr="006712E2" w:rsidRDefault="00753D15" w:rsidP="00822BC6">
            <w:pPr>
              <w:spacing w:before="40" w:after="40"/>
              <w:jc w:val="right"/>
              <w:rPr>
                <w:rFonts w:ascii="Trebuchet MS" w:hAnsi="Trebuchet MS" w:cs="Arial"/>
              </w:rPr>
            </w:pPr>
            <w:r w:rsidRPr="006712E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4B5CB8DC" w14:textId="77777777" w:rsidR="00753D15" w:rsidRPr="006712E2" w:rsidRDefault="00753D15" w:rsidP="00822BC6">
            <w:pPr>
              <w:spacing w:before="40" w:after="40"/>
              <w:jc w:val="center"/>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14:paraId="3F2CBF44" w14:textId="77777777" w:rsidR="00753D15" w:rsidRPr="006712E2" w:rsidRDefault="00753D15" w:rsidP="00822BC6">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32B26A65" w14:textId="77777777" w:rsidR="00753D15" w:rsidRPr="006712E2" w:rsidRDefault="00753D15" w:rsidP="00822BC6">
            <w:pPr>
              <w:spacing w:before="40" w:after="40"/>
              <w:jc w:val="right"/>
              <w:rPr>
                <w:rFonts w:ascii="Trebuchet MS" w:hAnsi="Trebuchet MS" w:cs="Arial"/>
              </w:rPr>
            </w:pPr>
            <w:r w:rsidRPr="006712E2">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01A8849B" w14:textId="77777777" w:rsidR="00753D15" w:rsidRPr="006712E2" w:rsidRDefault="00741263" w:rsidP="00822BC6">
            <w:pPr>
              <w:spacing w:before="40" w:after="40"/>
              <w:jc w:val="center"/>
              <w:rPr>
                <w:rFonts w:ascii="Trebuchet MS" w:hAnsi="Trebuchet MS" w:cs="Arial"/>
                <w:b/>
              </w:rPr>
            </w:pPr>
            <w:r w:rsidRPr="006712E2">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38F3CE9A" w14:textId="77777777" w:rsidR="00753D15" w:rsidRPr="00DB26A2" w:rsidRDefault="00753D15" w:rsidP="00822BC6">
            <w:pPr>
              <w:spacing w:before="40" w:after="40"/>
              <w:rPr>
                <w:rFonts w:ascii="Trebuchet MS" w:hAnsi="Trebuchet MS" w:cs="Arial"/>
              </w:rPr>
            </w:pPr>
          </w:p>
        </w:tc>
      </w:tr>
      <w:tr w:rsidR="00753D15" w:rsidRPr="00DB26A2" w14:paraId="356844FB" w14:textId="77777777" w:rsidTr="00741263">
        <w:trPr>
          <w:trHeight w:hRule="exact" w:val="351"/>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368F6025" w14:textId="77777777" w:rsidR="00753D15" w:rsidRPr="00B83155" w:rsidRDefault="00753D15" w:rsidP="00822BC6">
            <w:pPr>
              <w:spacing w:before="60"/>
              <w:jc w:val="both"/>
              <w:rPr>
                <w:rFonts w:ascii="Trebuchet MS" w:hAnsi="Trebuchet MS"/>
              </w:rPr>
            </w:pPr>
            <w:r>
              <w:rPr>
                <w:rFonts w:ascii="Trebuchet MS" w:hAnsi="Trebuchet MS"/>
              </w:rPr>
              <w:t>En caso afirmativo:</w:t>
            </w:r>
          </w:p>
        </w:tc>
      </w:tr>
    </w:tbl>
    <w:p w14:paraId="7C2B2D58" w14:textId="77777777" w:rsidR="00D931E5" w:rsidRPr="00DB26A2" w:rsidRDefault="00D931E5" w:rsidP="007C01D4">
      <w:pPr>
        <w:spacing w:before="120"/>
        <w:rPr>
          <w:rFonts w:ascii="Trebuchet MS" w:hAnsi="Trebuchet MS" w:cs="Arial"/>
        </w:rPr>
      </w:pPr>
    </w:p>
    <w:tbl>
      <w:tblPr>
        <w:tblW w:w="8760"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8760"/>
      </w:tblGrid>
      <w:tr w:rsidR="004A5814" w:rsidRPr="00DB26A2" w14:paraId="447D9545" w14:textId="77777777" w:rsidTr="00BE6FEB">
        <w:trPr>
          <w:trHeight w:val="295"/>
        </w:trPr>
        <w:tc>
          <w:tcPr>
            <w:tcW w:w="8760" w:type="dxa"/>
            <w:shd w:val="clear" w:color="auto" w:fill="FFFFFF"/>
            <w:vAlign w:val="center"/>
          </w:tcPr>
          <w:p w14:paraId="1F7772D8" w14:textId="77777777"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8</w:t>
            </w:r>
            <w:r w:rsidRPr="00DB26A2">
              <w:rPr>
                <w:rFonts w:ascii="Trebuchet MS" w:hAnsi="Trebuchet MS" w:cs="Arial"/>
                <w:b/>
              </w:rPr>
              <w:t>.- OTRAS ESPECIFICACIONES ADICIONALES</w:t>
            </w:r>
          </w:p>
        </w:tc>
      </w:tr>
      <w:tr w:rsidR="00CF2B88" w:rsidRPr="00DB26A2" w14:paraId="0D6256EE" w14:textId="77777777" w:rsidTr="00BE6FEB">
        <w:trPr>
          <w:trHeight w:val="392"/>
        </w:trPr>
        <w:tc>
          <w:tcPr>
            <w:tcW w:w="8760" w:type="dxa"/>
            <w:shd w:val="clear" w:color="auto" w:fill="FFFFFF"/>
            <w:vAlign w:val="center"/>
          </w:tcPr>
          <w:p w14:paraId="20D458E0" w14:textId="43662119" w:rsidR="00812513" w:rsidRPr="000220E9" w:rsidRDefault="006712E2" w:rsidP="00CC0AF5">
            <w:pPr>
              <w:jc w:val="both"/>
              <w:rPr>
                <w:rFonts w:ascii="Trebuchet MS" w:hAnsi="Trebuchet MS" w:cs="Arial"/>
              </w:rPr>
            </w:pPr>
            <w:r>
              <w:rPr>
                <w:rFonts w:ascii="Trebuchet MS" w:hAnsi="Trebuchet MS" w:cs="Arial"/>
              </w:rPr>
              <w:t>No se establecen.</w:t>
            </w:r>
          </w:p>
        </w:tc>
      </w:tr>
    </w:tbl>
    <w:p w14:paraId="10AD9BDD" w14:textId="77777777" w:rsidR="004A5814" w:rsidRPr="00DB26A2" w:rsidRDefault="004A5814" w:rsidP="0070783E">
      <w:pPr>
        <w:pStyle w:val="CARATULA"/>
        <w:ind w:right="-437"/>
        <w:rPr>
          <w:rFonts w:ascii="Trebuchet MS" w:hAnsi="Trebuchet MS" w:cs="Arial"/>
          <w:sz w:val="18"/>
          <w:szCs w:val="18"/>
        </w:rPr>
      </w:pPr>
    </w:p>
    <w:tbl>
      <w:tblPr>
        <w:tblW w:w="8787" w:type="dxa"/>
        <w:tblInd w:w="-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4" w:type="dxa"/>
          <w:right w:w="70" w:type="dxa"/>
        </w:tblCellMar>
        <w:tblLook w:val="0000" w:firstRow="0" w:lastRow="0" w:firstColumn="0" w:lastColumn="0" w:noHBand="0" w:noVBand="0"/>
      </w:tblPr>
      <w:tblGrid>
        <w:gridCol w:w="8787"/>
      </w:tblGrid>
      <w:tr w:rsidR="004A5814" w:rsidRPr="00DB26A2" w14:paraId="340DC26C" w14:textId="77777777" w:rsidTr="006712E2">
        <w:trPr>
          <w:trHeight w:hRule="exact" w:val="295"/>
        </w:trPr>
        <w:tc>
          <w:tcPr>
            <w:tcW w:w="8787" w:type="dxa"/>
            <w:shd w:val="clear" w:color="auto" w:fill="FFFFFF"/>
            <w:vAlign w:val="center"/>
          </w:tcPr>
          <w:p w14:paraId="6F4137FC" w14:textId="77777777" w:rsidR="004A5814" w:rsidRPr="00DB26A2" w:rsidRDefault="00427DF8" w:rsidP="0000074D">
            <w:pPr>
              <w:spacing w:before="40" w:after="40"/>
              <w:rPr>
                <w:rFonts w:ascii="Trebuchet MS" w:hAnsi="Trebuchet MS" w:cs="Arial"/>
              </w:rPr>
            </w:pPr>
            <w:r>
              <w:rPr>
                <w:rFonts w:ascii="Trebuchet MS" w:hAnsi="Trebuchet MS" w:cs="Arial"/>
                <w:b/>
              </w:rPr>
              <w:t>2</w:t>
            </w:r>
            <w:r w:rsidR="0000074D">
              <w:rPr>
                <w:rFonts w:ascii="Trebuchet MS" w:hAnsi="Trebuchet MS" w:cs="Arial"/>
                <w:b/>
              </w:rPr>
              <w:t>9</w:t>
            </w:r>
            <w:r w:rsidR="004A5814" w:rsidRPr="00DB26A2">
              <w:rPr>
                <w:rFonts w:ascii="Trebuchet MS" w:hAnsi="Trebuchet MS" w:cs="Arial"/>
                <w:b/>
              </w:rPr>
              <w:t>.- MESA DE CONTRATACIÓN</w:t>
            </w:r>
          </w:p>
        </w:tc>
      </w:tr>
      <w:tr w:rsidR="006712E2" w:rsidRPr="00DB26A2" w14:paraId="14DF7091" w14:textId="77777777" w:rsidTr="006712E2">
        <w:trPr>
          <w:trHeight w:val="454"/>
        </w:trPr>
        <w:tc>
          <w:tcPr>
            <w:tcW w:w="8787" w:type="dxa"/>
            <w:shd w:val="clear" w:color="auto" w:fill="FFFFFF"/>
            <w:vAlign w:val="center"/>
          </w:tcPr>
          <w:p w14:paraId="4D037CCD" w14:textId="77777777" w:rsidR="006712E2" w:rsidRPr="00607F5F" w:rsidRDefault="006712E2" w:rsidP="0025109C">
            <w:pPr>
              <w:pStyle w:val="Textoindependiente"/>
              <w:spacing w:before="120"/>
              <w:ind w:left="85"/>
              <w:jc w:val="both"/>
              <w:rPr>
                <w:rFonts w:ascii="Trebuchet MS" w:hAnsi="Trebuchet MS" w:cs="Arial"/>
              </w:rPr>
            </w:pPr>
            <w:r w:rsidRPr="00607F5F">
              <w:rPr>
                <w:rFonts w:ascii="Trebuchet MS" w:hAnsi="Trebuchet MS" w:cs="Arial"/>
              </w:rPr>
              <w:t>En el presente expediente la mesa de contratación la componen las siguientes personas, o personas en quien deleguen:</w:t>
            </w:r>
          </w:p>
          <w:p w14:paraId="19D7A0B6" w14:textId="77777777" w:rsidR="006712E2" w:rsidRPr="00607F5F" w:rsidRDefault="006712E2" w:rsidP="0025109C">
            <w:pPr>
              <w:pStyle w:val="Textoindependiente"/>
              <w:spacing w:before="60" w:after="0"/>
              <w:ind w:left="85"/>
              <w:jc w:val="both"/>
              <w:rPr>
                <w:rFonts w:ascii="Trebuchet MS" w:hAnsi="Trebuchet MS" w:cs="Arial"/>
              </w:rPr>
            </w:pPr>
            <w:r w:rsidRPr="00607F5F">
              <w:rPr>
                <w:rFonts w:ascii="Trebuchet MS" w:hAnsi="Trebuchet MS" w:cs="Arial"/>
                <w:u w:val="single"/>
              </w:rPr>
              <w:t>Presidencia</w:t>
            </w:r>
            <w:r w:rsidRPr="00607F5F">
              <w:rPr>
                <w:rFonts w:ascii="Trebuchet MS" w:hAnsi="Trebuchet MS" w:cs="Arial"/>
              </w:rPr>
              <w:t>: Responsable de Clientes Ayuntamientos de Izfe.</w:t>
            </w:r>
          </w:p>
          <w:p w14:paraId="003D309A" w14:textId="77777777" w:rsidR="006712E2" w:rsidRPr="00607F5F" w:rsidRDefault="006712E2" w:rsidP="0025109C">
            <w:pPr>
              <w:pStyle w:val="Textoindependiente"/>
              <w:spacing w:before="120" w:after="0"/>
              <w:ind w:left="86"/>
              <w:jc w:val="both"/>
              <w:rPr>
                <w:rFonts w:ascii="Trebuchet MS" w:hAnsi="Trebuchet MS" w:cs="Arial"/>
              </w:rPr>
            </w:pPr>
            <w:r w:rsidRPr="00607F5F">
              <w:rPr>
                <w:rFonts w:ascii="Trebuchet MS" w:hAnsi="Trebuchet MS" w:cs="Arial"/>
                <w:u w:val="single"/>
              </w:rPr>
              <w:t>Vocales</w:t>
            </w:r>
            <w:r w:rsidRPr="00607F5F">
              <w:rPr>
                <w:rFonts w:ascii="Trebuchet MS" w:hAnsi="Trebuchet MS" w:cs="Arial"/>
              </w:rPr>
              <w:t>: Personal técnico del área de Clientes Ayuntamientos de Izfe, Personal técnico del área de Servicios TIC de Izfe, Personal técnico del área de Administración y Finanzas de Izfe y la Jefatura de Administración y Finanzas de Izfe.</w:t>
            </w:r>
          </w:p>
          <w:p w14:paraId="683D5B2B" w14:textId="467E2630" w:rsidR="006712E2" w:rsidRPr="00DB26A2" w:rsidRDefault="006712E2" w:rsidP="00A4091E">
            <w:pPr>
              <w:tabs>
                <w:tab w:val="left" w:pos="1560"/>
              </w:tabs>
              <w:spacing w:before="240" w:after="120"/>
              <w:ind w:left="85"/>
              <w:jc w:val="both"/>
              <w:rPr>
                <w:rFonts w:ascii="Trebuchet MS" w:hAnsi="Trebuchet MS" w:cs="Arial"/>
              </w:rPr>
            </w:pPr>
            <w:r w:rsidRPr="00607F5F">
              <w:rPr>
                <w:rFonts w:ascii="Trebuchet MS" w:hAnsi="Trebuchet MS" w:cs="Arial"/>
                <w:u w:val="single"/>
              </w:rPr>
              <w:t>Secretaría</w:t>
            </w:r>
            <w:r w:rsidRPr="00607F5F">
              <w:rPr>
                <w:rFonts w:ascii="Trebuchet MS" w:hAnsi="Trebuchet MS" w:cs="Arial"/>
              </w:rPr>
              <w:t>: Jefatura de Administración y Finanzas de Izfe.</w:t>
            </w:r>
          </w:p>
        </w:tc>
      </w:tr>
    </w:tbl>
    <w:p w14:paraId="5AEE2C63" w14:textId="77777777" w:rsidR="006E3D69" w:rsidRDefault="006E3D69" w:rsidP="0070783E">
      <w:pPr>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A82846" w:rsidRPr="005C4AD4" w14:paraId="21689BB9" w14:textId="77777777" w:rsidTr="00F41439">
        <w:trPr>
          <w:trHeight w:val="340"/>
        </w:trPr>
        <w:tc>
          <w:tcPr>
            <w:tcW w:w="8789" w:type="dxa"/>
            <w:vAlign w:val="center"/>
          </w:tcPr>
          <w:p w14:paraId="7E29B744" w14:textId="77777777" w:rsidR="00A82846" w:rsidRPr="005C4AD4" w:rsidRDefault="00A82846" w:rsidP="00F41439">
            <w:pPr>
              <w:spacing w:before="40" w:after="40" w:line="240" w:lineRule="atLeast"/>
              <w:jc w:val="both"/>
              <w:rPr>
                <w:rFonts w:ascii="Trebuchet MS" w:hAnsi="Trebuchet MS" w:cs="Arial"/>
                <w:b/>
              </w:rPr>
            </w:pPr>
            <w:bookmarkStart w:id="2" w:name="CC_30"/>
            <w:r w:rsidRPr="005C4AD4">
              <w:rPr>
                <w:rFonts w:ascii="Trebuchet MS" w:hAnsi="Trebuchet MS" w:cs="Arial"/>
                <w:b/>
              </w:rPr>
              <w:t xml:space="preserve">30.- </w:t>
            </w:r>
            <w:bookmarkEnd w:id="2"/>
            <w:r w:rsidRPr="005C4AD4">
              <w:rPr>
                <w:rFonts w:ascii="Trebuchet MS" w:hAnsi="Trebuchet MS" w:cs="Arial"/>
                <w:b/>
              </w:rPr>
              <w:t xml:space="preserve">PLAZO PARA </w:t>
            </w:r>
            <w:smartTag w:uri="urn:schemas-microsoft-com:office:smarttags" w:element="PersonName">
              <w:smartTagPr>
                <w:attr w:name="ProductID" w:val="LA PRESENTACIÓN DE"/>
              </w:smartTagPr>
              <w:r w:rsidRPr="005C4AD4">
                <w:rPr>
                  <w:rFonts w:ascii="Trebuchet MS" w:hAnsi="Trebuchet MS" w:cs="Arial"/>
                  <w:b/>
                </w:rPr>
                <w:t>LA PRESENTACIÓN DE</w:t>
              </w:r>
            </w:smartTag>
            <w:r w:rsidRPr="005C4AD4">
              <w:rPr>
                <w:rFonts w:ascii="Trebuchet MS" w:hAnsi="Trebuchet MS" w:cs="Arial"/>
                <w:b/>
              </w:rPr>
              <w:t xml:space="preserve"> PROPOSICIONES</w:t>
            </w:r>
          </w:p>
        </w:tc>
      </w:tr>
      <w:tr w:rsidR="00A82846" w:rsidRPr="005C4AD4" w14:paraId="169F5585" w14:textId="77777777" w:rsidTr="006712E2">
        <w:trPr>
          <w:trHeight w:val="641"/>
        </w:trPr>
        <w:tc>
          <w:tcPr>
            <w:tcW w:w="8789" w:type="dxa"/>
          </w:tcPr>
          <w:p w14:paraId="452AD0F6" w14:textId="708BD9A6" w:rsidR="00A82846" w:rsidRPr="005C4AD4" w:rsidRDefault="00A82846" w:rsidP="006712E2">
            <w:pPr>
              <w:spacing w:before="120" w:after="40" w:line="240" w:lineRule="atLeast"/>
              <w:jc w:val="both"/>
              <w:rPr>
                <w:rFonts w:ascii="Trebuchet MS" w:hAnsi="Trebuchet MS" w:cs="Arial"/>
                <w:i/>
              </w:rPr>
            </w:pPr>
            <w:r w:rsidRPr="005C4AD4">
              <w:rPr>
                <w:rFonts w:ascii="Trebuchet MS" w:hAnsi="Trebuchet MS" w:cs="Arial"/>
                <w:szCs w:val="22"/>
                <w:lang w:eastAsia="en-US"/>
              </w:rPr>
              <w:t>El plazo para la presentación de proposiciones será el que se indique en el anuncio del perfil del contratante.</w:t>
            </w:r>
          </w:p>
        </w:tc>
      </w:tr>
    </w:tbl>
    <w:p w14:paraId="79A09539" w14:textId="77777777" w:rsidR="00A82846" w:rsidRDefault="00A82846" w:rsidP="007E3B9F">
      <w:pPr>
        <w:spacing w:before="120" w:after="120"/>
        <w:rPr>
          <w:rFonts w:ascii="Trebuchet MS" w:hAnsi="Trebuchet MS" w:cs="Arial"/>
        </w:rPr>
      </w:pPr>
    </w:p>
    <w:p w14:paraId="5A4069EC" w14:textId="77777777" w:rsidR="00BE6FEB" w:rsidRPr="00DB26A2" w:rsidRDefault="00BE6FEB" w:rsidP="007E3B9F">
      <w:pPr>
        <w:spacing w:before="120" w:after="120"/>
        <w:rPr>
          <w:rFonts w:ascii="Trebuchet MS" w:hAnsi="Trebuchet MS" w:cs="Arial"/>
        </w:rPr>
        <w:sectPr w:rsidR="00BE6FEB" w:rsidRPr="00DB26A2" w:rsidSect="004E7BE0">
          <w:headerReference w:type="default" r:id="rId12"/>
          <w:footerReference w:type="even" r:id="rId13"/>
          <w:footerReference w:type="default" r:id="rId14"/>
          <w:pgSz w:w="11906" w:h="16838"/>
          <w:pgMar w:top="1985" w:right="1701" w:bottom="1418" w:left="1701" w:header="567" w:footer="709" w:gutter="0"/>
          <w:cols w:space="708"/>
          <w:docGrid w:linePitch="360"/>
        </w:sectPr>
      </w:pPr>
    </w:p>
    <w:p w14:paraId="742C6410" w14:textId="77777777" w:rsidR="002F63A3" w:rsidRPr="00DB26A2" w:rsidRDefault="00D756EF" w:rsidP="00E36081">
      <w:pPr>
        <w:pStyle w:val="TDC1"/>
      </w:pPr>
      <w:r w:rsidRPr="00DB26A2">
        <w:t>ÍNDICE</w:t>
      </w:r>
    </w:p>
    <w:p w14:paraId="6607B824" w14:textId="77777777" w:rsidR="00B67652" w:rsidRPr="00DB26A2" w:rsidRDefault="00B67652" w:rsidP="00B67652">
      <w:pPr>
        <w:rPr>
          <w:rFonts w:ascii="Trebuchet MS" w:hAnsi="Trebuchet MS"/>
          <w:lang w:val="pt-BR"/>
        </w:rPr>
      </w:pPr>
    </w:p>
    <w:p w14:paraId="51302082" w14:textId="77777777" w:rsidR="00E36081" w:rsidRDefault="000336C7" w:rsidP="00E36081">
      <w:pPr>
        <w:pStyle w:val="TDC1"/>
        <w:rPr>
          <w:rFonts w:asciiTheme="minorHAnsi" w:eastAsiaTheme="minorEastAsia" w:hAnsiTheme="minorHAnsi" w:cstheme="minorBidi"/>
          <w:noProof/>
          <w:sz w:val="22"/>
          <w:szCs w:val="22"/>
          <w:lang w:val="es-ES"/>
        </w:rPr>
      </w:pPr>
      <w:r w:rsidRPr="00DB26A2">
        <w:rPr>
          <w:rFonts w:ascii="Trebuchet MS" w:hAnsi="Trebuchet MS" w:cs="Arial"/>
          <w:sz w:val="22"/>
        </w:rPr>
        <w:fldChar w:fldCharType="begin"/>
      </w:r>
      <w:r w:rsidR="00D528FE" w:rsidRPr="00DB26A2">
        <w:rPr>
          <w:rFonts w:ascii="Trebuchet MS" w:hAnsi="Trebuchet MS" w:cs="Arial"/>
          <w:sz w:val="22"/>
        </w:rPr>
        <w:instrText xml:space="preserve"> TOC \o "1-3" \h \z \u </w:instrText>
      </w:r>
      <w:r w:rsidRPr="00DB26A2">
        <w:rPr>
          <w:rFonts w:ascii="Trebuchet MS" w:hAnsi="Trebuchet MS" w:cs="Arial"/>
          <w:sz w:val="22"/>
        </w:rPr>
        <w:fldChar w:fldCharType="separate"/>
      </w:r>
      <w:hyperlink w:anchor="_Toc69984465" w:history="1">
        <w:r w:rsidR="00E36081" w:rsidRPr="00D65A1D">
          <w:rPr>
            <w:rStyle w:val="Hipervnculo"/>
            <w:rFonts w:ascii="Trebuchet MS" w:hAnsi="Trebuchet MS"/>
            <w:noProof/>
          </w:rPr>
          <w:t>CAPÍTULO I - DISPOSICIONES GENERALES</w:t>
        </w:r>
        <w:r w:rsidR="00E36081">
          <w:rPr>
            <w:noProof/>
            <w:webHidden/>
          </w:rPr>
          <w:tab/>
        </w:r>
        <w:r w:rsidR="00E36081">
          <w:rPr>
            <w:noProof/>
            <w:webHidden/>
          </w:rPr>
          <w:fldChar w:fldCharType="begin"/>
        </w:r>
        <w:r w:rsidR="00E36081">
          <w:rPr>
            <w:noProof/>
            <w:webHidden/>
          </w:rPr>
          <w:instrText xml:space="preserve"> PAGEREF _Toc69984465 \h </w:instrText>
        </w:r>
        <w:r w:rsidR="00E36081">
          <w:rPr>
            <w:noProof/>
            <w:webHidden/>
          </w:rPr>
        </w:r>
        <w:r w:rsidR="00E36081">
          <w:rPr>
            <w:noProof/>
            <w:webHidden/>
          </w:rPr>
          <w:fldChar w:fldCharType="separate"/>
        </w:r>
        <w:r w:rsidR="00E81D4B">
          <w:rPr>
            <w:noProof/>
            <w:webHidden/>
          </w:rPr>
          <w:t>1</w:t>
        </w:r>
        <w:r w:rsidR="00E36081">
          <w:rPr>
            <w:noProof/>
            <w:webHidden/>
          </w:rPr>
          <w:fldChar w:fldCharType="end"/>
        </w:r>
      </w:hyperlink>
    </w:p>
    <w:p w14:paraId="3E5BF67D" w14:textId="77777777" w:rsidR="00E36081" w:rsidRDefault="0025109C">
      <w:pPr>
        <w:pStyle w:val="TDC2"/>
        <w:rPr>
          <w:rFonts w:asciiTheme="minorHAnsi" w:eastAsiaTheme="minorEastAsia" w:hAnsiTheme="minorHAnsi" w:cstheme="minorBidi"/>
          <w:noProof/>
          <w:sz w:val="22"/>
          <w:szCs w:val="22"/>
        </w:rPr>
      </w:pPr>
      <w:hyperlink w:anchor="_Toc69984466" w:history="1">
        <w:r w:rsidR="00E36081" w:rsidRPr="00D65A1D">
          <w:rPr>
            <w:rStyle w:val="Hipervnculo"/>
            <w:noProof/>
          </w:rPr>
          <w:t>1.- Objeto del contrato</w:t>
        </w:r>
        <w:r w:rsidR="00E36081">
          <w:rPr>
            <w:noProof/>
            <w:webHidden/>
          </w:rPr>
          <w:tab/>
        </w:r>
        <w:r w:rsidR="00E36081">
          <w:rPr>
            <w:noProof/>
            <w:webHidden/>
          </w:rPr>
          <w:fldChar w:fldCharType="begin"/>
        </w:r>
        <w:r w:rsidR="00E36081">
          <w:rPr>
            <w:noProof/>
            <w:webHidden/>
          </w:rPr>
          <w:instrText xml:space="preserve"> PAGEREF _Toc69984466 \h </w:instrText>
        </w:r>
        <w:r w:rsidR="00E36081">
          <w:rPr>
            <w:noProof/>
            <w:webHidden/>
          </w:rPr>
        </w:r>
        <w:r w:rsidR="00E36081">
          <w:rPr>
            <w:noProof/>
            <w:webHidden/>
          </w:rPr>
          <w:fldChar w:fldCharType="separate"/>
        </w:r>
        <w:r w:rsidR="00E81D4B">
          <w:rPr>
            <w:noProof/>
            <w:webHidden/>
          </w:rPr>
          <w:t>1</w:t>
        </w:r>
        <w:r w:rsidR="00E36081">
          <w:rPr>
            <w:noProof/>
            <w:webHidden/>
          </w:rPr>
          <w:fldChar w:fldCharType="end"/>
        </w:r>
      </w:hyperlink>
    </w:p>
    <w:p w14:paraId="690BFC63" w14:textId="77777777" w:rsidR="00E36081" w:rsidRDefault="0025109C">
      <w:pPr>
        <w:pStyle w:val="TDC2"/>
        <w:rPr>
          <w:rFonts w:asciiTheme="minorHAnsi" w:eastAsiaTheme="minorEastAsia" w:hAnsiTheme="minorHAnsi" w:cstheme="minorBidi"/>
          <w:noProof/>
          <w:sz w:val="22"/>
          <w:szCs w:val="22"/>
        </w:rPr>
      </w:pPr>
      <w:hyperlink w:anchor="_Toc69984467" w:history="1">
        <w:r w:rsidR="00E36081" w:rsidRPr="00D65A1D">
          <w:rPr>
            <w:rStyle w:val="Hipervnculo"/>
            <w:noProof/>
          </w:rPr>
          <w:t>2.- Necesidades a satisfacer mediante el contrato</w:t>
        </w:r>
        <w:r w:rsidR="00E36081">
          <w:rPr>
            <w:noProof/>
            <w:webHidden/>
          </w:rPr>
          <w:tab/>
        </w:r>
        <w:r w:rsidR="00E36081">
          <w:rPr>
            <w:noProof/>
            <w:webHidden/>
          </w:rPr>
          <w:fldChar w:fldCharType="begin"/>
        </w:r>
        <w:r w:rsidR="00E36081">
          <w:rPr>
            <w:noProof/>
            <w:webHidden/>
          </w:rPr>
          <w:instrText xml:space="preserve"> PAGEREF _Toc69984467 \h </w:instrText>
        </w:r>
        <w:r w:rsidR="00E36081">
          <w:rPr>
            <w:noProof/>
            <w:webHidden/>
          </w:rPr>
        </w:r>
        <w:r w:rsidR="00E36081">
          <w:rPr>
            <w:noProof/>
            <w:webHidden/>
          </w:rPr>
          <w:fldChar w:fldCharType="separate"/>
        </w:r>
        <w:r w:rsidR="00E81D4B">
          <w:rPr>
            <w:noProof/>
            <w:webHidden/>
          </w:rPr>
          <w:t>1</w:t>
        </w:r>
        <w:r w:rsidR="00E36081">
          <w:rPr>
            <w:noProof/>
            <w:webHidden/>
          </w:rPr>
          <w:fldChar w:fldCharType="end"/>
        </w:r>
      </w:hyperlink>
    </w:p>
    <w:p w14:paraId="0BDE6026" w14:textId="77777777" w:rsidR="00E36081" w:rsidRDefault="0025109C">
      <w:pPr>
        <w:pStyle w:val="TDC2"/>
        <w:rPr>
          <w:rFonts w:asciiTheme="minorHAnsi" w:eastAsiaTheme="minorEastAsia" w:hAnsiTheme="minorHAnsi" w:cstheme="minorBidi"/>
          <w:noProof/>
          <w:sz w:val="22"/>
          <w:szCs w:val="22"/>
        </w:rPr>
      </w:pPr>
      <w:hyperlink w:anchor="_Toc69984468" w:history="1">
        <w:r w:rsidR="00E36081" w:rsidRPr="00D65A1D">
          <w:rPr>
            <w:rStyle w:val="Hipervnculo"/>
            <w:noProof/>
          </w:rPr>
          <w:t>3.- Presupuesto base de licitación</w:t>
        </w:r>
        <w:r w:rsidR="00E36081">
          <w:rPr>
            <w:noProof/>
            <w:webHidden/>
          </w:rPr>
          <w:tab/>
        </w:r>
        <w:r w:rsidR="00E36081">
          <w:rPr>
            <w:noProof/>
            <w:webHidden/>
          </w:rPr>
          <w:fldChar w:fldCharType="begin"/>
        </w:r>
        <w:r w:rsidR="00E36081">
          <w:rPr>
            <w:noProof/>
            <w:webHidden/>
          </w:rPr>
          <w:instrText xml:space="preserve"> PAGEREF _Toc69984468 \h </w:instrText>
        </w:r>
        <w:r w:rsidR="00E36081">
          <w:rPr>
            <w:noProof/>
            <w:webHidden/>
          </w:rPr>
        </w:r>
        <w:r w:rsidR="00E36081">
          <w:rPr>
            <w:noProof/>
            <w:webHidden/>
          </w:rPr>
          <w:fldChar w:fldCharType="separate"/>
        </w:r>
        <w:r w:rsidR="00E81D4B">
          <w:rPr>
            <w:noProof/>
            <w:webHidden/>
          </w:rPr>
          <w:t>1</w:t>
        </w:r>
        <w:r w:rsidR="00E36081">
          <w:rPr>
            <w:noProof/>
            <w:webHidden/>
          </w:rPr>
          <w:fldChar w:fldCharType="end"/>
        </w:r>
      </w:hyperlink>
    </w:p>
    <w:p w14:paraId="6D1B40C8" w14:textId="77777777" w:rsidR="00E36081" w:rsidRDefault="0025109C">
      <w:pPr>
        <w:pStyle w:val="TDC2"/>
        <w:rPr>
          <w:rFonts w:asciiTheme="minorHAnsi" w:eastAsiaTheme="minorEastAsia" w:hAnsiTheme="minorHAnsi" w:cstheme="minorBidi"/>
          <w:noProof/>
          <w:sz w:val="22"/>
          <w:szCs w:val="22"/>
        </w:rPr>
      </w:pPr>
      <w:hyperlink w:anchor="_Toc69984469" w:history="1">
        <w:r w:rsidR="00E36081" w:rsidRPr="00D65A1D">
          <w:rPr>
            <w:rStyle w:val="Hipervnculo"/>
            <w:noProof/>
          </w:rPr>
          <w:t>4.- Valor estimado del contrato</w:t>
        </w:r>
        <w:r w:rsidR="00E36081">
          <w:rPr>
            <w:noProof/>
            <w:webHidden/>
          </w:rPr>
          <w:tab/>
        </w:r>
        <w:r w:rsidR="00E36081">
          <w:rPr>
            <w:noProof/>
            <w:webHidden/>
          </w:rPr>
          <w:fldChar w:fldCharType="begin"/>
        </w:r>
        <w:r w:rsidR="00E36081">
          <w:rPr>
            <w:noProof/>
            <w:webHidden/>
          </w:rPr>
          <w:instrText xml:space="preserve"> PAGEREF _Toc69984469 \h </w:instrText>
        </w:r>
        <w:r w:rsidR="00E36081">
          <w:rPr>
            <w:noProof/>
            <w:webHidden/>
          </w:rPr>
        </w:r>
        <w:r w:rsidR="00E36081">
          <w:rPr>
            <w:noProof/>
            <w:webHidden/>
          </w:rPr>
          <w:fldChar w:fldCharType="separate"/>
        </w:r>
        <w:r w:rsidR="00E81D4B">
          <w:rPr>
            <w:noProof/>
            <w:webHidden/>
          </w:rPr>
          <w:t>1</w:t>
        </w:r>
        <w:r w:rsidR="00E36081">
          <w:rPr>
            <w:noProof/>
            <w:webHidden/>
          </w:rPr>
          <w:fldChar w:fldCharType="end"/>
        </w:r>
      </w:hyperlink>
    </w:p>
    <w:p w14:paraId="49913496" w14:textId="77777777" w:rsidR="00E36081" w:rsidRDefault="0025109C">
      <w:pPr>
        <w:pStyle w:val="TDC2"/>
        <w:rPr>
          <w:rFonts w:asciiTheme="minorHAnsi" w:eastAsiaTheme="minorEastAsia" w:hAnsiTheme="minorHAnsi" w:cstheme="minorBidi"/>
          <w:noProof/>
          <w:sz w:val="22"/>
          <w:szCs w:val="22"/>
        </w:rPr>
      </w:pPr>
      <w:hyperlink w:anchor="_Toc69984470" w:history="1">
        <w:r w:rsidR="00E36081" w:rsidRPr="00D65A1D">
          <w:rPr>
            <w:rStyle w:val="Hipervnculo"/>
            <w:noProof/>
          </w:rPr>
          <w:t>5.- Precio del contrato</w:t>
        </w:r>
        <w:r w:rsidR="00E36081">
          <w:rPr>
            <w:noProof/>
            <w:webHidden/>
          </w:rPr>
          <w:tab/>
        </w:r>
        <w:r w:rsidR="00E36081">
          <w:rPr>
            <w:noProof/>
            <w:webHidden/>
          </w:rPr>
          <w:fldChar w:fldCharType="begin"/>
        </w:r>
        <w:r w:rsidR="00E36081">
          <w:rPr>
            <w:noProof/>
            <w:webHidden/>
          </w:rPr>
          <w:instrText xml:space="preserve"> PAGEREF _Toc69984470 \h </w:instrText>
        </w:r>
        <w:r w:rsidR="00E36081">
          <w:rPr>
            <w:noProof/>
            <w:webHidden/>
          </w:rPr>
        </w:r>
        <w:r w:rsidR="00E36081">
          <w:rPr>
            <w:noProof/>
            <w:webHidden/>
          </w:rPr>
          <w:fldChar w:fldCharType="separate"/>
        </w:r>
        <w:r w:rsidR="00E81D4B">
          <w:rPr>
            <w:noProof/>
            <w:webHidden/>
          </w:rPr>
          <w:t>1</w:t>
        </w:r>
        <w:r w:rsidR="00E36081">
          <w:rPr>
            <w:noProof/>
            <w:webHidden/>
          </w:rPr>
          <w:fldChar w:fldCharType="end"/>
        </w:r>
      </w:hyperlink>
    </w:p>
    <w:p w14:paraId="629B491D" w14:textId="77777777" w:rsidR="00E36081" w:rsidRDefault="0025109C">
      <w:pPr>
        <w:pStyle w:val="TDC2"/>
        <w:rPr>
          <w:rFonts w:asciiTheme="minorHAnsi" w:eastAsiaTheme="minorEastAsia" w:hAnsiTheme="minorHAnsi" w:cstheme="minorBidi"/>
          <w:noProof/>
          <w:sz w:val="22"/>
          <w:szCs w:val="22"/>
        </w:rPr>
      </w:pPr>
      <w:hyperlink w:anchor="_Toc69984471" w:history="1">
        <w:r w:rsidR="00E36081" w:rsidRPr="00D65A1D">
          <w:rPr>
            <w:rStyle w:val="Hipervnculo"/>
            <w:noProof/>
          </w:rPr>
          <w:t>6.- Financiación/anualidades del contrato</w:t>
        </w:r>
        <w:r w:rsidR="00E36081">
          <w:rPr>
            <w:noProof/>
            <w:webHidden/>
          </w:rPr>
          <w:tab/>
        </w:r>
        <w:r w:rsidR="00E36081">
          <w:rPr>
            <w:noProof/>
            <w:webHidden/>
          </w:rPr>
          <w:fldChar w:fldCharType="begin"/>
        </w:r>
        <w:r w:rsidR="00E36081">
          <w:rPr>
            <w:noProof/>
            <w:webHidden/>
          </w:rPr>
          <w:instrText xml:space="preserve"> PAGEREF _Toc69984471 \h </w:instrText>
        </w:r>
        <w:r w:rsidR="00E36081">
          <w:rPr>
            <w:noProof/>
            <w:webHidden/>
          </w:rPr>
        </w:r>
        <w:r w:rsidR="00E36081">
          <w:rPr>
            <w:noProof/>
            <w:webHidden/>
          </w:rPr>
          <w:fldChar w:fldCharType="separate"/>
        </w:r>
        <w:r w:rsidR="00E81D4B">
          <w:rPr>
            <w:noProof/>
            <w:webHidden/>
          </w:rPr>
          <w:t>2</w:t>
        </w:r>
        <w:r w:rsidR="00E36081">
          <w:rPr>
            <w:noProof/>
            <w:webHidden/>
          </w:rPr>
          <w:fldChar w:fldCharType="end"/>
        </w:r>
      </w:hyperlink>
    </w:p>
    <w:p w14:paraId="7A50C994" w14:textId="77777777" w:rsidR="00E36081" w:rsidRDefault="0025109C">
      <w:pPr>
        <w:pStyle w:val="TDC2"/>
        <w:rPr>
          <w:rFonts w:asciiTheme="minorHAnsi" w:eastAsiaTheme="minorEastAsia" w:hAnsiTheme="minorHAnsi" w:cstheme="minorBidi"/>
          <w:noProof/>
          <w:sz w:val="22"/>
          <w:szCs w:val="22"/>
        </w:rPr>
      </w:pPr>
      <w:hyperlink w:anchor="_Toc69984472" w:history="1">
        <w:r w:rsidR="00E36081" w:rsidRPr="00D65A1D">
          <w:rPr>
            <w:rStyle w:val="Hipervnculo"/>
            <w:noProof/>
          </w:rPr>
          <w:t>7.- Plazo y lugar de ejecución del servicio</w:t>
        </w:r>
        <w:r w:rsidR="00E36081">
          <w:rPr>
            <w:noProof/>
            <w:webHidden/>
          </w:rPr>
          <w:tab/>
        </w:r>
        <w:r w:rsidR="00E36081">
          <w:rPr>
            <w:noProof/>
            <w:webHidden/>
          </w:rPr>
          <w:fldChar w:fldCharType="begin"/>
        </w:r>
        <w:r w:rsidR="00E36081">
          <w:rPr>
            <w:noProof/>
            <w:webHidden/>
          </w:rPr>
          <w:instrText xml:space="preserve"> PAGEREF _Toc69984472 \h </w:instrText>
        </w:r>
        <w:r w:rsidR="00E36081">
          <w:rPr>
            <w:noProof/>
            <w:webHidden/>
          </w:rPr>
        </w:r>
        <w:r w:rsidR="00E36081">
          <w:rPr>
            <w:noProof/>
            <w:webHidden/>
          </w:rPr>
          <w:fldChar w:fldCharType="separate"/>
        </w:r>
        <w:r w:rsidR="00E81D4B">
          <w:rPr>
            <w:noProof/>
            <w:webHidden/>
          </w:rPr>
          <w:t>2</w:t>
        </w:r>
        <w:r w:rsidR="00E36081">
          <w:rPr>
            <w:noProof/>
            <w:webHidden/>
          </w:rPr>
          <w:fldChar w:fldCharType="end"/>
        </w:r>
      </w:hyperlink>
    </w:p>
    <w:p w14:paraId="08523020" w14:textId="77777777" w:rsidR="00E36081" w:rsidRDefault="0025109C">
      <w:pPr>
        <w:pStyle w:val="TDC2"/>
        <w:rPr>
          <w:rFonts w:asciiTheme="minorHAnsi" w:eastAsiaTheme="minorEastAsia" w:hAnsiTheme="minorHAnsi" w:cstheme="minorBidi"/>
          <w:noProof/>
          <w:sz w:val="22"/>
          <w:szCs w:val="22"/>
        </w:rPr>
      </w:pPr>
      <w:hyperlink w:anchor="_Toc69984473" w:history="1">
        <w:r w:rsidR="00E36081" w:rsidRPr="00D65A1D">
          <w:rPr>
            <w:rStyle w:val="Hipervnculo"/>
            <w:noProof/>
          </w:rPr>
          <w:t>8.- Revisión de precios</w:t>
        </w:r>
        <w:r w:rsidR="00E36081">
          <w:rPr>
            <w:noProof/>
            <w:webHidden/>
          </w:rPr>
          <w:tab/>
        </w:r>
        <w:r w:rsidR="00E36081">
          <w:rPr>
            <w:noProof/>
            <w:webHidden/>
          </w:rPr>
          <w:fldChar w:fldCharType="begin"/>
        </w:r>
        <w:r w:rsidR="00E36081">
          <w:rPr>
            <w:noProof/>
            <w:webHidden/>
          </w:rPr>
          <w:instrText xml:space="preserve"> PAGEREF _Toc69984473 \h </w:instrText>
        </w:r>
        <w:r w:rsidR="00E36081">
          <w:rPr>
            <w:noProof/>
            <w:webHidden/>
          </w:rPr>
        </w:r>
        <w:r w:rsidR="00E36081">
          <w:rPr>
            <w:noProof/>
            <w:webHidden/>
          </w:rPr>
          <w:fldChar w:fldCharType="separate"/>
        </w:r>
        <w:r w:rsidR="00E81D4B">
          <w:rPr>
            <w:noProof/>
            <w:webHidden/>
          </w:rPr>
          <w:t>2</w:t>
        </w:r>
        <w:r w:rsidR="00E36081">
          <w:rPr>
            <w:noProof/>
            <w:webHidden/>
          </w:rPr>
          <w:fldChar w:fldCharType="end"/>
        </w:r>
      </w:hyperlink>
    </w:p>
    <w:p w14:paraId="540CEAC1" w14:textId="77777777" w:rsidR="00E36081" w:rsidRDefault="0025109C">
      <w:pPr>
        <w:pStyle w:val="TDC2"/>
        <w:rPr>
          <w:rFonts w:asciiTheme="minorHAnsi" w:eastAsiaTheme="minorEastAsia" w:hAnsiTheme="minorHAnsi" w:cstheme="minorBidi"/>
          <w:noProof/>
          <w:sz w:val="22"/>
          <w:szCs w:val="22"/>
        </w:rPr>
      </w:pPr>
      <w:hyperlink w:anchor="_Toc69984474" w:history="1">
        <w:r w:rsidR="00E36081" w:rsidRPr="00D65A1D">
          <w:rPr>
            <w:rStyle w:val="Hipervnculo"/>
            <w:noProof/>
          </w:rPr>
          <w:t>9.- Perfil de contratante</w:t>
        </w:r>
        <w:r w:rsidR="00E36081">
          <w:rPr>
            <w:noProof/>
            <w:webHidden/>
          </w:rPr>
          <w:tab/>
        </w:r>
        <w:r w:rsidR="00E36081">
          <w:rPr>
            <w:noProof/>
            <w:webHidden/>
          </w:rPr>
          <w:fldChar w:fldCharType="begin"/>
        </w:r>
        <w:r w:rsidR="00E36081">
          <w:rPr>
            <w:noProof/>
            <w:webHidden/>
          </w:rPr>
          <w:instrText xml:space="preserve"> PAGEREF _Toc69984474 \h </w:instrText>
        </w:r>
        <w:r w:rsidR="00E36081">
          <w:rPr>
            <w:noProof/>
            <w:webHidden/>
          </w:rPr>
        </w:r>
        <w:r w:rsidR="00E36081">
          <w:rPr>
            <w:noProof/>
            <w:webHidden/>
          </w:rPr>
          <w:fldChar w:fldCharType="separate"/>
        </w:r>
        <w:r w:rsidR="00E81D4B">
          <w:rPr>
            <w:noProof/>
            <w:webHidden/>
          </w:rPr>
          <w:t>2</w:t>
        </w:r>
        <w:r w:rsidR="00E36081">
          <w:rPr>
            <w:noProof/>
            <w:webHidden/>
          </w:rPr>
          <w:fldChar w:fldCharType="end"/>
        </w:r>
      </w:hyperlink>
    </w:p>
    <w:p w14:paraId="0E96D19F" w14:textId="77777777" w:rsidR="00E36081" w:rsidRDefault="0025109C">
      <w:pPr>
        <w:pStyle w:val="TDC2"/>
        <w:rPr>
          <w:rFonts w:asciiTheme="minorHAnsi" w:eastAsiaTheme="minorEastAsia" w:hAnsiTheme="minorHAnsi" w:cstheme="minorBidi"/>
          <w:noProof/>
          <w:sz w:val="22"/>
          <w:szCs w:val="22"/>
        </w:rPr>
      </w:pPr>
      <w:hyperlink w:anchor="_Toc69984475" w:history="1">
        <w:r w:rsidR="00E36081" w:rsidRPr="00D65A1D">
          <w:rPr>
            <w:rStyle w:val="Hipervnculo"/>
            <w:noProof/>
          </w:rPr>
          <w:t>10.- Información en materia fiscal, medio ambiente, igualdad de mujeres y hombres, igualdad lingüística, protección del empleo, condiciones de trabajo y prevención de riesgos laborales y protección de datos.</w:t>
        </w:r>
        <w:r w:rsidR="00E36081">
          <w:rPr>
            <w:noProof/>
            <w:webHidden/>
          </w:rPr>
          <w:tab/>
        </w:r>
        <w:r w:rsidR="00E36081">
          <w:rPr>
            <w:noProof/>
            <w:webHidden/>
          </w:rPr>
          <w:fldChar w:fldCharType="begin"/>
        </w:r>
        <w:r w:rsidR="00E36081">
          <w:rPr>
            <w:noProof/>
            <w:webHidden/>
          </w:rPr>
          <w:instrText xml:space="preserve"> PAGEREF _Toc69984475 \h </w:instrText>
        </w:r>
        <w:r w:rsidR="00E36081">
          <w:rPr>
            <w:noProof/>
            <w:webHidden/>
          </w:rPr>
        </w:r>
        <w:r w:rsidR="00E36081">
          <w:rPr>
            <w:noProof/>
            <w:webHidden/>
          </w:rPr>
          <w:fldChar w:fldCharType="separate"/>
        </w:r>
        <w:r w:rsidR="00E81D4B">
          <w:rPr>
            <w:noProof/>
            <w:webHidden/>
          </w:rPr>
          <w:t>3</w:t>
        </w:r>
        <w:r w:rsidR="00E36081">
          <w:rPr>
            <w:noProof/>
            <w:webHidden/>
          </w:rPr>
          <w:fldChar w:fldCharType="end"/>
        </w:r>
      </w:hyperlink>
    </w:p>
    <w:p w14:paraId="4AF47CA1" w14:textId="77777777" w:rsidR="00E36081" w:rsidRDefault="0025109C">
      <w:pPr>
        <w:pStyle w:val="TDC2"/>
        <w:rPr>
          <w:rFonts w:asciiTheme="minorHAnsi" w:eastAsiaTheme="minorEastAsia" w:hAnsiTheme="minorHAnsi" w:cstheme="minorBidi"/>
          <w:noProof/>
          <w:sz w:val="22"/>
          <w:szCs w:val="22"/>
        </w:rPr>
      </w:pPr>
      <w:hyperlink w:anchor="_Toc69984476" w:history="1">
        <w:r w:rsidR="00E36081" w:rsidRPr="00D65A1D">
          <w:rPr>
            <w:rStyle w:val="Hipervnculo"/>
            <w:noProof/>
          </w:rPr>
          <w:t>11.- Régimen jurídico del contrato</w:t>
        </w:r>
        <w:r w:rsidR="00E36081">
          <w:rPr>
            <w:noProof/>
            <w:webHidden/>
          </w:rPr>
          <w:tab/>
        </w:r>
        <w:r w:rsidR="00E36081">
          <w:rPr>
            <w:noProof/>
            <w:webHidden/>
          </w:rPr>
          <w:fldChar w:fldCharType="begin"/>
        </w:r>
        <w:r w:rsidR="00E36081">
          <w:rPr>
            <w:noProof/>
            <w:webHidden/>
          </w:rPr>
          <w:instrText xml:space="preserve"> PAGEREF _Toc69984476 \h </w:instrText>
        </w:r>
        <w:r w:rsidR="00E36081">
          <w:rPr>
            <w:noProof/>
            <w:webHidden/>
          </w:rPr>
        </w:r>
        <w:r w:rsidR="00E36081">
          <w:rPr>
            <w:noProof/>
            <w:webHidden/>
          </w:rPr>
          <w:fldChar w:fldCharType="separate"/>
        </w:r>
        <w:r w:rsidR="00E81D4B">
          <w:rPr>
            <w:noProof/>
            <w:webHidden/>
          </w:rPr>
          <w:t>3</w:t>
        </w:r>
        <w:r w:rsidR="00E36081">
          <w:rPr>
            <w:noProof/>
            <w:webHidden/>
          </w:rPr>
          <w:fldChar w:fldCharType="end"/>
        </w:r>
      </w:hyperlink>
    </w:p>
    <w:p w14:paraId="205E0B5A" w14:textId="77777777" w:rsidR="00E36081" w:rsidRDefault="0025109C">
      <w:pPr>
        <w:pStyle w:val="TDC2"/>
        <w:rPr>
          <w:rFonts w:asciiTheme="minorHAnsi" w:eastAsiaTheme="minorEastAsia" w:hAnsiTheme="minorHAnsi" w:cstheme="minorBidi"/>
          <w:noProof/>
          <w:sz w:val="22"/>
          <w:szCs w:val="22"/>
        </w:rPr>
      </w:pPr>
      <w:hyperlink w:anchor="_Toc69984477" w:history="1">
        <w:r w:rsidR="00E36081" w:rsidRPr="00D65A1D">
          <w:rPr>
            <w:rStyle w:val="Hipervnculo"/>
            <w:noProof/>
          </w:rPr>
          <w:t>12.- Régimen de recursos</w:t>
        </w:r>
        <w:r w:rsidR="00E36081">
          <w:rPr>
            <w:noProof/>
            <w:webHidden/>
          </w:rPr>
          <w:tab/>
        </w:r>
        <w:r w:rsidR="00E36081">
          <w:rPr>
            <w:noProof/>
            <w:webHidden/>
          </w:rPr>
          <w:fldChar w:fldCharType="begin"/>
        </w:r>
        <w:r w:rsidR="00E36081">
          <w:rPr>
            <w:noProof/>
            <w:webHidden/>
          </w:rPr>
          <w:instrText xml:space="preserve"> PAGEREF _Toc69984477 \h </w:instrText>
        </w:r>
        <w:r w:rsidR="00E36081">
          <w:rPr>
            <w:noProof/>
            <w:webHidden/>
          </w:rPr>
        </w:r>
        <w:r w:rsidR="00E36081">
          <w:rPr>
            <w:noProof/>
            <w:webHidden/>
          </w:rPr>
          <w:fldChar w:fldCharType="separate"/>
        </w:r>
        <w:r w:rsidR="00E81D4B">
          <w:rPr>
            <w:noProof/>
            <w:webHidden/>
          </w:rPr>
          <w:t>4</w:t>
        </w:r>
        <w:r w:rsidR="00E36081">
          <w:rPr>
            <w:noProof/>
            <w:webHidden/>
          </w:rPr>
          <w:fldChar w:fldCharType="end"/>
        </w:r>
      </w:hyperlink>
    </w:p>
    <w:p w14:paraId="52E62D86" w14:textId="77777777" w:rsidR="00E36081" w:rsidRDefault="0025109C" w:rsidP="00E36081">
      <w:pPr>
        <w:pStyle w:val="TDC1"/>
        <w:rPr>
          <w:rFonts w:asciiTheme="minorHAnsi" w:eastAsiaTheme="minorEastAsia" w:hAnsiTheme="minorHAnsi" w:cstheme="minorBidi"/>
          <w:noProof/>
          <w:sz w:val="22"/>
          <w:szCs w:val="22"/>
          <w:lang w:val="es-ES"/>
        </w:rPr>
      </w:pPr>
      <w:hyperlink w:anchor="_Toc69984478" w:history="1">
        <w:r w:rsidR="00E36081" w:rsidRPr="00D65A1D">
          <w:rPr>
            <w:rStyle w:val="Hipervnculo"/>
            <w:rFonts w:ascii="Trebuchet MS" w:hAnsi="Trebuchet MS"/>
            <w:noProof/>
          </w:rPr>
          <w:t>CAPÍTULO II  -  CONTRATACIÓN</w:t>
        </w:r>
        <w:r w:rsidR="00E36081">
          <w:rPr>
            <w:noProof/>
            <w:webHidden/>
          </w:rPr>
          <w:tab/>
        </w:r>
        <w:r w:rsidR="00E36081">
          <w:rPr>
            <w:noProof/>
            <w:webHidden/>
          </w:rPr>
          <w:fldChar w:fldCharType="begin"/>
        </w:r>
        <w:r w:rsidR="00E36081">
          <w:rPr>
            <w:noProof/>
            <w:webHidden/>
          </w:rPr>
          <w:instrText xml:space="preserve"> PAGEREF _Toc69984478 \h </w:instrText>
        </w:r>
        <w:r w:rsidR="00E36081">
          <w:rPr>
            <w:noProof/>
            <w:webHidden/>
          </w:rPr>
        </w:r>
        <w:r w:rsidR="00E36081">
          <w:rPr>
            <w:noProof/>
            <w:webHidden/>
          </w:rPr>
          <w:fldChar w:fldCharType="separate"/>
        </w:r>
        <w:r w:rsidR="00E81D4B">
          <w:rPr>
            <w:noProof/>
            <w:webHidden/>
          </w:rPr>
          <w:t>5</w:t>
        </w:r>
        <w:r w:rsidR="00E36081">
          <w:rPr>
            <w:noProof/>
            <w:webHidden/>
          </w:rPr>
          <w:fldChar w:fldCharType="end"/>
        </w:r>
      </w:hyperlink>
    </w:p>
    <w:p w14:paraId="636D3F80" w14:textId="77777777" w:rsidR="00E36081" w:rsidRDefault="0025109C">
      <w:pPr>
        <w:pStyle w:val="TDC2"/>
        <w:rPr>
          <w:rFonts w:asciiTheme="minorHAnsi" w:eastAsiaTheme="minorEastAsia" w:hAnsiTheme="minorHAnsi" w:cstheme="minorBidi"/>
          <w:noProof/>
          <w:sz w:val="22"/>
          <w:szCs w:val="22"/>
        </w:rPr>
      </w:pPr>
      <w:hyperlink w:anchor="_Toc69984479" w:history="1">
        <w:r w:rsidR="00E36081" w:rsidRPr="00D65A1D">
          <w:rPr>
            <w:rStyle w:val="Hipervnculo"/>
            <w:noProof/>
          </w:rPr>
          <w:t>13.- Clase de expediente y forma de licitación</w:t>
        </w:r>
        <w:r w:rsidR="00E36081">
          <w:rPr>
            <w:noProof/>
            <w:webHidden/>
          </w:rPr>
          <w:tab/>
        </w:r>
        <w:r w:rsidR="00E36081">
          <w:rPr>
            <w:noProof/>
            <w:webHidden/>
          </w:rPr>
          <w:fldChar w:fldCharType="begin"/>
        </w:r>
        <w:r w:rsidR="00E36081">
          <w:rPr>
            <w:noProof/>
            <w:webHidden/>
          </w:rPr>
          <w:instrText xml:space="preserve"> PAGEREF _Toc69984479 \h </w:instrText>
        </w:r>
        <w:r w:rsidR="00E36081">
          <w:rPr>
            <w:noProof/>
            <w:webHidden/>
          </w:rPr>
        </w:r>
        <w:r w:rsidR="00E36081">
          <w:rPr>
            <w:noProof/>
            <w:webHidden/>
          </w:rPr>
          <w:fldChar w:fldCharType="separate"/>
        </w:r>
        <w:r w:rsidR="00E81D4B">
          <w:rPr>
            <w:noProof/>
            <w:webHidden/>
          </w:rPr>
          <w:t>5</w:t>
        </w:r>
        <w:r w:rsidR="00E36081">
          <w:rPr>
            <w:noProof/>
            <w:webHidden/>
          </w:rPr>
          <w:fldChar w:fldCharType="end"/>
        </w:r>
      </w:hyperlink>
    </w:p>
    <w:p w14:paraId="7129F8D3" w14:textId="77777777" w:rsidR="00E36081" w:rsidRDefault="0025109C">
      <w:pPr>
        <w:pStyle w:val="TDC2"/>
        <w:rPr>
          <w:rFonts w:asciiTheme="minorHAnsi" w:eastAsiaTheme="minorEastAsia" w:hAnsiTheme="minorHAnsi" w:cstheme="minorBidi"/>
          <w:noProof/>
          <w:sz w:val="22"/>
          <w:szCs w:val="22"/>
        </w:rPr>
      </w:pPr>
      <w:hyperlink w:anchor="_Toc69984480" w:history="1">
        <w:r w:rsidR="00E36081" w:rsidRPr="00D65A1D">
          <w:rPr>
            <w:rStyle w:val="Hipervnculo"/>
            <w:noProof/>
          </w:rPr>
          <w:t>14.- Personas naturales o jurídicas licitadoras</w:t>
        </w:r>
        <w:r w:rsidR="00E36081">
          <w:rPr>
            <w:noProof/>
            <w:webHidden/>
          </w:rPr>
          <w:tab/>
        </w:r>
        <w:r w:rsidR="00E36081">
          <w:rPr>
            <w:noProof/>
            <w:webHidden/>
          </w:rPr>
          <w:fldChar w:fldCharType="begin"/>
        </w:r>
        <w:r w:rsidR="00E36081">
          <w:rPr>
            <w:noProof/>
            <w:webHidden/>
          </w:rPr>
          <w:instrText xml:space="preserve"> PAGEREF _Toc69984480 \h </w:instrText>
        </w:r>
        <w:r w:rsidR="00E36081">
          <w:rPr>
            <w:noProof/>
            <w:webHidden/>
          </w:rPr>
        </w:r>
        <w:r w:rsidR="00E36081">
          <w:rPr>
            <w:noProof/>
            <w:webHidden/>
          </w:rPr>
          <w:fldChar w:fldCharType="separate"/>
        </w:r>
        <w:r w:rsidR="00E81D4B">
          <w:rPr>
            <w:noProof/>
            <w:webHidden/>
          </w:rPr>
          <w:t>5</w:t>
        </w:r>
        <w:r w:rsidR="00E36081">
          <w:rPr>
            <w:noProof/>
            <w:webHidden/>
          </w:rPr>
          <w:fldChar w:fldCharType="end"/>
        </w:r>
      </w:hyperlink>
    </w:p>
    <w:p w14:paraId="723BA2FF" w14:textId="77777777" w:rsidR="00E36081" w:rsidRDefault="0025109C">
      <w:pPr>
        <w:pStyle w:val="TDC2"/>
        <w:rPr>
          <w:rFonts w:asciiTheme="minorHAnsi" w:eastAsiaTheme="minorEastAsia" w:hAnsiTheme="minorHAnsi" w:cstheme="minorBidi"/>
          <w:noProof/>
          <w:sz w:val="22"/>
          <w:szCs w:val="22"/>
        </w:rPr>
      </w:pPr>
      <w:hyperlink w:anchor="_Toc69984481" w:history="1">
        <w:r w:rsidR="00E36081" w:rsidRPr="00D65A1D">
          <w:rPr>
            <w:rStyle w:val="Hipervnculo"/>
            <w:noProof/>
          </w:rPr>
          <w:t>15.- Garantía provisional</w:t>
        </w:r>
        <w:r w:rsidR="00E36081">
          <w:rPr>
            <w:noProof/>
            <w:webHidden/>
          </w:rPr>
          <w:tab/>
        </w:r>
        <w:r w:rsidR="00E36081">
          <w:rPr>
            <w:noProof/>
            <w:webHidden/>
          </w:rPr>
          <w:fldChar w:fldCharType="begin"/>
        </w:r>
        <w:r w:rsidR="00E36081">
          <w:rPr>
            <w:noProof/>
            <w:webHidden/>
          </w:rPr>
          <w:instrText xml:space="preserve"> PAGEREF _Toc69984481 \h </w:instrText>
        </w:r>
        <w:r w:rsidR="00E36081">
          <w:rPr>
            <w:noProof/>
            <w:webHidden/>
          </w:rPr>
        </w:r>
        <w:r w:rsidR="00E36081">
          <w:rPr>
            <w:noProof/>
            <w:webHidden/>
          </w:rPr>
          <w:fldChar w:fldCharType="separate"/>
        </w:r>
        <w:r w:rsidR="00E81D4B">
          <w:rPr>
            <w:noProof/>
            <w:webHidden/>
          </w:rPr>
          <w:t>6</w:t>
        </w:r>
        <w:r w:rsidR="00E36081">
          <w:rPr>
            <w:noProof/>
            <w:webHidden/>
          </w:rPr>
          <w:fldChar w:fldCharType="end"/>
        </w:r>
      </w:hyperlink>
    </w:p>
    <w:p w14:paraId="74E903A6" w14:textId="77777777" w:rsidR="00E36081" w:rsidRDefault="0025109C">
      <w:pPr>
        <w:pStyle w:val="TDC2"/>
        <w:rPr>
          <w:rFonts w:asciiTheme="minorHAnsi" w:eastAsiaTheme="minorEastAsia" w:hAnsiTheme="minorHAnsi" w:cstheme="minorBidi"/>
          <w:noProof/>
          <w:sz w:val="22"/>
          <w:szCs w:val="22"/>
        </w:rPr>
      </w:pPr>
      <w:hyperlink w:anchor="_Toc69984482" w:history="1">
        <w:r w:rsidR="00E36081" w:rsidRPr="00D65A1D">
          <w:rPr>
            <w:rStyle w:val="Hipervnculo"/>
            <w:noProof/>
          </w:rPr>
          <w:t>16.- Presentación de proposiciones</w:t>
        </w:r>
        <w:r w:rsidR="00E36081">
          <w:rPr>
            <w:noProof/>
            <w:webHidden/>
          </w:rPr>
          <w:tab/>
        </w:r>
        <w:r w:rsidR="00E36081">
          <w:rPr>
            <w:noProof/>
            <w:webHidden/>
          </w:rPr>
          <w:fldChar w:fldCharType="begin"/>
        </w:r>
        <w:r w:rsidR="00E36081">
          <w:rPr>
            <w:noProof/>
            <w:webHidden/>
          </w:rPr>
          <w:instrText xml:space="preserve"> PAGEREF _Toc69984482 \h </w:instrText>
        </w:r>
        <w:r w:rsidR="00E36081">
          <w:rPr>
            <w:noProof/>
            <w:webHidden/>
          </w:rPr>
        </w:r>
        <w:r w:rsidR="00E36081">
          <w:rPr>
            <w:noProof/>
            <w:webHidden/>
          </w:rPr>
          <w:fldChar w:fldCharType="separate"/>
        </w:r>
        <w:r w:rsidR="00E81D4B">
          <w:rPr>
            <w:noProof/>
            <w:webHidden/>
          </w:rPr>
          <w:t>6</w:t>
        </w:r>
        <w:r w:rsidR="00E36081">
          <w:rPr>
            <w:noProof/>
            <w:webHidden/>
          </w:rPr>
          <w:fldChar w:fldCharType="end"/>
        </w:r>
      </w:hyperlink>
    </w:p>
    <w:p w14:paraId="2A3DF09E" w14:textId="77777777" w:rsidR="00E36081" w:rsidRDefault="0025109C">
      <w:pPr>
        <w:pStyle w:val="TDC2"/>
        <w:rPr>
          <w:rFonts w:asciiTheme="minorHAnsi" w:eastAsiaTheme="minorEastAsia" w:hAnsiTheme="minorHAnsi" w:cstheme="minorBidi"/>
          <w:noProof/>
          <w:sz w:val="22"/>
          <w:szCs w:val="22"/>
        </w:rPr>
      </w:pPr>
      <w:hyperlink w:anchor="_Toc69984483" w:history="1">
        <w:r w:rsidR="00E36081" w:rsidRPr="00D65A1D">
          <w:rPr>
            <w:rStyle w:val="Hipervnculo"/>
            <w:noProof/>
          </w:rPr>
          <w:t>17.- Información a las licitadoras</w:t>
        </w:r>
        <w:r w:rsidR="00E36081">
          <w:rPr>
            <w:noProof/>
            <w:webHidden/>
          </w:rPr>
          <w:tab/>
        </w:r>
        <w:r w:rsidR="00E36081">
          <w:rPr>
            <w:noProof/>
            <w:webHidden/>
          </w:rPr>
          <w:fldChar w:fldCharType="begin"/>
        </w:r>
        <w:r w:rsidR="00E36081">
          <w:rPr>
            <w:noProof/>
            <w:webHidden/>
          </w:rPr>
          <w:instrText xml:space="preserve"> PAGEREF _Toc69984483 \h </w:instrText>
        </w:r>
        <w:r w:rsidR="00E36081">
          <w:rPr>
            <w:noProof/>
            <w:webHidden/>
          </w:rPr>
        </w:r>
        <w:r w:rsidR="00E36081">
          <w:rPr>
            <w:noProof/>
            <w:webHidden/>
          </w:rPr>
          <w:fldChar w:fldCharType="separate"/>
        </w:r>
        <w:r w:rsidR="00E81D4B">
          <w:rPr>
            <w:noProof/>
            <w:webHidden/>
          </w:rPr>
          <w:t>6</w:t>
        </w:r>
        <w:r w:rsidR="00E36081">
          <w:rPr>
            <w:noProof/>
            <w:webHidden/>
          </w:rPr>
          <w:fldChar w:fldCharType="end"/>
        </w:r>
      </w:hyperlink>
    </w:p>
    <w:p w14:paraId="254493E0" w14:textId="77777777" w:rsidR="00E36081" w:rsidRDefault="0025109C">
      <w:pPr>
        <w:pStyle w:val="TDC2"/>
        <w:rPr>
          <w:rFonts w:asciiTheme="minorHAnsi" w:eastAsiaTheme="minorEastAsia" w:hAnsiTheme="minorHAnsi" w:cstheme="minorBidi"/>
          <w:noProof/>
          <w:sz w:val="22"/>
          <w:szCs w:val="22"/>
        </w:rPr>
      </w:pPr>
      <w:hyperlink w:anchor="_Toc69984484" w:history="1">
        <w:r w:rsidR="00E36081" w:rsidRPr="00D65A1D">
          <w:rPr>
            <w:rStyle w:val="Hipervnculo"/>
            <w:noProof/>
          </w:rPr>
          <w:t>18.- Contenido de las proposiciones</w:t>
        </w:r>
        <w:r w:rsidR="00E36081">
          <w:rPr>
            <w:noProof/>
            <w:webHidden/>
          </w:rPr>
          <w:tab/>
        </w:r>
        <w:r w:rsidR="00E36081">
          <w:rPr>
            <w:noProof/>
            <w:webHidden/>
          </w:rPr>
          <w:fldChar w:fldCharType="begin"/>
        </w:r>
        <w:r w:rsidR="00E36081">
          <w:rPr>
            <w:noProof/>
            <w:webHidden/>
          </w:rPr>
          <w:instrText xml:space="preserve"> PAGEREF _Toc69984484 \h </w:instrText>
        </w:r>
        <w:r w:rsidR="00E36081">
          <w:rPr>
            <w:noProof/>
            <w:webHidden/>
          </w:rPr>
        </w:r>
        <w:r w:rsidR="00E36081">
          <w:rPr>
            <w:noProof/>
            <w:webHidden/>
          </w:rPr>
          <w:fldChar w:fldCharType="separate"/>
        </w:r>
        <w:r w:rsidR="00E81D4B">
          <w:rPr>
            <w:noProof/>
            <w:webHidden/>
          </w:rPr>
          <w:t>6</w:t>
        </w:r>
        <w:r w:rsidR="00E36081">
          <w:rPr>
            <w:noProof/>
            <w:webHidden/>
          </w:rPr>
          <w:fldChar w:fldCharType="end"/>
        </w:r>
      </w:hyperlink>
    </w:p>
    <w:p w14:paraId="52E9ADDF" w14:textId="77777777" w:rsidR="00E36081" w:rsidRDefault="0025109C">
      <w:pPr>
        <w:pStyle w:val="TDC2"/>
        <w:rPr>
          <w:rFonts w:asciiTheme="minorHAnsi" w:eastAsiaTheme="minorEastAsia" w:hAnsiTheme="minorHAnsi" w:cstheme="minorBidi"/>
          <w:noProof/>
          <w:sz w:val="22"/>
          <w:szCs w:val="22"/>
        </w:rPr>
      </w:pPr>
      <w:hyperlink w:anchor="_Toc69984485" w:history="1">
        <w:r w:rsidR="00E36081" w:rsidRPr="00D65A1D">
          <w:rPr>
            <w:rStyle w:val="Hipervnculo"/>
            <w:noProof/>
          </w:rPr>
          <w:t>19.- Archivo electrónico nº UNO: “DOCUMENTACIÓN ACREDITATIVA DEL CUMPLIMIENTO DE LOS REQUISITOS PREVIOS”</w:t>
        </w:r>
        <w:r w:rsidR="00E36081">
          <w:rPr>
            <w:noProof/>
            <w:webHidden/>
          </w:rPr>
          <w:tab/>
        </w:r>
        <w:r w:rsidR="00E36081">
          <w:rPr>
            <w:noProof/>
            <w:webHidden/>
          </w:rPr>
          <w:fldChar w:fldCharType="begin"/>
        </w:r>
        <w:r w:rsidR="00E36081">
          <w:rPr>
            <w:noProof/>
            <w:webHidden/>
          </w:rPr>
          <w:instrText xml:space="preserve"> PAGEREF _Toc69984485 \h </w:instrText>
        </w:r>
        <w:r w:rsidR="00E36081">
          <w:rPr>
            <w:noProof/>
            <w:webHidden/>
          </w:rPr>
        </w:r>
        <w:r w:rsidR="00E36081">
          <w:rPr>
            <w:noProof/>
            <w:webHidden/>
          </w:rPr>
          <w:fldChar w:fldCharType="separate"/>
        </w:r>
        <w:r w:rsidR="00E81D4B">
          <w:rPr>
            <w:noProof/>
            <w:webHidden/>
          </w:rPr>
          <w:t>6</w:t>
        </w:r>
        <w:r w:rsidR="00E36081">
          <w:rPr>
            <w:noProof/>
            <w:webHidden/>
          </w:rPr>
          <w:fldChar w:fldCharType="end"/>
        </w:r>
      </w:hyperlink>
    </w:p>
    <w:p w14:paraId="69C03860" w14:textId="77777777" w:rsidR="00E36081" w:rsidRDefault="0025109C">
      <w:pPr>
        <w:pStyle w:val="TDC2"/>
        <w:rPr>
          <w:rFonts w:asciiTheme="minorHAnsi" w:eastAsiaTheme="minorEastAsia" w:hAnsiTheme="minorHAnsi" w:cstheme="minorBidi"/>
          <w:noProof/>
          <w:sz w:val="22"/>
          <w:szCs w:val="22"/>
        </w:rPr>
      </w:pPr>
      <w:hyperlink w:anchor="_Toc69984486" w:history="1">
        <w:r w:rsidR="00E36081" w:rsidRPr="00D65A1D">
          <w:rPr>
            <w:rStyle w:val="Hipervnculo"/>
            <w:noProof/>
          </w:rPr>
          <w:t>20.- Archivo electrónico nº DOS: “DOCUMENTACIÓN A VALORAR CONFORME A UN JUICIO DE VALOR”</w:t>
        </w:r>
        <w:r w:rsidR="00E36081">
          <w:rPr>
            <w:noProof/>
            <w:webHidden/>
          </w:rPr>
          <w:tab/>
        </w:r>
        <w:r w:rsidR="00E36081">
          <w:rPr>
            <w:noProof/>
            <w:webHidden/>
          </w:rPr>
          <w:fldChar w:fldCharType="begin"/>
        </w:r>
        <w:r w:rsidR="00E36081">
          <w:rPr>
            <w:noProof/>
            <w:webHidden/>
          </w:rPr>
          <w:instrText xml:space="preserve"> PAGEREF _Toc69984486 \h </w:instrText>
        </w:r>
        <w:r w:rsidR="00E36081">
          <w:rPr>
            <w:noProof/>
            <w:webHidden/>
          </w:rPr>
        </w:r>
        <w:r w:rsidR="00E36081">
          <w:rPr>
            <w:noProof/>
            <w:webHidden/>
          </w:rPr>
          <w:fldChar w:fldCharType="separate"/>
        </w:r>
        <w:r w:rsidR="00E81D4B">
          <w:rPr>
            <w:noProof/>
            <w:webHidden/>
          </w:rPr>
          <w:t>8</w:t>
        </w:r>
        <w:r w:rsidR="00E36081">
          <w:rPr>
            <w:noProof/>
            <w:webHidden/>
          </w:rPr>
          <w:fldChar w:fldCharType="end"/>
        </w:r>
      </w:hyperlink>
    </w:p>
    <w:p w14:paraId="0E3F9817" w14:textId="77777777" w:rsidR="00E36081" w:rsidRDefault="0025109C">
      <w:pPr>
        <w:pStyle w:val="TDC2"/>
        <w:rPr>
          <w:rFonts w:asciiTheme="minorHAnsi" w:eastAsiaTheme="minorEastAsia" w:hAnsiTheme="minorHAnsi" w:cstheme="minorBidi"/>
          <w:noProof/>
          <w:sz w:val="22"/>
          <w:szCs w:val="22"/>
        </w:rPr>
      </w:pPr>
      <w:hyperlink w:anchor="_Toc69984487" w:history="1">
        <w:r w:rsidR="00E36081" w:rsidRPr="00D65A1D">
          <w:rPr>
            <w:rStyle w:val="Hipervnculo"/>
            <w:noProof/>
          </w:rPr>
          <w:t>21.- Archivo electrónico nº TRES: “OFERTA ECONÓMICA Y DOCUMENTACIÓN EVALUABLE MEDIANTE LA APLICACIÓN DE FÓRMULAS”</w:t>
        </w:r>
        <w:r w:rsidR="00E36081">
          <w:rPr>
            <w:noProof/>
            <w:webHidden/>
          </w:rPr>
          <w:tab/>
        </w:r>
        <w:r w:rsidR="00E36081">
          <w:rPr>
            <w:noProof/>
            <w:webHidden/>
          </w:rPr>
          <w:fldChar w:fldCharType="begin"/>
        </w:r>
        <w:r w:rsidR="00E36081">
          <w:rPr>
            <w:noProof/>
            <w:webHidden/>
          </w:rPr>
          <w:instrText xml:space="preserve"> PAGEREF _Toc69984487 \h </w:instrText>
        </w:r>
        <w:r w:rsidR="00E36081">
          <w:rPr>
            <w:noProof/>
            <w:webHidden/>
          </w:rPr>
        </w:r>
        <w:r w:rsidR="00E36081">
          <w:rPr>
            <w:noProof/>
            <w:webHidden/>
          </w:rPr>
          <w:fldChar w:fldCharType="separate"/>
        </w:r>
        <w:r w:rsidR="00E81D4B">
          <w:rPr>
            <w:noProof/>
            <w:webHidden/>
          </w:rPr>
          <w:t>9</w:t>
        </w:r>
        <w:r w:rsidR="00E36081">
          <w:rPr>
            <w:noProof/>
            <w:webHidden/>
          </w:rPr>
          <w:fldChar w:fldCharType="end"/>
        </w:r>
      </w:hyperlink>
    </w:p>
    <w:p w14:paraId="38BA5C55" w14:textId="77777777" w:rsidR="00E36081" w:rsidRDefault="0025109C">
      <w:pPr>
        <w:pStyle w:val="TDC2"/>
        <w:rPr>
          <w:rFonts w:asciiTheme="minorHAnsi" w:eastAsiaTheme="minorEastAsia" w:hAnsiTheme="minorHAnsi" w:cstheme="minorBidi"/>
          <w:noProof/>
          <w:sz w:val="22"/>
          <w:szCs w:val="22"/>
        </w:rPr>
      </w:pPr>
      <w:hyperlink w:anchor="_Toc69984488" w:history="1">
        <w:r w:rsidR="00E36081" w:rsidRPr="00D65A1D">
          <w:rPr>
            <w:rStyle w:val="Hipervnculo"/>
            <w:noProof/>
          </w:rPr>
          <w:t>22.- Admisibilidad de variantes</w:t>
        </w:r>
        <w:r w:rsidR="00E36081">
          <w:rPr>
            <w:noProof/>
            <w:webHidden/>
          </w:rPr>
          <w:tab/>
        </w:r>
        <w:r w:rsidR="00E36081">
          <w:rPr>
            <w:noProof/>
            <w:webHidden/>
          </w:rPr>
          <w:fldChar w:fldCharType="begin"/>
        </w:r>
        <w:r w:rsidR="00E36081">
          <w:rPr>
            <w:noProof/>
            <w:webHidden/>
          </w:rPr>
          <w:instrText xml:space="preserve"> PAGEREF _Toc69984488 \h </w:instrText>
        </w:r>
        <w:r w:rsidR="00E36081">
          <w:rPr>
            <w:noProof/>
            <w:webHidden/>
          </w:rPr>
        </w:r>
        <w:r w:rsidR="00E36081">
          <w:rPr>
            <w:noProof/>
            <w:webHidden/>
          </w:rPr>
          <w:fldChar w:fldCharType="separate"/>
        </w:r>
        <w:r w:rsidR="00E81D4B">
          <w:rPr>
            <w:noProof/>
            <w:webHidden/>
          </w:rPr>
          <w:t>9</w:t>
        </w:r>
        <w:r w:rsidR="00E36081">
          <w:rPr>
            <w:noProof/>
            <w:webHidden/>
          </w:rPr>
          <w:fldChar w:fldCharType="end"/>
        </w:r>
      </w:hyperlink>
    </w:p>
    <w:p w14:paraId="607508A3" w14:textId="77777777" w:rsidR="00E36081" w:rsidRDefault="0025109C">
      <w:pPr>
        <w:pStyle w:val="TDC2"/>
        <w:rPr>
          <w:rFonts w:asciiTheme="minorHAnsi" w:eastAsiaTheme="minorEastAsia" w:hAnsiTheme="minorHAnsi" w:cstheme="minorBidi"/>
          <w:noProof/>
          <w:sz w:val="22"/>
          <w:szCs w:val="22"/>
        </w:rPr>
      </w:pPr>
      <w:hyperlink w:anchor="_Toc69984489" w:history="1">
        <w:r w:rsidR="00E36081" w:rsidRPr="00D65A1D">
          <w:rPr>
            <w:rStyle w:val="Hipervnculo"/>
            <w:noProof/>
          </w:rPr>
          <w:t>23.- Efectos de la presentación de proposiciones</w:t>
        </w:r>
        <w:r w:rsidR="00E36081">
          <w:rPr>
            <w:noProof/>
            <w:webHidden/>
          </w:rPr>
          <w:tab/>
        </w:r>
        <w:r w:rsidR="00E36081">
          <w:rPr>
            <w:noProof/>
            <w:webHidden/>
          </w:rPr>
          <w:fldChar w:fldCharType="begin"/>
        </w:r>
        <w:r w:rsidR="00E36081">
          <w:rPr>
            <w:noProof/>
            <w:webHidden/>
          </w:rPr>
          <w:instrText xml:space="preserve"> PAGEREF _Toc69984489 \h </w:instrText>
        </w:r>
        <w:r w:rsidR="00E36081">
          <w:rPr>
            <w:noProof/>
            <w:webHidden/>
          </w:rPr>
        </w:r>
        <w:r w:rsidR="00E36081">
          <w:rPr>
            <w:noProof/>
            <w:webHidden/>
          </w:rPr>
          <w:fldChar w:fldCharType="separate"/>
        </w:r>
        <w:r w:rsidR="00E81D4B">
          <w:rPr>
            <w:noProof/>
            <w:webHidden/>
          </w:rPr>
          <w:t>10</w:t>
        </w:r>
        <w:r w:rsidR="00E36081">
          <w:rPr>
            <w:noProof/>
            <w:webHidden/>
          </w:rPr>
          <w:fldChar w:fldCharType="end"/>
        </w:r>
      </w:hyperlink>
    </w:p>
    <w:p w14:paraId="04D9344E" w14:textId="77777777" w:rsidR="00E36081" w:rsidRDefault="0025109C">
      <w:pPr>
        <w:pStyle w:val="TDC2"/>
        <w:rPr>
          <w:rFonts w:asciiTheme="minorHAnsi" w:eastAsiaTheme="minorEastAsia" w:hAnsiTheme="minorHAnsi" w:cstheme="minorBidi"/>
          <w:noProof/>
          <w:sz w:val="22"/>
          <w:szCs w:val="22"/>
        </w:rPr>
      </w:pPr>
      <w:hyperlink w:anchor="_Toc69984490" w:history="1">
        <w:r w:rsidR="00E36081" w:rsidRPr="00D65A1D">
          <w:rPr>
            <w:rStyle w:val="Hipervnculo"/>
            <w:noProof/>
          </w:rPr>
          <w:t>24.- Mesa de contratación</w:t>
        </w:r>
        <w:r w:rsidR="00E36081">
          <w:rPr>
            <w:noProof/>
            <w:webHidden/>
          </w:rPr>
          <w:tab/>
        </w:r>
        <w:r w:rsidR="00E36081">
          <w:rPr>
            <w:noProof/>
            <w:webHidden/>
          </w:rPr>
          <w:fldChar w:fldCharType="begin"/>
        </w:r>
        <w:r w:rsidR="00E36081">
          <w:rPr>
            <w:noProof/>
            <w:webHidden/>
          </w:rPr>
          <w:instrText xml:space="preserve"> PAGEREF _Toc69984490 \h </w:instrText>
        </w:r>
        <w:r w:rsidR="00E36081">
          <w:rPr>
            <w:noProof/>
            <w:webHidden/>
          </w:rPr>
        </w:r>
        <w:r w:rsidR="00E36081">
          <w:rPr>
            <w:noProof/>
            <w:webHidden/>
          </w:rPr>
          <w:fldChar w:fldCharType="separate"/>
        </w:r>
        <w:r w:rsidR="00E81D4B">
          <w:rPr>
            <w:noProof/>
            <w:webHidden/>
          </w:rPr>
          <w:t>10</w:t>
        </w:r>
        <w:r w:rsidR="00E36081">
          <w:rPr>
            <w:noProof/>
            <w:webHidden/>
          </w:rPr>
          <w:fldChar w:fldCharType="end"/>
        </w:r>
      </w:hyperlink>
    </w:p>
    <w:p w14:paraId="1BB834B5" w14:textId="77777777" w:rsidR="00E36081" w:rsidRDefault="0025109C">
      <w:pPr>
        <w:pStyle w:val="TDC2"/>
        <w:rPr>
          <w:rFonts w:asciiTheme="minorHAnsi" w:eastAsiaTheme="minorEastAsia" w:hAnsiTheme="minorHAnsi" w:cstheme="minorBidi"/>
          <w:noProof/>
          <w:sz w:val="22"/>
          <w:szCs w:val="22"/>
        </w:rPr>
      </w:pPr>
      <w:hyperlink w:anchor="_Toc69984491" w:history="1">
        <w:r w:rsidR="00E36081" w:rsidRPr="00D65A1D">
          <w:rPr>
            <w:rStyle w:val="Hipervnculo"/>
            <w:noProof/>
          </w:rPr>
          <w:t>25.- Apertura y examen de las proposiciones</w:t>
        </w:r>
        <w:r w:rsidR="00E36081">
          <w:rPr>
            <w:noProof/>
            <w:webHidden/>
          </w:rPr>
          <w:tab/>
        </w:r>
        <w:r w:rsidR="00E36081">
          <w:rPr>
            <w:noProof/>
            <w:webHidden/>
          </w:rPr>
          <w:fldChar w:fldCharType="begin"/>
        </w:r>
        <w:r w:rsidR="00E36081">
          <w:rPr>
            <w:noProof/>
            <w:webHidden/>
          </w:rPr>
          <w:instrText xml:space="preserve"> PAGEREF _Toc69984491 \h </w:instrText>
        </w:r>
        <w:r w:rsidR="00E36081">
          <w:rPr>
            <w:noProof/>
            <w:webHidden/>
          </w:rPr>
        </w:r>
        <w:r w:rsidR="00E36081">
          <w:rPr>
            <w:noProof/>
            <w:webHidden/>
          </w:rPr>
          <w:fldChar w:fldCharType="separate"/>
        </w:r>
        <w:r w:rsidR="00E81D4B">
          <w:rPr>
            <w:noProof/>
            <w:webHidden/>
          </w:rPr>
          <w:t>10</w:t>
        </w:r>
        <w:r w:rsidR="00E36081">
          <w:rPr>
            <w:noProof/>
            <w:webHidden/>
          </w:rPr>
          <w:fldChar w:fldCharType="end"/>
        </w:r>
      </w:hyperlink>
    </w:p>
    <w:p w14:paraId="04CAC937" w14:textId="77777777" w:rsidR="00E36081" w:rsidRDefault="0025109C">
      <w:pPr>
        <w:pStyle w:val="TDC3"/>
        <w:tabs>
          <w:tab w:val="right" w:leader="dot" w:pos="8494"/>
        </w:tabs>
        <w:rPr>
          <w:rFonts w:asciiTheme="minorHAnsi" w:eastAsiaTheme="minorEastAsia" w:hAnsiTheme="minorHAnsi" w:cstheme="minorBidi"/>
          <w:noProof/>
          <w:sz w:val="22"/>
          <w:szCs w:val="22"/>
        </w:rPr>
      </w:pPr>
      <w:hyperlink w:anchor="_Toc69984492" w:history="1">
        <w:r w:rsidR="00E36081" w:rsidRPr="00D65A1D">
          <w:rPr>
            <w:rStyle w:val="Hipervnculo"/>
            <w:rFonts w:ascii="Trebuchet MS" w:hAnsi="Trebuchet MS"/>
            <w:iCs/>
            <w:noProof/>
          </w:rPr>
          <w:t>25.1.- Apertura de los archivos electrónicos nº UNO y calificación de la documentación administrativa</w:t>
        </w:r>
        <w:r w:rsidR="00E36081">
          <w:rPr>
            <w:noProof/>
            <w:webHidden/>
          </w:rPr>
          <w:tab/>
        </w:r>
        <w:r w:rsidR="00E36081">
          <w:rPr>
            <w:noProof/>
            <w:webHidden/>
          </w:rPr>
          <w:fldChar w:fldCharType="begin"/>
        </w:r>
        <w:r w:rsidR="00E36081">
          <w:rPr>
            <w:noProof/>
            <w:webHidden/>
          </w:rPr>
          <w:instrText xml:space="preserve"> PAGEREF _Toc69984492 \h </w:instrText>
        </w:r>
        <w:r w:rsidR="00E36081">
          <w:rPr>
            <w:noProof/>
            <w:webHidden/>
          </w:rPr>
        </w:r>
        <w:r w:rsidR="00E36081">
          <w:rPr>
            <w:noProof/>
            <w:webHidden/>
          </w:rPr>
          <w:fldChar w:fldCharType="separate"/>
        </w:r>
        <w:r w:rsidR="00E81D4B">
          <w:rPr>
            <w:noProof/>
            <w:webHidden/>
          </w:rPr>
          <w:t>10</w:t>
        </w:r>
        <w:r w:rsidR="00E36081">
          <w:rPr>
            <w:noProof/>
            <w:webHidden/>
          </w:rPr>
          <w:fldChar w:fldCharType="end"/>
        </w:r>
      </w:hyperlink>
    </w:p>
    <w:p w14:paraId="72960511" w14:textId="77777777" w:rsidR="00E36081" w:rsidRDefault="0025109C">
      <w:pPr>
        <w:pStyle w:val="TDC3"/>
        <w:tabs>
          <w:tab w:val="right" w:leader="dot" w:pos="8494"/>
        </w:tabs>
        <w:rPr>
          <w:rFonts w:asciiTheme="minorHAnsi" w:eastAsiaTheme="minorEastAsia" w:hAnsiTheme="minorHAnsi" w:cstheme="minorBidi"/>
          <w:noProof/>
          <w:sz w:val="22"/>
          <w:szCs w:val="22"/>
        </w:rPr>
      </w:pPr>
      <w:hyperlink w:anchor="_Toc69984493" w:history="1">
        <w:r w:rsidR="00E36081" w:rsidRPr="00D65A1D">
          <w:rPr>
            <w:rStyle w:val="Hipervnculo"/>
            <w:rFonts w:ascii="Trebuchet MS" w:hAnsi="Trebuchet MS"/>
            <w:iCs/>
            <w:noProof/>
          </w:rPr>
          <w:t>25.2.- Apertura y examen de los archivos electrónicos nº DOS (sólo cuando exista archivo electrónico nº DOS)</w:t>
        </w:r>
        <w:r w:rsidR="00E36081">
          <w:rPr>
            <w:noProof/>
            <w:webHidden/>
          </w:rPr>
          <w:tab/>
        </w:r>
        <w:r w:rsidR="00E36081">
          <w:rPr>
            <w:noProof/>
            <w:webHidden/>
          </w:rPr>
          <w:fldChar w:fldCharType="begin"/>
        </w:r>
        <w:r w:rsidR="00E36081">
          <w:rPr>
            <w:noProof/>
            <w:webHidden/>
          </w:rPr>
          <w:instrText xml:space="preserve"> PAGEREF _Toc69984493 \h </w:instrText>
        </w:r>
        <w:r w:rsidR="00E36081">
          <w:rPr>
            <w:noProof/>
            <w:webHidden/>
          </w:rPr>
        </w:r>
        <w:r w:rsidR="00E36081">
          <w:rPr>
            <w:noProof/>
            <w:webHidden/>
          </w:rPr>
          <w:fldChar w:fldCharType="separate"/>
        </w:r>
        <w:r w:rsidR="00E81D4B">
          <w:rPr>
            <w:noProof/>
            <w:webHidden/>
          </w:rPr>
          <w:t>10</w:t>
        </w:r>
        <w:r w:rsidR="00E36081">
          <w:rPr>
            <w:noProof/>
            <w:webHidden/>
          </w:rPr>
          <w:fldChar w:fldCharType="end"/>
        </w:r>
      </w:hyperlink>
    </w:p>
    <w:p w14:paraId="004D3EF6" w14:textId="77777777" w:rsidR="00E36081" w:rsidRDefault="0025109C">
      <w:pPr>
        <w:pStyle w:val="TDC3"/>
        <w:tabs>
          <w:tab w:val="right" w:leader="dot" w:pos="8494"/>
        </w:tabs>
        <w:rPr>
          <w:rFonts w:asciiTheme="minorHAnsi" w:eastAsiaTheme="minorEastAsia" w:hAnsiTheme="minorHAnsi" w:cstheme="minorBidi"/>
          <w:noProof/>
          <w:sz w:val="22"/>
          <w:szCs w:val="22"/>
        </w:rPr>
      </w:pPr>
      <w:hyperlink w:anchor="_Toc69984494" w:history="1">
        <w:r w:rsidR="00E36081" w:rsidRPr="00D65A1D">
          <w:rPr>
            <w:rStyle w:val="Hipervnculo"/>
            <w:rFonts w:ascii="Trebuchet MS" w:hAnsi="Trebuchet MS"/>
            <w:iCs/>
            <w:noProof/>
          </w:rPr>
          <w:t>25.3.- Apertura y examen de los archivos electrónicos nº TRES</w:t>
        </w:r>
        <w:r w:rsidR="00E36081">
          <w:rPr>
            <w:noProof/>
            <w:webHidden/>
          </w:rPr>
          <w:tab/>
        </w:r>
        <w:r w:rsidR="00E36081">
          <w:rPr>
            <w:noProof/>
            <w:webHidden/>
          </w:rPr>
          <w:fldChar w:fldCharType="begin"/>
        </w:r>
        <w:r w:rsidR="00E36081">
          <w:rPr>
            <w:noProof/>
            <w:webHidden/>
          </w:rPr>
          <w:instrText xml:space="preserve"> PAGEREF _Toc69984494 \h </w:instrText>
        </w:r>
        <w:r w:rsidR="00E36081">
          <w:rPr>
            <w:noProof/>
            <w:webHidden/>
          </w:rPr>
        </w:r>
        <w:r w:rsidR="00E36081">
          <w:rPr>
            <w:noProof/>
            <w:webHidden/>
          </w:rPr>
          <w:fldChar w:fldCharType="separate"/>
        </w:r>
        <w:r w:rsidR="00E81D4B">
          <w:rPr>
            <w:noProof/>
            <w:webHidden/>
          </w:rPr>
          <w:t>11</w:t>
        </w:r>
        <w:r w:rsidR="00E36081">
          <w:rPr>
            <w:noProof/>
            <w:webHidden/>
          </w:rPr>
          <w:fldChar w:fldCharType="end"/>
        </w:r>
      </w:hyperlink>
    </w:p>
    <w:p w14:paraId="2E75187E" w14:textId="77777777" w:rsidR="00E36081" w:rsidRDefault="0025109C">
      <w:pPr>
        <w:pStyle w:val="TDC3"/>
        <w:tabs>
          <w:tab w:val="right" w:leader="dot" w:pos="8494"/>
        </w:tabs>
        <w:rPr>
          <w:rFonts w:asciiTheme="minorHAnsi" w:eastAsiaTheme="minorEastAsia" w:hAnsiTheme="minorHAnsi" w:cstheme="minorBidi"/>
          <w:noProof/>
          <w:sz w:val="22"/>
          <w:szCs w:val="22"/>
        </w:rPr>
      </w:pPr>
      <w:hyperlink w:anchor="_Toc69984495" w:history="1">
        <w:r w:rsidR="00E36081" w:rsidRPr="00D65A1D">
          <w:rPr>
            <w:rStyle w:val="Hipervnculo"/>
            <w:rFonts w:ascii="Trebuchet MS" w:hAnsi="Trebuchet MS"/>
            <w:iCs/>
            <w:noProof/>
          </w:rPr>
          <w:t>25.4.- Actas de la mesa de contratación</w:t>
        </w:r>
        <w:r w:rsidR="00E36081">
          <w:rPr>
            <w:noProof/>
            <w:webHidden/>
          </w:rPr>
          <w:tab/>
        </w:r>
        <w:r w:rsidR="00E36081">
          <w:rPr>
            <w:noProof/>
            <w:webHidden/>
          </w:rPr>
          <w:fldChar w:fldCharType="begin"/>
        </w:r>
        <w:r w:rsidR="00E36081">
          <w:rPr>
            <w:noProof/>
            <w:webHidden/>
          </w:rPr>
          <w:instrText xml:space="preserve"> PAGEREF _Toc69984495 \h </w:instrText>
        </w:r>
        <w:r w:rsidR="00E36081">
          <w:rPr>
            <w:noProof/>
            <w:webHidden/>
          </w:rPr>
        </w:r>
        <w:r w:rsidR="00E36081">
          <w:rPr>
            <w:noProof/>
            <w:webHidden/>
          </w:rPr>
          <w:fldChar w:fldCharType="separate"/>
        </w:r>
        <w:r w:rsidR="00E81D4B">
          <w:rPr>
            <w:noProof/>
            <w:webHidden/>
          </w:rPr>
          <w:t>11</w:t>
        </w:r>
        <w:r w:rsidR="00E36081">
          <w:rPr>
            <w:noProof/>
            <w:webHidden/>
          </w:rPr>
          <w:fldChar w:fldCharType="end"/>
        </w:r>
      </w:hyperlink>
    </w:p>
    <w:p w14:paraId="5D396B4C" w14:textId="77777777" w:rsidR="00E36081" w:rsidRDefault="0025109C">
      <w:pPr>
        <w:pStyle w:val="TDC2"/>
        <w:rPr>
          <w:rFonts w:asciiTheme="minorHAnsi" w:eastAsiaTheme="minorEastAsia" w:hAnsiTheme="minorHAnsi" w:cstheme="minorBidi"/>
          <w:noProof/>
          <w:sz w:val="22"/>
          <w:szCs w:val="22"/>
        </w:rPr>
      </w:pPr>
      <w:hyperlink w:anchor="_Toc69984496" w:history="1">
        <w:r w:rsidR="00E36081" w:rsidRPr="00D65A1D">
          <w:rPr>
            <w:rStyle w:val="Hipervnculo"/>
            <w:noProof/>
          </w:rPr>
          <w:t>26.- Publicidad de los resultados de los actos de la mesa de contratación</w:t>
        </w:r>
        <w:r w:rsidR="00E36081">
          <w:rPr>
            <w:noProof/>
            <w:webHidden/>
          </w:rPr>
          <w:tab/>
        </w:r>
        <w:r w:rsidR="00E36081">
          <w:rPr>
            <w:noProof/>
            <w:webHidden/>
          </w:rPr>
          <w:fldChar w:fldCharType="begin"/>
        </w:r>
        <w:r w:rsidR="00E36081">
          <w:rPr>
            <w:noProof/>
            <w:webHidden/>
          </w:rPr>
          <w:instrText xml:space="preserve"> PAGEREF _Toc69984496 \h </w:instrText>
        </w:r>
        <w:r w:rsidR="00E36081">
          <w:rPr>
            <w:noProof/>
            <w:webHidden/>
          </w:rPr>
        </w:r>
        <w:r w:rsidR="00E36081">
          <w:rPr>
            <w:noProof/>
            <w:webHidden/>
          </w:rPr>
          <w:fldChar w:fldCharType="separate"/>
        </w:r>
        <w:r w:rsidR="00E81D4B">
          <w:rPr>
            <w:noProof/>
            <w:webHidden/>
          </w:rPr>
          <w:t>11</w:t>
        </w:r>
        <w:r w:rsidR="00E36081">
          <w:rPr>
            <w:noProof/>
            <w:webHidden/>
          </w:rPr>
          <w:fldChar w:fldCharType="end"/>
        </w:r>
      </w:hyperlink>
    </w:p>
    <w:p w14:paraId="7ED61C72" w14:textId="77777777" w:rsidR="00E36081" w:rsidRDefault="0025109C">
      <w:pPr>
        <w:pStyle w:val="TDC2"/>
        <w:rPr>
          <w:rFonts w:asciiTheme="minorHAnsi" w:eastAsiaTheme="minorEastAsia" w:hAnsiTheme="minorHAnsi" w:cstheme="minorBidi"/>
          <w:noProof/>
          <w:sz w:val="22"/>
          <w:szCs w:val="22"/>
        </w:rPr>
      </w:pPr>
      <w:hyperlink w:anchor="_Toc69984497" w:history="1">
        <w:r w:rsidR="00E36081" w:rsidRPr="00D65A1D">
          <w:rPr>
            <w:rStyle w:val="Hipervnculo"/>
            <w:noProof/>
          </w:rPr>
          <w:t>27.- Criterios de adjudicación</w:t>
        </w:r>
        <w:r w:rsidR="00E36081">
          <w:rPr>
            <w:noProof/>
            <w:webHidden/>
          </w:rPr>
          <w:tab/>
        </w:r>
        <w:r w:rsidR="00E36081">
          <w:rPr>
            <w:noProof/>
            <w:webHidden/>
          </w:rPr>
          <w:fldChar w:fldCharType="begin"/>
        </w:r>
        <w:r w:rsidR="00E36081">
          <w:rPr>
            <w:noProof/>
            <w:webHidden/>
          </w:rPr>
          <w:instrText xml:space="preserve"> PAGEREF _Toc69984497 \h </w:instrText>
        </w:r>
        <w:r w:rsidR="00E36081">
          <w:rPr>
            <w:noProof/>
            <w:webHidden/>
          </w:rPr>
        </w:r>
        <w:r w:rsidR="00E36081">
          <w:rPr>
            <w:noProof/>
            <w:webHidden/>
          </w:rPr>
          <w:fldChar w:fldCharType="separate"/>
        </w:r>
        <w:r w:rsidR="00E81D4B">
          <w:rPr>
            <w:noProof/>
            <w:webHidden/>
          </w:rPr>
          <w:t>11</w:t>
        </w:r>
        <w:r w:rsidR="00E36081">
          <w:rPr>
            <w:noProof/>
            <w:webHidden/>
          </w:rPr>
          <w:fldChar w:fldCharType="end"/>
        </w:r>
      </w:hyperlink>
    </w:p>
    <w:p w14:paraId="770E3972" w14:textId="77777777" w:rsidR="00E36081" w:rsidRDefault="0025109C">
      <w:pPr>
        <w:pStyle w:val="TDC2"/>
        <w:rPr>
          <w:rFonts w:asciiTheme="minorHAnsi" w:eastAsiaTheme="minorEastAsia" w:hAnsiTheme="minorHAnsi" w:cstheme="minorBidi"/>
          <w:noProof/>
          <w:sz w:val="22"/>
          <w:szCs w:val="22"/>
        </w:rPr>
      </w:pPr>
      <w:hyperlink w:anchor="_Toc69984498" w:history="1">
        <w:r w:rsidR="00E36081" w:rsidRPr="00D65A1D">
          <w:rPr>
            <w:rStyle w:val="Hipervnculo"/>
            <w:noProof/>
          </w:rPr>
          <w:t>28.- Valoración de las ofertas</w:t>
        </w:r>
        <w:r w:rsidR="00E36081">
          <w:rPr>
            <w:noProof/>
            <w:webHidden/>
          </w:rPr>
          <w:tab/>
        </w:r>
        <w:r w:rsidR="00E36081">
          <w:rPr>
            <w:noProof/>
            <w:webHidden/>
          </w:rPr>
          <w:fldChar w:fldCharType="begin"/>
        </w:r>
        <w:r w:rsidR="00E36081">
          <w:rPr>
            <w:noProof/>
            <w:webHidden/>
          </w:rPr>
          <w:instrText xml:space="preserve"> PAGEREF _Toc69984498 \h </w:instrText>
        </w:r>
        <w:r w:rsidR="00E36081">
          <w:rPr>
            <w:noProof/>
            <w:webHidden/>
          </w:rPr>
        </w:r>
        <w:r w:rsidR="00E36081">
          <w:rPr>
            <w:noProof/>
            <w:webHidden/>
          </w:rPr>
          <w:fldChar w:fldCharType="separate"/>
        </w:r>
        <w:r w:rsidR="00E81D4B">
          <w:rPr>
            <w:noProof/>
            <w:webHidden/>
          </w:rPr>
          <w:t>12</w:t>
        </w:r>
        <w:r w:rsidR="00E36081">
          <w:rPr>
            <w:noProof/>
            <w:webHidden/>
          </w:rPr>
          <w:fldChar w:fldCharType="end"/>
        </w:r>
      </w:hyperlink>
    </w:p>
    <w:p w14:paraId="77BECA50" w14:textId="77777777" w:rsidR="00E36081" w:rsidRDefault="0025109C">
      <w:pPr>
        <w:pStyle w:val="TDC2"/>
        <w:rPr>
          <w:rFonts w:asciiTheme="minorHAnsi" w:eastAsiaTheme="minorEastAsia" w:hAnsiTheme="minorHAnsi" w:cstheme="minorBidi"/>
          <w:noProof/>
          <w:sz w:val="22"/>
          <w:szCs w:val="22"/>
        </w:rPr>
      </w:pPr>
      <w:hyperlink w:anchor="_Toc69984499" w:history="1">
        <w:r w:rsidR="00E36081" w:rsidRPr="00D65A1D">
          <w:rPr>
            <w:rStyle w:val="Hipervnculo"/>
            <w:noProof/>
          </w:rPr>
          <w:t>29.- Aclaración de ofertas</w:t>
        </w:r>
        <w:r w:rsidR="00E36081">
          <w:rPr>
            <w:noProof/>
            <w:webHidden/>
          </w:rPr>
          <w:tab/>
        </w:r>
        <w:r w:rsidR="00E36081">
          <w:rPr>
            <w:noProof/>
            <w:webHidden/>
          </w:rPr>
          <w:fldChar w:fldCharType="begin"/>
        </w:r>
        <w:r w:rsidR="00E36081">
          <w:rPr>
            <w:noProof/>
            <w:webHidden/>
          </w:rPr>
          <w:instrText xml:space="preserve"> PAGEREF _Toc69984499 \h </w:instrText>
        </w:r>
        <w:r w:rsidR="00E36081">
          <w:rPr>
            <w:noProof/>
            <w:webHidden/>
          </w:rPr>
        </w:r>
        <w:r w:rsidR="00E36081">
          <w:rPr>
            <w:noProof/>
            <w:webHidden/>
          </w:rPr>
          <w:fldChar w:fldCharType="separate"/>
        </w:r>
        <w:r w:rsidR="00E81D4B">
          <w:rPr>
            <w:noProof/>
            <w:webHidden/>
          </w:rPr>
          <w:t>12</w:t>
        </w:r>
        <w:r w:rsidR="00E36081">
          <w:rPr>
            <w:noProof/>
            <w:webHidden/>
          </w:rPr>
          <w:fldChar w:fldCharType="end"/>
        </w:r>
      </w:hyperlink>
    </w:p>
    <w:p w14:paraId="6D6461A9" w14:textId="77777777" w:rsidR="00E36081" w:rsidRDefault="0025109C">
      <w:pPr>
        <w:pStyle w:val="TDC2"/>
        <w:rPr>
          <w:rFonts w:asciiTheme="minorHAnsi" w:eastAsiaTheme="minorEastAsia" w:hAnsiTheme="minorHAnsi" w:cstheme="minorBidi"/>
          <w:noProof/>
          <w:sz w:val="22"/>
          <w:szCs w:val="22"/>
        </w:rPr>
      </w:pPr>
      <w:hyperlink w:anchor="_Toc69984500" w:history="1">
        <w:r w:rsidR="00E36081" w:rsidRPr="00D65A1D">
          <w:rPr>
            <w:rStyle w:val="Hipervnculo"/>
            <w:noProof/>
          </w:rPr>
          <w:t>30.- Ofertas con valores anormalmente bajos</w:t>
        </w:r>
        <w:r w:rsidR="00E36081">
          <w:rPr>
            <w:noProof/>
            <w:webHidden/>
          </w:rPr>
          <w:tab/>
        </w:r>
        <w:r w:rsidR="00E36081">
          <w:rPr>
            <w:noProof/>
            <w:webHidden/>
          </w:rPr>
          <w:fldChar w:fldCharType="begin"/>
        </w:r>
        <w:r w:rsidR="00E36081">
          <w:rPr>
            <w:noProof/>
            <w:webHidden/>
          </w:rPr>
          <w:instrText xml:space="preserve"> PAGEREF _Toc69984500 \h </w:instrText>
        </w:r>
        <w:r w:rsidR="00E36081">
          <w:rPr>
            <w:noProof/>
            <w:webHidden/>
          </w:rPr>
        </w:r>
        <w:r w:rsidR="00E36081">
          <w:rPr>
            <w:noProof/>
            <w:webHidden/>
          </w:rPr>
          <w:fldChar w:fldCharType="separate"/>
        </w:r>
        <w:r w:rsidR="00E81D4B">
          <w:rPr>
            <w:noProof/>
            <w:webHidden/>
          </w:rPr>
          <w:t>12</w:t>
        </w:r>
        <w:r w:rsidR="00E36081">
          <w:rPr>
            <w:noProof/>
            <w:webHidden/>
          </w:rPr>
          <w:fldChar w:fldCharType="end"/>
        </w:r>
      </w:hyperlink>
    </w:p>
    <w:p w14:paraId="3F038150" w14:textId="77777777" w:rsidR="00E36081" w:rsidRDefault="0025109C">
      <w:pPr>
        <w:pStyle w:val="TDC2"/>
        <w:rPr>
          <w:rFonts w:asciiTheme="minorHAnsi" w:eastAsiaTheme="minorEastAsia" w:hAnsiTheme="minorHAnsi" w:cstheme="minorBidi"/>
          <w:noProof/>
          <w:sz w:val="22"/>
          <w:szCs w:val="22"/>
        </w:rPr>
      </w:pPr>
      <w:hyperlink w:anchor="_Toc69984501" w:history="1">
        <w:r w:rsidR="00E36081" w:rsidRPr="00D65A1D">
          <w:rPr>
            <w:rStyle w:val="Hipervnculo"/>
            <w:noProof/>
          </w:rPr>
          <w:t>31.- Sucesión en el procedimiento</w:t>
        </w:r>
        <w:r w:rsidR="00E36081">
          <w:rPr>
            <w:noProof/>
            <w:webHidden/>
          </w:rPr>
          <w:tab/>
        </w:r>
        <w:r w:rsidR="00E36081">
          <w:rPr>
            <w:noProof/>
            <w:webHidden/>
          </w:rPr>
          <w:fldChar w:fldCharType="begin"/>
        </w:r>
        <w:r w:rsidR="00E36081">
          <w:rPr>
            <w:noProof/>
            <w:webHidden/>
          </w:rPr>
          <w:instrText xml:space="preserve"> PAGEREF _Toc69984501 \h </w:instrText>
        </w:r>
        <w:r w:rsidR="00E36081">
          <w:rPr>
            <w:noProof/>
            <w:webHidden/>
          </w:rPr>
        </w:r>
        <w:r w:rsidR="00E36081">
          <w:rPr>
            <w:noProof/>
            <w:webHidden/>
          </w:rPr>
          <w:fldChar w:fldCharType="separate"/>
        </w:r>
        <w:r w:rsidR="00E81D4B">
          <w:rPr>
            <w:noProof/>
            <w:webHidden/>
          </w:rPr>
          <w:t>12</w:t>
        </w:r>
        <w:r w:rsidR="00E36081">
          <w:rPr>
            <w:noProof/>
            <w:webHidden/>
          </w:rPr>
          <w:fldChar w:fldCharType="end"/>
        </w:r>
      </w:hyperlink>
    </w:p>
    <w:p w14:paraId="0484A9B7" w14:textId="77777777" w:rsidR="00E36081" w:rsidRDefault="0025109C">
      <w:pPr>
        <w:pStyle w:val="TDC2"/>
        <w:rPr>
          <w:rFonts w:asciiTheme="minorHAnsi" w:eastAsiaTheme="minorEastAsia" w:hAnsiTheme="minorHAnsi" w:cstheme="minorBidi"/>
          <w:noProof/>
          <w:sz w:val="22"/>
          <w:szCs w:val="22"/>
        </w:rPr>
      </w:pPr>
      <w:hyperlink w:anchor="_Toc69984502" w:history="1">
        <w:r w:rsidR="00E36081" w:rsidRPr="00D65A1D">
          <w:rPr>
            <w:rStyle w:val="Hipervnculo"/>
            <w:noProof/>
          </w:rPr>
          <w:t>32.- Decisión de no adjudicar o celebrar el contrato y desistimiento del procedimiento de adjudicación</w:t>
        </w:r>
        <w:r w:rsidR="00E36081">
          <w:rPr>
            <w:noProof/>
            <w:webHidden/>
          </w:rPr>
          <w:tab/>
        </w:r>
        <w:r w:rsidR="00E36081">
          <w:rPr>
            <w:noProof/>
            <w:webHidden/>
          </w:rPr>
          <w:fldChar w:fldCharType="begin"/>
        </w:r>
        <w:r w:rsidR="00E36081">
          <w:rPr>
            <w:noProof/>
            <w:webHidden/>
          </w:rPr>
          <w:instrText xml:space="preserve"> PAGEREF _Toc69984502 \h </w:instrText>
        </w:r>
        <w:r w:rsidR="00E36081">
          <w:rPr>
            <w:noProof/>
            <w:webHidden/>
          </w:rPr>
        </w:r>
        <w:r w:rsidR="00E36081">
          <w:rPr>
            <w:noProof/>
            <w:webHidden/>
          </w:rPr>
          <w:fldChar w:fldCharType="separate"/>
        </w:r>
        <w:r w:rsidR="00E81D4B">
          <w:rPr>
            <w:noProof/>
            <w:webHidden/>
          </w:rPr>
          <w:t>13</w:t>
        </w:r>
        <w:r w:rsidR="00E36081">
          <w:rPr>
            <w:noProof/>
            <w:webHidden/>
          </w:rPr>
          <w:fldChar w:fldCharType="end"/>
        </w:r>
      </w:hyperlink>
    </w:p>
    <w:p w14:paraId="706F882D" w14:textId="77777777" w:rsidR="00E36081" w:rsidRDefault="0025109C">
      <w:pPr>
        <w:pStyle w:val="TDC2"/>
        <w:rPr>
          <w:rFonts w:asciiTheme="minorHAnsi" w:eastAsiaTheme="minorEastAsia" w:hAnsiTheme="minorHAnsi" w:cstheme="minorBidi"/>
          <w:noProof/>
          <w:sz w:val="22"/>
          <w:szCs w:val="22"/>
        </w:rPr>
      </w:pPr>
      <w:hyperlink w:anchor="_Toc69984503" w:history="1">
        <w:r w:rsidR="00E36081" w:rsidRPr="00D65A1D">
          <w:rPr>
            <w:rStyle w:val="Hipervnculo"/>
            <w:noProof/>
          </w:rPr>
          <w:t>33.- Adjudicación</w:t>
        </w:r>
        <w:r w:rsidR="00E36081">
          <w:rPr>
            <w:noProof/>
            <w:webHidden/>
          </w:rPr>
          <w:tab/>
        </w:r>
        <w:r w:rsidR="00E36081">
          <w:rPr>
            <w:noProof/>
            <w:webHidden/>
          </w:rPr>
          <w:fldChar w:fldCharType="begin"/>
        </w:r>
        <w:r w:rsidR="00E36081">
          <w:rPr>
            <w:noProof/>
            <w:webHidden/>
          </w:rPr>
          <w:instrText xml:space="preserve"> PAGEREF _Toc69984503 \h </w:instrText>
        </w:r>
        <w:r w:rsidR="00E36081">
          <w:rPr>
            <w:noProof/>
            <w:webHidden/>
          </w:rPr>
        </w:r>
        <w:r w:rsidR="00E36081">
          <w:rPr>
            <w:noProof/>
            <w:webHidden/>
          </w:rPr>
          <w:fldChar w:fldCharType="separate"/>
        </w:r>
        <w:r w:rsidR="00E81D4B">
          <w:rPr>
            <w:noProof/>
            <w:webHidden/>
          </w:rPr>
          <w:t>13</w:t>
        </w:r>
        <w:r w:rsidR="00E36081">
          <w:rPr>
            <w:noProof/>
            <w:webHidden/>
          </w:rPr>
          <w:fldChar w:fldCharType="end"/>
        </w:r>
      </w:hyperlink>
    </w:p>
    <w:p w14:paraId="01C8171E" w14:textId="77777777" w:rsidR="00E36081" w:rsidRDefault="0025109C">
      <w:pPr>
        <w:pStyle w:val="TDC3"/>
        <w:tabs>
          <w:tab w:val="right" w:leader="dot" w:pos="8494"/>
        </w:tabs>
        <w:rPr>
          <w:rFonts w:asciiTheme="minorHAnsi" w:eastAsiaTheme="minorEastAsia" w:hAnsiTheme="minorHAnsi" w:cstheme="minorBidi"/>
          <w:noProof/>
          <w:sz w:val="22"/>
          <w:szCs w:val="22"/>
        </w:rPr>
      </w:pPr>
      <w:hyperlink w:anchor="_Toc69984504" w:history="1">
        <w:r w:rsidR="00E36081" w:rsidRPr="00D65A1D">
          <w:rPr>
            <w:rStyle w:val="Hipervnculo"/>
            <w:rFonts w:ascii="Trebuchet MS" w:hAnsi="Trebuchet MS"/>
            <w:noProof/>
          </w:rPr>
          <w:t>33.1.- Clasificación de las ofertas y propuesta de adjudicación</w:t>
        </w:r>
        <w:r w:rsidR="00E36081">
          <w:rPr>
            <w:noProof/>
            <w:webHidden/>
          </w:rPr>
          <w:tab/>
        </w:r>
        <w:r w:rsidR="00E36081">
          <w:rPr>
            <w:noProof/>
            <w:webHidden/>
          </w:rPr>
          <w:fldChar w:fldCharType="begin"/>
        </w:r>
        <w:r w:rsidR="00E36081">
          <w:rPr>
            <w:noProof/>
            <w:webHidden/>
          </w:rPr>
          <w:instrText xml:space="preserve"> PAGEREF _Toc69984504 \h </w:instrText>
        </w:r>
        <w:r w:rsidR="00E36081">
          <w:rPr>
            <w:noProof/>
            <w:webHidden/>
          </w:rPr>
        </w:r>
        <w:r w:rsidR="00E36081">
          <w:rPr>
            <w:noProof/>
            <w:webHidden/>
          </w:rPr>
          <w:fldChar w:fldCharType="separate"/>
        </w:r>
        <w:r w:rsidR="00E81D4B">
          <w:rPr>
            <w:noProof/>
            <w:webHidden/>
          </w:rPr>
          <w:t>13</w:t>
        </w:r>
        <w:r w:rsidR="00E36081">
          <w:rPr>
            <w:noProof/>
            <w:webHidden/>
          </w:rPr>
          <w:fldChar w:fldCharType="end"/>
        </w:r>
      </w:hyperlink>
    </w:p>
    <w:p w14:paraId="742B9B9C" w14:textId="77777777" w:rsidR="00E36081" w:rsidRDefault="0025109C">
      <w:pPr>
        <w:pStyle w:val="TDC3"/>
        <w:tabs>
          <w:tab w:val="right" w:leader="dot" w:pos="8494"/>
        </w:tabs>
        <w:rPr>
          <w:rFonts w:asciiTheme="minorHAnsi" w:eastAsiaTheme="minorEastAsia" w:hAnsiTheme="minorHAnsi" w:cstheme="minorBidi"/>
          <w:noProof/>
          <w:sz w:val="22"/>
          <w:szCs w:val="22"/>
        </w:rPr>
      </w:pPr>
      <w:hyperlink w:anchor="_Toc69984505" w:history="1">
        <w:r w:rsidR="00E36081" w:rsidRPr="00D65A1D">
          <w:rPr>
            <w:rStyle w:val="Hipervnculo"/>
            <w:rFonts w:ascii="Trebuchet MS" w:hAnsi="Trebuchet MS"/>
            <w:noProof/>
          </w:rPr>
          <w:t>33.2.- Presentación de la documentación justificativa del cumplimiento de los requisitos previos por la licitadora que haya presentado la oferta con mejor relación calidad-precio</w:t>
        </w:r>
        <w:r w:rsidR="00E36081">
          <w:rPr>
            <w:noProof/>
            <w:webHidden/>
          </w:rPr>
          <w:tab/>
        </w:r>
        <w:r w:rsidR="00E36081">
          <w:rPr>
            <w:noProof/>
            <w:webHidden/>
          </w:rPr>
          <w:fldChar w:fldCharType="begin"/>
        </w:r>
        <w:r w:rsidR="00E36081">
          <w:rPr>
            <w:noProof/>
            <w:webHidden/>
          </w:rPr>
          <w:instrText xml:space="preserve"> PAGEREF _Toc69984505 \h </w:instrText>
        </w:r>
        <w:r w:rsidR="00E36081">
          <w:rPr>
            <w:noProof/>
            <w:webHidden/>
          </w:rPr>
        </w:r>
        <w:r w:rsidR="00E36081">
          <w:rPr>
            <w:noProof/>
            <w:webHidden/>
          </w:rPr>
          <w:fldChar w:fldCharType="separate"/>
        </w:r>
        <w:r w:rsidR="00E81D4B">
          <w:rPr>
            <w:noProof/>
            <w:webHidden/>
          </w:rPr>
          <w:t>13</w:t>
        </w:r>
        <w:r w:rsidR="00E36081">
          <w:rPr>
            <w:noProof/>
            <w:webHidden/>
          </w:rPr>
          <w:fldChar w:fldCharType="end"/>
        </w:r>
      </w:hyperlink>
    </w:p>
    <w:p w14:paraId="47FD94FA" w14:textId="77777777" w:rsidR="00E36081" w:rsidRDefault="0025109C">
      <w:pPr>
        <w:pStyle w:val="TDC3"/>
        <w:tabs>
          <w:tab w:val="right" w:leader="dot" w:pos="8494"/>
        </w:tabs>
        <w:rPr>
          <w:rFonts w:asciiTheme="minorHAnsi" w:eastAsiaTheme="minorEastAsia" w:hAnsiTheme="minorHAnsi" w:cstheme="minorBidi"/>
          <w:noProof/>
          <w:sz w:val="22"/>
          <w:szCs w:val="22"/>
        </w:rPr>
      </w:pPr>
      <w:hyperlink w:anchor="_Toc69984506" w:history="1">
        <w:r w:rsidR="00E36081" w:rsidRPr="00D65A1D">
          <w:rPr>
            <w:rStyle w:val="Hipervnculo"/>
            <w:rFonts w:ascii="Trebuchet MS" w:hAnsi="Trebuchet MS"/>
            <w:noProof/>
          </w:rPr>
          <w:t>33.3.- Garantía definitiva</w:t>
        </w:r>
        <w:r w:rsidR="00E36081">
          <w:rPr>
            <w:noProof/>
            <w:webHidden/>
          </w:rPr>
          <w:tab/>
        </w:r>
        <w:r w:rsidR="00E36081">
          <w:rPr>
            <w:noProof/>
            <w:webHidden/>
          </w:rPr>
          <w:fldChar w:fldCharType="begin"/>
        </w:r>
        <w:r w:rsidR="00E36081">
          <w:rPr>
            <w:noProof/>
            <w:webHidden/>
          </w:rPr>
          <w:instrText xml:space="preserve"> PAGEREF _Toc69984506 \h </w:instrText>
        </w:r>
        <w:r w:rsidR="00E36081">
          <w:rPr>
            <w:noProof/>
            <w:webHidden/>
          </w:rPr>
        </w:r>
        <w:r w:rsidR="00E36081">
          <w:rPr>
            <w:noProof/>
            <w:webHidden/>
          </w:rPr>
          <w:fldChar w:fldCharType="separate"/>
        </w:r>
        <w:r w:rsidR="00E81D4B">
          <w:rPr>
            <w:noProof/>
            <w:webHidden/>
          </w:rPr>
          <w:t>16</w:t>
        </w:r>
        <w:r w:rsidR="00E36081">
          <w:rPr>
            <w:noProof/>
            <w:webHidden/>
          </w:rPr>
          <w:fldChar w:fldCharType="end"/>
        </w:r>
      </w:hyperlink>
    </w:p>
    <w:p w14:paraId="66491B8D" w14:textId="77777777" w:rsidR="00E36081" w:rsidRDefault="0025109C">
      <w:pPr>
        <w:pStyle w:val="TDC3"/>
        <w:tabs>
          <w:tab w:val="right" w:leader="dot" w:pos="8494"/>
        </w:tabs>
        <w:rPr>
          <w:rFonts w:asciiTheme="minorHAnsi" w:eastAsiaTheme="minorEastAsia" w:hAnsiTheme="minorHAnsi" w:cstheme="minorBidi"/>
          <w:noProof/>
          <w:sz w:val="22"/>
          <w:szCs w:val="22"/>
        </w:rPr>
      </w:pPr>
      <w:hyperlink w:anchor="_Toc69984507" w:history="1">
        <w:r w:rsidR="00E36081" w:rsidRPr="00D65A1D">
          <w:rPr>
            <w:rStyle w:val="Hipervnculo"/>
            <w:rFonts w:ascii="Trebuchet MS" w:hAnsi="Trebuchet MS"/>
            <w:noProof/>
          </w:rPr>
          <w:t>33.4.- Adjudicación</w:t>
        </w:r>
        <w:r w:rsidR="00E36081">
          <w:rPr>
            <w:noProof/>
            <w:webHidden/>
          </w:rPr>
          <w:tab/>
        </w:r>
        <w:r w:rsidR="00E36081">
          <w:rPr>
            <w:noProof/>
            <w:webHidden/>
          </w:rPr>
          <w:fldChar w:fldCharType="begin"/>
        </w:r>
        <w:r w:rsidR="00E36081">
          <w:rPr>
            <w:noProof/>
            <w:webHidden/>
          </w:rPr>
          <w:instrText xml:space="preserve"> PAGEREF _Toc69984507 \h </w:instrText>
        </w:r>
        <w:r w:rsidR="00E36081">
          <w:rPr>
            <w:noProof/>
            <w:webHidden/>
          </w:rPr>
        </w:r>
        <w:r w:rsidR="00E36081">
          <w:rPr>
            <w:noProof/>
            <w:webHidden/>
          </w:rPr>
          <w:fldChar w:fldCharType="separate"/>
        </w:r>
        <w:r w:rsidR="00E81D4B">
          <w:rPr>
            <w:noProof/>
            <w:webHidden/>
          </w:rPr>
          <w:t>17</w:t>
        </w:r>
        <w:r w:rsidR="00E36081">
          <w:rPr>
            <w:noProof/>
            <w:webHidden/>
          </w:rPr>
          <w:fldChar w:fldCharType="end"/>
        </w:r>
      </w:hyperlink>
    </w:p>
    <w:p w14:paraId="1DB2DD2C" w14:textId="77777777" w:rsidR="00E36081" w:rsidRDefault="0025109C">
      <w:pPr>
        <w:pStyle w:val="TDC2"/>
        <w:rPr>
          <w:rFonts w:asciiTheme="minorHAnsi" w:eastAsiaTheme="minorEastAsia" w:hAnsiTheme="minorHAnsi" w:cstheme="minorBidi"/>
          <w:noProof/>
          <w:sz w:val="22"/>
          <w:szCs w:val="22"/>
        </w:rPr>
      </w:pPr>
      <w:hyperlink w:anchor="_Toc69984508" w:history="1">
        <w:r w:rsidR="00E36081" w:rsidRPr="00D65A1D">
          <w:rPr>
            <w:rStyle w:val="Hipervnculo"/>
            <w:noProof/>
          </w:rPr>
          <w:t>34.- Formalización del contrato</w:t>
        </w:r>
        <w:r w:rsidR="00E36081">
          <w:rPr>
            <w:noProof/>
            <w:webHidden/>
          </w:rPr>
          <w:tab/>
        </w:r>
        <w:r w:rsidR="00E36081">
          <w:rPr>
            <w:noProof/>
            <w:webHidden/>
          </w:rPr>
          <w:fldChar w:fldCharType="begin"/>
        </w:r>
        <w:r w:rsidR="00E36081">
          <w:rPr>
            <w:noProof/>
            <w:webHidden/>
          </w:rPr>
          <w:instrText xml:space="preserve"> PAGEREF _Toc69984508 \h </w:instrText>
        </w:r>
        <w:r w:rsidR="00E36081">
          <w:rPr>
            <w:noProof/>
            <w:webHidden/>
          </w:rPr>
        </w:r>
        <w:r w:rsidR="00E36081">
          <w:rPr>
            <w:noProof/>
            <w:webHidden/>
          </w:rPr>
          <w:fldChar w:fldCharType="separate"/>
        </w:r>
        <w:r w:rsidR="00E81D4B">
          <w:rPr>
            <w:noProof/>
            <w:webHidden/>
          </w:rPr>
          <w:t>17</w:t>
        </w:r>
        <w:r w:rsidR="00E36081">
          <w:rPr>
            <w:noProof/>
            <w:webHidden/>
          </w:rPr>
          <w:fldChar w:fldCharType="end"/>
        </w:r>
      </w:hyperlink>
    </w:p>
    <w:p w14:paraId="71DB9881" w14:textId="77777777" w:rsidR="00E36081" w:rsidRDefault="0025109C" w:rsidP="00E36081">
      <w:pPr>
        <w:pStyle w:val="TDC1"/>
        <w:rPr>
          <w:rFonts w:asciiTheme="minorHAnsi" w:eastAsiaTheme="minorEastAsia" w:hAnsiTheme="minorHAnsi" w:cstheme="minorBidi"/>
          <w:noProof/>
          <w:sz w:val="22"/>
          <w:szCs w:val="22"/>
          <w:lang w:val="es-ES"/>
        </w:rPr>
      </w:pPr>
      <w:hyperlink w:anchor="_Toc69984509" w:history="1">
        <w:r w:rsidR="00E36081" w:rsidRPr="00D65A1D">
          <w:rPr>
            <w:rStyle w:val="Hipervnculo"/>
            <w:rFonts w:ascii="Trebuchet MS" w:hAnsi="Trebuchet MS"/>
            <w:noProof/>
          </w:rPr>
          <w:t>CAPÍTULO III - EJECUCIÓN DEL CONTRATO</w:t>
        </w:r>
        <w:r w:rsidR="00E36081">
          <w:rPr>
            <w:noProof/>
            <w:webHidden/>
          </w:rPr>
          <w:tab/>
        </w:r>
        <w:r w:rsidR="00E36081">
          <w:rPr>
            <w:noProof/>
            <w:webHidden/>
          </w:rPr>
          <w:fldChar w:fldCharType="begin"/>
        </w:r>
        <w:r w:rsidR="00E36081">
          <w:rPr>
            <w:noProof/>
            <w:webHidden/>
          </w:rPr>
          <w:instrText xml:space="preserve"> PAGEREF _Toc69984509 \h </w:instrText>
        </w:r>
        <w:r w:rsidR="00E36081">
          <w:rPr>
            <w:noProof/>
            <w:webHidden/>
          </w:rPr>
        </w:r>
        <w:r w:rsidR="00E36081">
          <w:rPr>
            <w:noProof/>
            <w:webHidden/>
          </w:rPr>
          <w:fldChar w:fldCharType="separate"/>
        </w:r>
        <w:r w:rsidR="00E81D4B">
          <w:rPr>
            <w:noProof/>
            <w:webHidden/>
          </w:rPr>
          <w:t>19</w:t>
        </w:r>
        <w:r w:rsidR="00E36081">
          <w:rPr>
            <w:noProof/>
            <w:webHidden/>
          </w:rPr>
          <w:fldChar w:fldCharType="end"/>
        </w:r>
      </w:hyperlink>
    </w:p>
    <w:p w14:paraId="10767D8F" w14:textId="77777777" w:rsidR="00E36081" w:rsidRDefault="0025109C">
      <w:pPr>
        <w:pStyle w:val="TDC2"/>
        <w:rPr>
          <w:rFonts w:asciiTheme="minorHAnsi" w:eastAsiaTheme="minorEastAsia" w:hAnsiTheme="minorHAnsi" w:cstheme="minorBidi"/>
          <w:noProof/>
          <w:sz w:val="22"/>
          <w:szCs w:val="22"/>
        </w:rPr>
      </w:pPr>
      <w:hyperlink w:anchor="_Toc69984510" w:history="1">
        <w:r w:rsidR="00E36081" w:rsidRPr="00D65A1D">
          <w:rPr>
            <w:rStyle w:val="Hipervnculo"/>
            <w:noProof/>
          </w:rPr>
          <w:t>35.- Responsable del contrato</w:t>
        </w:r>
        <w:r w:rsidR="00E36081">
          <w:rPr>
            <w:noProof/>
            <w:webHidden/>
          </w:rPr>
          <w:tab/>
        </w:r>
        <w:r w:rsidR="00E36081">
          <w:rPr>
            <w:noProof/>
            <w:webHidden/>
          </w:rPr>
          <w:fldChar w:fldCharType="begin"/>
        </w:r>
        <w:r w:rsidR="00E36081">
          <w:rPr>
            <w:noProof/>
            <w:webHidden/>
          </w:rPr>
          <w:instrText xml:space="preserve"> PAGEREF _Toc69984510 \h </w:instrText>
        </w:r>
        <w:r w:rsidR="00E36081">
          <w:rPr>
            <w:noProof/>
            <w:webHidden/>
          </w:rPr>
        </w:r>
        <w:r w:rsidR="00E36081">
          <w:rPr>
            <w:noProof/>
            <w:webHidden/>
          </w:rPr>
          <w:fldChar w:fldCharType="separate"/>
        </w:r>
        <w:r w:rsidR="00E81D4B">
          <w:rPr>
            <w:noProof/>
            <w:webHidden/>
          </w:rPr>
          <w:t>19</w:t>
        </w:r>
        <w:r w:rsidR="00E36081">
          <w:rPr>
            <w:noProof/>
            <w:webHidden/>
          </w:rPr>
          <w:fldChar w:fldCharType="end"/>
        </w:r>
      </w:hyperlink>
    </w:p>
    <w:p w14:paraId="2CBB919F" w14:textId="77777777" w:rsidR="00E36081" w:rsidRDefault="0025109C">
      <w:pPr>
        <w:pStyle w:val="TDC2"/>
        <w:rPr>
          <w:rFonts w:asciiTheme="minorHAnsi" w:eastAsiaTheme="minorEastAsia" w:hAnsiTheme="minorHAnsi" w:cstheme="minorBidi"/>
          <w:noProof/>
          <w:sz w:val="22"/>
          <w:szCs w:val="22"/>
        </w:rPr>
      </w:pPr>
      <w:hyperlink w:anchor="_Toc69984511" w:history="1">
        <w:r w:rsidR="00E36081" w:rsidRPr="00D65A1D">
          <w:rPr>
            <w:rStyle w:val="Hipervnculo"/>
            <w:noProof/>
          </w:rPr>
          <w:t>36.- Sucesión en la persona de la contratista</w:t>
        </w:r>
        <w:r w:rsidR="00E36081">
          <w:rPr>
            <w:noProof/>
            <w:webHidden/>
          </w:rPr>
          <w:tab/>
        </w:r>
        <w:r w:rsidR="00E36081">
          <w:rPr>
            <w:noProof/>
            <w:webHidden/>
          </w:rPr>
          <w:fldChar w:fldCharType="begin"/>
        </w:r>
        <w:r w:rsidR="00E36081">
          <w:rPr>
            <w:noProof/>
            <w:webHidden/>
          </w:rPr>
          <w:instrText xml:space="preserve"> PAGEREF _Toc69984511 \h </w:instrText>
        </w:r>
        <w:r w:rsidR="00E36081">
          <w:rPr>
            <w:noProof/>
            <w:webHidden/>
          </w:rPr>
        </w:r>
        <w:r w:rsidR="00E36081">
          <w:rPr>
            <w:noProof/>
            <w:webHidden/>
          </w:rPr>
          <w:fldChar w:fldCharType="separate"/>
        </w:r>
        <w:r w:rsidR="00E81D4B">
          <w:rPr>
            <w:noProof/>
            <w:webHidden/>
          </w:rPr>
          <w:t>20</w:t>
        </w:r>
        <w:r w:rsidR="00E36081">
          <w:rPr>
            <w:noProof/>
            <w:webHidden/>
          </w:rPr>
          <w:fldChar w:fldCharType="end"/>
        </w:r>
      </w:hyperlink>
    </w:p>
    <w:p w14:paraId="32CE3CDB" w14:textId="77777777" w:rsidR="00E36081" w:rsidRDefault="0025109C">
      <w:pPr>
        <w:pStyle w:val="TDC2"/>
        <w:rPr>
          <w:rFonts w:asciiTheme="minorHAnsi" w:eastAsiaTheme="minorEastAsia" w:hAnsiTheme="minorHAnsi" w:cstheme="minorBidi"/>
          <w:noProof/>
          <w:sz w:val="22"/>
          <w:szCs w:val="22"/>
        </w:rPr>
      </w:pPr>
      <w:hyperlink w:anchor="_Toc69984512" w:history="1">
        <w:r w:rsidR="00E36081" w:rsidRPr="00D65A1D">
          <w:rPr>
            <w:rStyle w:val="Hipervnculo"/>
            <w:noProof/>
          </w:rPr>
          <w:t>37.- Cesión del contrato</w:t>
        </w:r>
        <w:r w:rsidR="00E36081">
          <w:rPr>
            <w:noProof/>
            <w:webHidden/>
          </w:rPr>
          <w:tab/>
        </w:r>
        <w:r w:rsidR="00E36081">
          <w:rPr>
            <w:noProof/>
            <w:webHidden/>
          </w:rPr>
          <w:fldChar w:fldCharType="begin"/>
        </w:r>
        <w:r w:rsidR="00E36081">
          <w:rPr>
            <w:noProof/>
            <w:webHidden/>
          </w:rPr>
          <w:instrText xml:space="preserve"> PAGEREF _Toc69984512 \h </w:instrText>
        </w:r>
        <w:r w:rsidR="00E36081">
          <w:rPr>
            <w:noProof/>
            <w:webHidden/>
          </w:rPr>
        </w:r>
        <w:r w:rsidR="00E36081">
          <w:rPr>
            <w:noProof/>
            <w:webHidden/>
          </w:rPr>
          <w:fldChar w:fldCharType="separate"/>
        </w:r>
        <w:r w:rsidR="00E81D4B">
          <w:rPr>
            <w:noProof/>
            <w:webHidden/>
          </w:rPr>
          <w:t>20</w:t>
        </w:r>
        <w:r w:rsidR="00E36081">
          <w:rPr>
            <w:noProof/>
            <w:webHidden/>
          </w:rPr>
          <w:fldChar w:fldCharType="end"/>
        </w:r>
      </w:hyperlink>
    </w:p>
    <w:p w14:paraId="2D016AF6" w14:textId="77777777" w:rsidR="00E36081" w:rsidRDefault="0025109C">
      <w:pPr>
        <w:pStyle w:val="TDC2"/>
        <w:rPr>
          <w:rFonts w:asciiTheme="minorHAnsi" w:eastAsiaTheme="minorEastAsia" w:hAnsiTheme="minorHAnsi" w:cstheme="minorBidi"/>
          <w:noProof/>
          <w:sz w:val="22"/>
          <w:szCs w:val="22"/>
        </w:rPr>
      </w:pPr>
      <w:hyperlink w:anchor="_Toc69984513" w:history="1">
        <w:r w:rsidR="00E36081" w:rsidRPr="00D65A1D">
          <w:rPr>
            <w:rStyle w:val="Hipervnculo"/>
            <w:noProof/>
          </w:rPr>
          <w:t>38.- Condiciones y obligaciones de la empresa contratista</w:t>
        </w:r>
        <w:r w:rsidR="00E36081">
          <w:rPr>
            <w:noProof/>
            <w:webHidden/>
          </w:rPr>
          <w:tab/>
        </w:r>
        <w:r w:rsidR="00E36081">
          <w:rPr>
            <w:noProof/>
            <w:webHidden/>
          </w:rPr>
          <w:fldChar w:fldCharType="begin"/>
        </w:r>
        <w:r w:rsidR="00E36081">
          <w:rPr>
            <w:noProof/>
            <w:webHidden/>
          </w:rPr>
          <w:instrText xml:space="preserve"> PAGEREF _Toc69984513 \h </w:instrText>
        </w:r>
        <w:r w:rsidR="00E36081">
          <w:rPr>
            <w:noProof/>
            <w:webHidden/>
          </w:rPr>
        </w:r>
        <w:r w:rsidR="00E36081">
          <w:rPr>
            <w:noProof/>
            <w:webHidden/>
          </w:rPr>
          <w:fldChar w:fldCharType="separate"/>
        </w:r>
        <w:r w:rsidR="00E81D4B">
          <w:rPr>
            <w:noProof/>
            <w:webHidden/>
          </w:rPr>
          <w:t>20</w:t>
        </w:r>
        <w:r w:rsidR="00E36081">
          <w:rPr>
            <w:noProof/>
            <w:webHidden/>
          </w:rPr>
          <w:fldChar w:fldCharType="end"/>
        </w:r>
      </w:hyperlink>
    </w:p>
    <w:p w14:paraId="2A712B32" w14:textId="77777777" w:rsidR="00E36081" w:rsidRDefault="0025109C">
      <w:pPr>
        <w:pStyle w:val="TDC3"/>
        <w:tabs>
          <w:tab w:val="right" w:leader="dot" w:pos="8494"/>
        </w:tabs>
        <w:rPr>
          <w:rFonts w:asciiTheme="minorHAnsi" w:eastAsiaTheme="minorEastAsia" w:hAnsiTheme="minorHAnsi" w:cstheme="minorBidi"/>
          <w:noProof/>
          <w:sz w:val="22"/>
          <w:szCs w:val="22"/>
        </w:rPr>
      </w:pPr>
      <w:hyperlink w:anchor="_Toc69984514" w:history="1">
        <w:r w:rsidR="00E36081" w:rsidRPr="00D65A1D">
          <w:rPr>
            <w:rStyle w:val="Hipervnculo"/>
            <w:rFonts w:ascii="Trebuchet MS" w:hAnsi="Trebuchet MS"/>
            <w:noProof/>
          </w:rPr>
          <w:t>38.1.- Condiciones generales</w:t>
        </w:r>
        <w:r w:rsidR="00E36081">
          <w:rPr>
            <w:noProof/>
            <w:webHidden/>
          </w:rPr>
          <w:tab/>
        </w:r>
        <w:r w:rsidR="00E36081">
          <w:rPr>
            <w:noProof/>
            <w:webHidden/>
          </w:rPr>
          <w:fldChar w:fldCharType="begin"/>
        </w:r>
        <w:r w:rsidR="00E36081">
          <w:rPr>
            <w:noProof/>
            <w:webHidden/>
          </w:rPr>
          <w:instrText xml:space="preserve"> PAGEREF _Toc69984514 \h </w:instrText>
        </w:r>
        <w:r w:rsidR="00E36081">
          <w:rPr>
            <w:noProof/>
            <w:webHidden/>
          </w:rPr>
        </w:r>
        <w:r w:rsidR="00E36081">
          <w:rPr>
            <w:noProof/>
            <w:webHidden/>
          </w:rPr>
          <w:fldChar w:fldCharType="separate"/>
        </w:r>
        <w:r w:rsidR="00E81D4B">
          <w:rPr>
            <w:noProof/>
            <w:webHidden/>
          </w:rPr>
          <w:t>20</w:t>
        </w:r>
        <w:r w:rsidR="00E36081">
          <w:rPr>
            <w:noProof/>
            <w:webHidden/>
          </w:rPr>
          <w:fldChar w:fldCharType="end"/>
        </w:r>
      </w:hyperlink>
    </w:p>
    <w:p w14:paraId="5292F01C" w14:textId="77777777" w:rsidR="00E36081" w:rsidRDefault="0025109C">
      <w:pPr>
        <w:pStyle w:val="TDC3"/>
        <w:tabs>
          <w:tab w:val="right" w:leader="dot" w:pos="8494"/>
        </w:tabs>
        <w:rPr>
          <w:rFonts w:asciiTheme="minorHAnsi" w:eastAsiaTheme="minorEastAsia" w:hAnsiTheme="minorHAnsi" w:cstheme="minorBidi"/>
          <w:noProof/>
          <w:sz w:val="22"/>
          <w:szCs w:val="22"/>
        </w:rPr>
      </w:pPr>
      <w:hyperlink w:anchor="_Toc69984515" w:history="1">
        <w:r w:rsidR="00E36081" w:rsidRPr="00D65A1D">
          <w:rPr>
            <w:rStyle w:val="Hipervnculo"/>
            <w:rFonts w:ascii="Trebuchet MS" w:hAnsi="Trebuchet MS"/>
            <w:noProof/>
          </w:rPr>
          <w:t>38.2.- Condiciones especiales de ejecución del contrato</w:t>
        </w:r>
        <w:r w:rsidR="00E36081">
          <w:rPr>
            <w:noProof/>
            <w:webHidden/>
          </w:rPr>
          <w:tab/>
        </w:r>
        <w:r w:rsidR="00E36081">
          <w:rPr>
            <w:noProof/>
            <w:webHidden/>
          </w:rPr>
          <w:fldChar w:fldCharType="begin"/>
        </w:r>
        <w:r w:rsidR="00E36081">
          <w:rPr>
            <w:noProof/>
            <w:webHidden/>
          </w:rPr>
          <w:instrText xml:space="preserve"> PAGEREF _Toc69984515 \h </w:instrText>
        </w:r>
        <w:r w:rsidR="00E36081">
          <w:rPr>
            <w:noProof/>
            <w:webHidden/>
          </w:rPr>
        </w:r>
        <w:r w:rsidR="00E36081">
          <w:rPr>
            <w:noProof/>
            <w:webHidden/>
          </w:rPr>
          <w:fldChar w:fldCharType="separate"/>
        </w:r>
        <w:r w:rsidR="00E81D4B">
          <w:rPr>
            <w:noProof/>
            <w:webHidden/>
          </w:rPr>
          <w:t>21</w:t>
        </w:r>
        <w:r w:rsidR="00E36081">
          <w:rPr>
            <w:noProof/>
            <w:webHidden/>
          </w:rPr>
          <w:fldChar w:fldCharType="end"/>
        </w:r>
      </w:hyperlink>
    </w:p>
    <w:p w14:paraId="6A123EEE" w14:textId="77777777" w:rsidR="00E36081" w:rsidRDefault="0025109C">
      <w:pPr>
        <w:pStyle w:val="TDC3"/>
        <w:tabs>
          <w:tab w:val="right" w:leader="dot" w:pos="8494"/>
        </w:tabs>
        <w:rPr>
          <w:rFonts w:asciiTheme="minorHAnsi" w:eastAsiaTheme="minorEastAsia" w:hAnsiTheme="minorHAnsi" w:cstheme="minorBidi"/>
          <w:noProof/>
          <w:sz w:val="22"/>
          <w:szCs w:val="22"/>
        </w:rPr>
      </w:pPr>
      <w:hyperlink w:anchor="_Toc69984516" w:history="1">
        <w:r w:rsidR="00E36081" w:rsidRPr="00D65A1D">
          <w:rPr>
            <w:rStyle w:val="Hipervnculo"/>
            <w:rFonts w:ascii="Trebuchet MS" w:hAnsi="Trebuchet MS"/>
            <w:noProof/>
          </w:rPr>
          <w:t>38.3.- Código de conducta y marco de integridad institucional aplicable a la contratación pública</w:t>
        </w:r>
        <w:r w:rsidR="00E36081">
          <w:rPr>
            <w:noProof/>
            <w:webHidden/>
          </w:rPr>
          <w:tab/>
        </w:r>
        <w:r w:rsidR="00E36081">
          <w:rPr>
            <w:noProof/>
            <w:webHidden/>
          </w:rPr>
          <w:fldChar w:fldCharType="begin"/>
        </w:r>
        <w:r w:rsidR="00E36081">
          <w:rPr>
            <w:noProof/>
            <w:webHidden/>
          </w:rPr>
          <w:instrText xml:space="preserve"> PAGEREF _Toc69984516 \h </w:instrText>
        </w:r>
        <w:r w:rsidR="00E36081">
          <w:rPr>
            <w:noProof/>
            <w:webHidden/>
          </w:rPr>
        </w:r>
        <w:r w:rsidR="00E36081">
          <w:rPr>
            <w:noProof/>
            <w:webHidden/>
          </w:rPr>
          <w:fldChar w:fldCharType="separate"/>
        </w:r>
        <w:r w:rsidR="00E81D4B">
          <w:rPr>
            <w:noProof/>
            <w:webHidden/>
          </w:rPr>
          <w:t>29</w:t>
        </w:r>
        <w:r w:rsidR="00E36081">
          <w:rPr>
            <w:noProof/>
            <w:webHidden/>
          </w:rPr>
          <w:fldChar w:fldCharType="end"/>
        </w:r>
      </w:hyperlink>
    </w:p>
    <w:p w14:paraId="59052BB7" w14:textId="77777777" w:rsidR="00E36081" w:rsidRDefault="0025109C">
      <w:pPr>
        <w:pStyle w:val="TDC3"/>
        <w:tabs>
          <w:tab w:val="right" w:leader="dot" w:pos="8494"/>
        </w:tabs>
        <w:rPr>
          <w:rFonts w:asciiTheme="minorHAnsi" w:eastAsiaTheme="minorEastAsia" w:hAnsiTheme="minorHAnsi" w:cstheme="minorBidi"/>
          <w:noProof/>
          <w:sz w:val="22"/>
          <w:szCs w:val="22"/>
        </w:rPr>
      </w:pPr>
      <w:hyperlink w:anchor="_Toc69984517" w:history="1">
        <w:r w:rsidR="00E36081" w:rsidRPr="00D65A1D">
          <w:rPr>
            <w:rStyle w:val="Hipervnculo"/>
            <w:rFonts w:ascii="Trebuchet MS" w:hAnsi="Trebuchet MS"/>
            <w:noProof/>
          </w:rPr>
          <w:t>38.4.- Obligaciones en materia de seguridad de la información</w:t>
        </w:r>
        <w:r w:rsidR="00E36081">
          <w:rPr>
            <w:noProof/>
            <w:webHidden/>
          </w:rPr>
          <w:tab/>
        </w:r>
        <w:r w:rsidR="00E36081">
          <w:rPr>
            <w:noProof/>
            <w:webHidden/>
          </w:rPr>
          <w:fldChar w:fldCharType="begin"/>
        </w:r>
        <w:r w:rsidR="00E36081">
          <w:rPr>
            <w:noProof/>
            <w:webHidden/>
          </w:rPr>
          <w:instrText xml:space="preserve"> PAGEREF _Toc69984517 \h </w:instrText>
        </w:r>
        <w:r w:rsidR="00E36081">
          <w:rPr>
            <w:noProof/>
            <w:webHidden/>
          </w:rPr>
        </w:r>
        <w:r w:rsidR="00E36081">
          <w:rPr>
            <w:noProof/>
            <w:webHidden/>
          </w:rPr>
          <w:fldChar w:fldCharType="separate"/>
        </w:r>
        <w:r w:rsidR="00E81D4B">
          <w:rPr>
            <w:noProof/>
            <w:webHidden/>
          </w:rPr>
          <w:t>30</w:t>
        </w:r>
        <w:r w:rsidR="00E36081">
          <w:rPr>
            <w:noProof/>
            <w:webHidden/>
          </w:rPr>
          <w:fldChar w:fldCharType="end"/>
        </w:r>
      </w:hyperlink>
    </w:p>
    <w:p w14:paraId="366B03F7" w14:textId="77777777" w:rsidR="00E36081" w:rsidRDefault="0025109C">
      <w:pPr>
        <w:pStyle w:val="TDC3"/>
        <w:tabs>
          <w:tab w:val="right" w:leader="dot" w:pos="8494"/>
        </w:tabs>
        <w:rPr>
          <w:rFonts w:asciiTheme="minorHAnsi" w:eastAsiaTheme="minorEastAsia" w:hAnsiTheme="minorHAnsi" w:cstheme="minorBidi"/>
          <w:noProof/>
          <w:sz w:val="22"/>
          <w:szCs w:val="22"/>
        </w:rPr>
      </w:pPr>
      <w:hyperlink w:anchor="_Toc69984518" w:history="1">
        <w:r w:rsidR="00E36081" w:rsidRPr="00D65A1D">
          <w:rPr>
            <w:rStyle w:val="Hipervnculo"/>
            <w:rFonts w:ascii="Trebuchet MS" w:hAnsi="Trebuchet MS"/>
            <w:noProof/>
          </w:rPr>
          <w:t>38.5.- Obligaciones relativas a la gestión de permisos, licencias y autorizaciones</w:t>
        </w:r>
        <w:r w:rsidR="00E36081">
          <w:rPr>
            <w:noProof/>
            <w:webHidden/>
          </w:rPr>
          <w:tab/>
        </w:r>
        <w:r w:rsidR="00E36081">
          <w:rPr>
            <w:noProof/>
            <w:webHidden/>
          </w:rPr>
          <w:fldChar w:fldCharType="begin"/>
        </w:r>
        <w:r w:rsidR="00E36081">
          <w:rPr>
            <w:noProof/>
            <w:webHidden/>
          </w:rPr>
          <w:instrText xml:space="preserve"> PAGEREF _Toc69984518 \h </w:instrText>
        </w:r>
        <w:r w:rsidR="00E36081">
          <w:rPr>
            <w:noProof/>
            <w:webHidden/>
          </w:rPr>
        </w:r>
        <w:r w:rsidR="00E36081">
          <w:rPr>
            <w:noProof/>
            <w:webHidden/>
          </w:rPr>
          <w:fldChar w:fldCharType="separate"/>
        </w:r>
        <w:r w:rsidR="00E81D4B">
          <w:rPr>
            <w:noProof/>
            <w:webHidden/>
          </w:rPr>
          <w:t>31</w:t>
        </w:r>
        <w:r w:rsidR="00E36081">
          <w:rPr>
            <w:noProof/>
            <w:webHidden/>
          </w:rPr>
          <w:fldChar w:fldCharType="end"/>
        </w:r>
      </w:hyperlink>
    </w:p>
    <w:p w14:paraId="4283F791" w14:textId="77777777" w:rsidR="00E36081" w:rsidRDefault="0025109C">
      <w:pPr>
        <w:pStyle w:val="TDC3"/>
        <w:tabs>
          <w:tab w:val="right" w:leader="dot" w:pos="8494"/>
        </w:tabs>
        <w:rPr>
          <w:rFonts w:asciiTheme="minorHAnsi" w:eastAsiaTheme="minorEastAsia" w:hAnsiTheme="minorHAnsi" w:cstheme="minorBidi"/>
          <w:noProof/>
          <w:sz w:val="22"/>
          <w:szCs w:val="22"/>
        </w:rPr>
      </w:pPr>
      <w:hyperlink w:anchor="_Toc69984519" w:history="1">
        <w:r w:rsidR="00E36081" w:rsidRPr="00D65A1D">
          <w:rPr>
            <w:rStyle w:val="Hipervnculo"/>
            <w:rFonts w:ascii="Trebuchet MS" w:hAnsi="Trebuchet MS"/>
            <w:noProof/>
          </w:rPr>
          <w:t>38.6.- Gastos exigibles al contratista</w:t>
        </w:r>
        <w:r w:rsidR="00E36081">
          <w:rPr>
            <w:noProof/>
            <w:webHidden/>
          </w:rPr>
          <w:tab/>
        </w:r>
        <w:r w:rsidR="00E36081">
          <w:rPr>
            <w:noProof/>
            <w:webHidden/>
          </w:rPr>
          <w:fldChar w:fldCharType="begin"/>
        </w:r>
        <w:r w:rsidR="00E36081">
          <w:rPr>
            <w:noProof/>
            <w:webHidden/>
          </w:rPr>
          <w:instrText xml:space="preserve"> PAGEREF _Toc69984519 \h </w:instrText>
        </w:r>
        <w:r w:rsidR="00E36081">
          <w:rPr>
            <w:noProof/>
            <w:webHidden/>
          </w:rPr>
        </w:r>
        <w:r w:rsidR="00E36081">
          <w:rPr>
            <w:noProof/>
            <w:webHidden/>
          </w:rPr>
          <w:fldChar w:fldCharType="separate"/>
        </w:r>
        <w:r w:rsidR="00E81D4B">
          <w:rPr>
            <w:noProof/>
            <w:webHidden/>
          </w:rPr>
          <w:t>31</w:t>
        </w:r>
        <w:r w:rsidR="00E36081">
          <w:rPr>
            <w:noProof/>
            <w:webHidden/>
          </w:rPr>
          <w:fldChar w:fldCharType="end"/>
        </w:r>
      </w:hyperlink>
    </w:p>
    <w:p w14:paraId="5BBD5189" w14:textId="77777777" w:rsidR="00E36081" w:rsidRDefault="0025109C">
      <w:pPr>
        <w:pStyle w:val="TDC3"/>
        <w:tabs>
          <w:tab w:val="right" w:leader="dot" w:pos="8494"/>
        </w:tabs>
        <w:rPr>
          <w:rFonts w:asciiTheme="minorHAnsi" w:eastAsiaTheme="minorEastAsia" w:hAnsiTheme="minorHAnsi" w:cstheme="minorBidi"/>
          <w:noProof/>
          <w:sz w:val="22"/>
          <w:szCs w:val="22"/>
        </w:rPr>
      </w:pPr>
      <w:hyperlink w:anchor="_Toc69984520" w:history="1">
        <w:r w:rsidR="00E36081" w:rsidRPr="00D65A1D">
          <w:rPr>
            <w:rStyle w:val="Hipervnculo"/>
            <w:rFonts w:ascii="Trebuchet MS" w:hAnsi="Trebuchet MS"/>
            <w:noProof/>
          </w:rPr>
          <w:t>38.7.- Programa de trabajo</w:t>
        </w:r>
        <w:r w:rsidR="00E36081">
          <w:rPr>
            <w:noProof/>
            <w:webHidden/>
          </w:rPr>
          <w:tab/>
        </w:r>
        <w:r w:rsidR="00E36081">
          <w:rPr>
            <w:noProof/>
            <w:webHidden/>
          </w:rPr>
          <w:fldChar w:fldCharType="begin"/>
        </w:r>
        <w:r w:rsidR="00E36081">
          <w:rPr>
            <w:noProof/>
            <w:webHidden/>
          </w:rPr>
          <w:instrText xml:space="preserve"> PAGEREF _Toc69984520 \h </w:instrText>
        </w:r>
        <w:r w:rsidR="00E36081">
          <w:rPr>
            <w:noProof/>
            <w:webHidden/>
          </w:rPr>
        </w:r>
        <w:r w:rsidR="00E36081">
          <w:rPr>
            <w:noProof/>
            <w:webHidden/>
          </w:rPr>
          <w:fldChar w:fldCharType="separate"/>
        </w:r>
        <w:r w:rsidR="00E81D4B">
          <w:rPr>
            <w:noProof/>
            <w:webHidden/>
          </w:rPr>
          <w:t>31</w:t>
        </w:r>
        <w:r w:rsidR="00E36081">
          <w:rPr>
            <w:noProof/>
            <w:webHidden/>
          </w:rPr>
          <w:fldChar w:fldCharType="end"/>
        </w:r>
      </w:hyperlink>
    </w:p>
    <w:p w14:paraId="08EDE923" w14:textId="77777777" w:rsidR="00E36081" w:rsidRDefault="0025109C">
      <w:pPr>
        <w:pStyle w:val="TDC2"/>
        <w:rPr>
          <w:rFonts w:asciiTheme="minorHAnsi" w:eastAsiaTheme="minorEastAsia" w:hAnsiTheme="minorHAnsi" w:cstheme="minorBidi"/>
          <w:noProof/>
          <w:sz w:val="22"/>
          <w:szCs w:val="22"/>
        </w:rPr>
      </w:pPr>
      <w:hyperlink w:anchor="_Toc69984521" w:history="1">
        <w:r w:rsidR="00E36081" w:rsidRPr="00D65A1D">
          <w:rPr>
            <w:rStyle w:val="Hipervnculo"/>
            <w:noProof/>
          </w:rPr>
          <w:t>39.- Especialidades en relación al contrato de elaboración de proyectos de obras</w:t>
        </w:r>
        <w:r w:rsidR="00E36081">
          <w:rPr>
            <w:noProof/>
            <w:webHidden/>
          </w:rPr>
          <w:tab/>
        </w:r>
        <w:r w:rsidR="00E36081">
          <w:rPr>
            <w:noProof/>
            <w:webHidden/>
          </w:rPr>
          <w:fldChar w:fldCharType="begin"/>
        </w:r>
        <w:r w:rsidR="00E36081">
          <w:rPr>
            <w:noProof/>
            <w:webHidden/>
          </w:rPr>
          <w:instrText xml:space="preserve"> PAGEREF _Toc69984521 \h </w:instrText>
        </w:r>
        <w:r w:rsidR="00E36081">
          <w:rPr>
            <w:noProof/>
            <w:webHidden/>
          </w:rPr>
        </w:r>
        <w:r w:rsidR="00E36081">
          <w:rPr>
            <w:noProof/>
            <w:webHidden/>
          </w:rPr>
          <w:fldChar w:fldCharType="separate"/>
        </w:r>
        <w:r w:rsidR="00E81D4B">
          <w:rPr>
            <w:noProof/>
            <w:webHidden/>
          </w:rPr>
          <w:t>31</w:t>
        </w:r>
        <w:r w:rsidR="00E36081">
          <w:rPr>
            <w:noProof/>
            <w:webHidden/>
          </w:rPr>
          <w:fldChar w:fldCharType="end"/>
        </w:r>
      </w:hyperlink>
    </w:p>
    <w:p w14:paraId="2A159A90" w14:textId="77777777" w:rsidR="00E36081" w:rsidRDefault="0025109C">
      <w:pPr>
        <w:pStyle w:val="TDC2"/>
        <w:rPr>
          <w:rFonts w:asciiTheme="minorHAnsi" w:eastAsiaTheme="minorEastAsia" w:hAnsiTheme="minorHAnsi" w:cstheme="minorBidi"/>
          <w:noProof/>
          <w:sz w:val="22"/>
          <w:szCs w:val="22"/>
        </w:rPr>
      </w:pPr>
      <w:hyperlink w:anchor="_Toc69984522" w:history="1">
        <w:r w:rsidR="00E36081" w:rsidRPr="00D65A1D">
          <w:rPr>
            <w:rStyle w:val="Hipervnculo"/>
            <w:noProof/>
          </w:rPr>
          <w:t>40.- Especialidades en relación a los contratos de prestación de servicios que conlleven prestaciones directas a favor de la ciudadanía</w:t>
        </w:r>
        <w:r w:rsidR="00E36081">
          <w:rPr>
            <w:noProof/>
            <w:webHidden/>
          </w:rPr>
          <w:tab/>
        </w:r>
        <w:r w:rsidR="00E36081">
          <w:rPr>
            <w:noProof/>
            <w:webHidden/>
          </w:rPr>
          <w:fldChar w:fldCharType="begin"/>
        </w:r>
        <w:r w:rsidR="00E36081">
          <w:rPr>
            <w:noProof/>
            <w:webHidden/>
          </w:rPr>
          <w:instrText xml:space="preserve"> PAGEREF _Toc69984522 \h </w:instrText>
        </w:r>
        <w:r w:rsidR="00E36081">
          <w:rPr>
            <w:noProof/>
            <w:webHidden/>
          </w:rPr>
        </w:r>
        <w:r w:rsidR="00E36081">
          <w:rPr>
            <w:noProof/>
            <w:webHidden/>
          </w:rPr>
          <w:fldChar w:fldCharType="separate"/>
        </w:r>
        <w:r w:rsidR="00E81D4B">
          <w:rPr>
            <w:noProof/>
            <w:webHidden/>
          </w:rPr>
          <w:t>32</w:t>
        </w:r>
        <w:r w:rsidR="00E36081">
          <w:rPr>
            <w:noProof/>
            <w:webHidden/>
          </w:rPr>
          <w:fldChar w:fldCharType="end"/>
        </w:r>
      </w:hyperlink>
    </w:p>
    <w:p w14:paraId="19D75EA8" w14:textId="77777777" w:rsidR="00E36081" w:rsidRDefault="0025109C">
      <w:pPr>
        <w:pStyle w:val="TDC2"/>
        <w:rPr>
          <w:rFonts w:asciiTheme="minorHAnsi" w:eastAsiaTheme="minorEastAsia" w:hAnsiTheme="minorHAnsi" w:cstheme="minorBidi"/>
          <w:noProof/>
          <w:sz w:val="22"/>
          <w:szCs w:val="22"/>
        </w:rPr>
      </w:pPr>
      <w:hyperlink w:anchor="_Toc69984523" w:history="1">
        <w:r w:rsidR="00E36081" w:rsidRPr="00D65A1D">
          <w:rPr>
            <w:rStyle w:val="Hipervnculo"/>
            <w:noProof/>
          </w:rPr>
          <w:t>41.- Derechos de la propiedad intelectual</w:t>
        </w:r>
        <w:r w:rsidR="00E36081">
          <w:rPr>
            <w:noProof/>
            <w:webHidden/>
          </w:rPr>
          <w:tab/>
        </w:r>
        <w:r w:rsidR="00E36081">
          <w:rPr>
            <w:noProof/>
            <w:webHidden/>
          </w:rPr>
          <w:fldChar w:fldCharType="begin"/>
        </w:r>
        <w:r w:rsidR="00E36081">
          <w:rPr>
            <w:noProof/>
            <w:webHidden/>
          </w:rPr>
          <w:instrText xml:space="preserve"> PAGEREF _Toc69984523 \h </w:instrText>
        </w:r>
        <w:r w:rsidR="00E36081">
          <w:rPr>
            <w:noProof/>
            <w:webHidden/>
          </w:rPr>
        </w:r>
        <w:r w:rsidR="00E36081">
          <w:rPr>
            <w:noProof/>
            <w:webHidden/>
          </w:rPr>
          <w:fldChar w:fldCharType="separate"/>
        </w:r>
        <w:r w:rsidR="00E81D4B">
          <w:rPr>
            <w:noProof/>
            <w:webHidden/>
          </w:rPr>
          <w:t>33</w:t>
        </w:r>
        <w:r w:rsidR="00E36081">
          <w:rPr>
            <w:noProof/>
            <w:webHidden/>
          </w:rPr>
          <w:fldChar w:fldCharType="end"/>
        </w:r>
      </w:hyperlink>
    </w:p>
    <w:p w14:paraId="76570C6C" w14:textId="77777777" w:rsidR="00E36081" w:rsidRDefault="0025109C">
      <w:pPr>
        <w:pStyle w:val="TDC2"/>
        <w:rPr>
          <w:rFonts w:asciiTheme="minorHAnsi" w:eastAsiaTheme="minorEastAsia" w:hAnsiTheme="minorHAnsi" w:cstheme="minorBidi"/>
          <w:noProof/>
          <w:sz w:val="22"/>
          <w:szCs w:val="22"/>
        </w:rPr>
      </w:pPr>
      <w:hyperlink w:anchor="_Toc69984524" w:history="1">
        <w:r w:rsidR="00E36081" w:rsidRPr="00D65A1D">
          <w:rPr>
            <w:rStyle w:val="Hipervnculo"/>
            <w:noProof/>
          </w:rPr>
          <w:t>42.- Penalidades: por demora y otras penalidades</w:t>
        </w:r>
        <w:r w:rsidR="00E36081">
          <w:rPr>
            <w:noProof/>
            <w:webHidden/>
          </w:rPr>
          <w:tab/>
        </w:r>
        <w:r w:rsidR="00E36081">
          <w:rPr>
            <w:noProof/>
            <w:webHidden/>
          </w:rPr>
          <w:fldChar w:fldCharType="begin"/>
        </w:r>
        <w:r w:rsidR="00E36081">
          <w:rPr>
            <w:noProof/>
            <w:webHidden/>
          </w:rPr>
          <w:instrText xml:space="preserve"> PAGEREF _Toc69984524 \h </w:instrText>
        </w:r>
        <w:r w:rsidR="00E36081">
          <w:rPr>
            <w:noProof/>
            <w:webHidden/>
          </w:rPr>
        </w:r>
        <w:r w:rsidR="00E36081">
          <w:rPr>
            <w:noProof/>
            <w:webHidden/>
          </w:rPr>
          <w:fldChar w:fldCharType="separate"/>
        </w:r>
        <w:r w:rsidR="00E81D4B">
          <w:rPr>
            <w:noProof/>
            <w:webHidden/>
          </w:rPr>
          <w:t>33</w:t>
        </w:r>
        <w:r w:rsidR="00E36081">
          <w:rPr>
            <w:noProof/>
            <w:webHidden/>
          </w:rPr>
          <w:fldChar w:fldCharType="end"/>
        </w:r>
      </w:hyperlink>
    </w:p>
    <w:p w14:paraId="048490B0" w14:textId="77777777" w:rsidR="00E36081" w:rsidRDefault="0025109C">
      <w:pPr>
        <w:pStyle w:val="TDC2"/>
        <w:rPr>
          <w:rFonts w:asciiTheme="minorHAnsi" w:eastAsiaTheme="minorEastAsia" w:hAnsiTheme="minorHAnsi" w:cstheme="minorBidi"/>
          <w:noProof/>
          <w:sz w:val="22"/>
          <w:szCs w:val="22"/>
        </w:rPr>
      </w:pPr>
      <w:hyperlink w:anchor="_Toc69984525" w:history="1">
        <w:r w:rsidR="00E36081" w:rsidRPr="00D65A1D">
          <w:rPr>
            <w:rStyle w:val="Hipervnculo"/>
            <w:noProof/>
          </w:rPr>
          <w:t>43.- Modificaciones del contrato</w:t>
        </w:r>
        <w:r w:rsidR="00E36081">
          <w:rPr>
            <w:noProof/>
            <w:webHidden/>
          </w:rPr>
          <w:tab/>
        </w:r>
        <w:r w:rsidR="00E36081">
          <w:rPr>
            <w:noProof/>
            <w:webHidden/>
          </w:rPr>
          <w:fldChar w:fldCharType="begin"/>
        </w:r>
        <w:r w:rsidR="00E36081">
          <w:rPr>
            <w:noProof/>
            <w:webHidden/>
          </w:rPr>
          <w:instrText xml:space="preserve"> PAGEREF _Toc69984525 \h </w:instrText>
        </w:r>
        <w:r w:rsidR="00E36081">
          <w:rPr>
            <w:noProof/>
            <w:webHidden/>
          </w:rPr>
        </w:r>
        <w:r w:rsidR="00E36081">
          <w:rPr>
            <w:noProof/>
            <w:webHidden/>
          </w:rPr>
          <w:fldChar w:fldCharType="separate"/>
        </w:r>
        <w:r w:rsidR="00E81D4B">
          <w:rPr>
            <w:noProof/>
            <w:webHidden/>
          </w:rPr>
          <w:t>34</w:t>
        </w:r>
        <w:r w:rsidR="00E36081">
          <w:rPr>
            <w:noProof/>
            <w:webHidden/>
          </w:rPr>
          <w:fldChar w:fldCharType="end"/>
        </w:r>
      </w:hyperlink>
    </w:p>
    <w:p w14:paraId="6CAF5061" w14:textId="77777777" w:rsidR="00E36081" w:rsidRDefault="0025109C">
      <w:pPr>
        <w:pStyle w:val="TDC3"/>
        <w:tabs>
          <w:tab w:val="right" w:leader="dot" w:pos="8494"/>
        </w:tabs>
        <w:rPr>
          <w:rFonts w:asciiTheme="minorHAnsi" w:eastAsiaTheme="minorEastAsia" w:hAnsiTheme="minorHAnsi" w:cstheme="minorBidi"/>
          <w:noProof/>
          <w:sz w:val="22"/>
          <w:szCs w:val="22"/>
        </w:rPr>
      </w:pPr>
      <w:hyperlink w:anchor="_Toc69984526" w:history="1">
        <w:r w:rsidR="00E36081" w:rsidRPr="00D65A1D">
          <w:rPr>
            <w:rStyle w:val="Hipervnculo"/>
            <w:rFonts w:ascii="Trebuchet MS" w:hAnsi="Trebuchet MS"/>
            <w:noProof/>
          </w:rPr>
          <w:t>43.1.- Modificaciones previstas</w:t>
        </w:r>
        <w:r w:rsidR="00E36081">
          <w:rPr>
            <w:noProof/>
            <w:webHidden/>
          </w:rPr>
          <w:tab/>
        </w:r>
        <w:r w:rsidR="00E36081">
          <w:rPr>
            <w:noProof/>
            <w:webHidden/>
          </w:rPr>
          <w:fldChar w:fldCharType="begin"/>
        </w:r>
        <w:r w:rsidR="00E36081">
          <w:rPr>
            <w:noProof/>
            <w:webHidden/>
          </w:rPr>
          <w:instrText xml:space="preserve"> PAGEREF _Toc69984526 \h </w:instrText>
        </w:r>
        <w:r w:rsidR="00E36081">
          <w:rPr>
            <w:noProof/>
            <w:webHidden/>
          </w:rPr>
        </w:r>
        <w:r w:rsidR="00E36081">
          <w:rPr>
            <w:noProof/>
            <w:webHidden/>
          </w:rPr>
          <w:fldChar w:fldCharType="separate"/>
        </w:r>
        <w:r w:rsidR="00E81D4B">
          <w:rPr>
            <w:noProof/>
            <w:webHidden/>
          </w:rPr>
          <w:t>35</w:t>
        </w:r>
        <w:r w:rsidR="00E36081">
          <w:rPr>
            <w:noProof/>
            <w:webHidden/>
          </w:rPr>
          <w:fldChar w:fldCharType="end"/>
        </w:r>
      </w:hyperlink>
    </w:p>
    <w:p w14:paraId="1CAB8C08" w14:textId="77777777" w:rsidR="00E36081" w:rsidRDefault="0025109C">
      <w:pPr>
        <w:pStyle w:val="TDC3"/>
        <w:tabs>
          <w:tab w:val="right" w:leader="dot" w:pos="8494"/>
        </w:tabs>
        <w:rPr>
          <w:rFonts w:asciiTheme="minorHAnsi" w:eastAsiaTheme="minorEastAsia" w:hAnsiTheme="minorHAnsi" w:cstheme="minorBidi"/>
          <w:noProof/>
          <w:sz w:val="22"/>
          <w:szCs w:val="22"/>
        </w:rPr>
      </w:pPr>
      <w:hyperlink w:anchor="_Toc69984527" w:history="1">
        <w:r w:rsidR="00E36081" w:rsidRPr="00D65A1D">
          <w:rPr>
            <w:rStyle w:val="Hipervnculo"/>
            <w:rFonts w:ascii="Trebuchet MS" w:hAnsi="Trebuchet MS"/>
            <w:noProof/>
          </w:rPr>
          <w:t>43.2.- Modificaciones no previstas</w:t>
        </w:r>
        <w:r w:rsidR="00E36081">
          <w:rPr>
            <w:noProof/>
            <w:webHidden/>
          </w:rPr>
          <w:tab/>
        </w:r>
        <w:r w:rsidR="00E36081">
          <w:rPr>
            <w:noProof/>
            <w:webHidden/>
          </w:rPr>
          <w:fldChar w:fldCharType="begin"/>
        </w:r>
        <w:r w:rsidR="00E36081">
          <w:rPr>
            <w:noProof/>
            <w:webHidden/>
          </w:rPr>
          <w:instrText xml:space="preserve"> PAGEREF _Toc69984527 \h </w:instrText>
        </w:r>
        <w:r w:rsidR="00E36081">
          <w:rPr>
            <w:noProof/>
            <w:webHidden/>
          </w:rPr>
        </w:r>
        <w:r w:rsidR="00E36081">
          <w:rPr>
            <w:noProof/>
            <w:webHidden/>
          </w:rPr>
          <w:fldChar w:fldCharType="separate"/>
        </w:r>
        <w:r w:rsidR="00E81D4B">
          <w:rPr>
            <w:noProof/>
            <w:webHidden/>
          </w:rPr>
          <w:t>35</w:t>
        </w:r>
        <w:r w:rsidR="00E36081">
          <w:rPr>
            <w:noProof/>
            <w:webHidden/>
          </w:rPr>
          <w:fldChar w:fldCharType="end"/>
        </w:r>
      </w:hyperlink>
    </w:p>
    <w:p w14:paraId="7C27CCDE" w14:textId="77777777" w:rsidR="00E36081" w:rsidRDefault="0025109C">
      <w:pPr>
        <w:pStyle w:val="TDC3"/>
        <w:tabs>
          <w:tab w:val="right" w:leader="dot" w:pos="8494"/>
        </w:tabs>
        <w:rPr>
          <w:rFonts w:asciiTheme="minorHAnsi" w:eastAsiaTheme="minorEastAsia" w:hAnsiTheme="minorHAnsi" w:cstheme="minorBidi"/>
          <w:noProof/>
          <w:sz w:val="22"/>
          <w:szCs w:val="22"/>
        </w:rPr>
      </w:pPr>
      <w:hyperlink w:anchor="_Toc69984528" w:history="1">
        <w:r w:rsidR="00E36081" w:rsidRPr="00D65A1D">
          <w:rPr>
            <w:rStyle w:val="Hipervnculo"/>
            <w:rFonts w:ascii="Trebuchet MS" w:hAnsi="Trebuchet MS"/>
            <w:noProof/>
          </w:rPr>
          <w:t>43.3.- Régimen de modificación</w:t>
        </w:r>
        <w:r w:rsidR="00E36081">
          <w:rPr>
            <w:noProof/>
            <w:webHidden/>
          </w:rPr>
          <w:tab/>
        </w:r>
        <w:r w:rsidR="00E36081">
          <w:rPr>
            <w:noProof/>
            <w:webHidden/>
          </w:rPr>
          <w:fldChar w:fldCharType="begin"/>
        </w:r>
        <w:r w:rsidR="00E36081">
          <w:rPr>
            <w:noProof/>
            <w:webHidden/>
          </w:rPr>
          <w:instrText xml:space="preserve"> PAGEREF _Toc69984528 \h </w:instrText>
        </w:r>
        <w:r w:rsidR="00E36081">
          <w:rPr>
            <w:noProof/>
            <w:webHidden/>
          </w:rPr>
        </w:r>
        <w:r w:rsidR="00E36081">
          <w:rPr>
            <w:noProof/>
            <w:webHidden/>
          </w:rPr>
          <w:fldChar w:fldCharType="separate"/>
        </w:r>
        <w:r w:rsidR="00E81D4B">
          <w:rPr>
            <w:noProof/>
            <w:webHidden/>
          </w:rPr>
          <w:t>35</w:t>
        </w:r>
        <w:r w:rsidR="00E36081">
          <w:rPr>
            <w:noProof/>
            <w:webHidden/>
          </w:rPr>
          <w:fldChar w:fldCharType="end"/>
        </w:r>
      </w:hyperlink>
    </w:p>
    <w:p w14:paraId="1DEB692C" w14:textId="77777777" w:rsidR="00E36081" w:rsidRDefault="0025109C">
      <w:pPr>
        <w:pStyle w:val="TDC2"/>
        <w:rPr>
          <w:rFonts w:asciiTheme="minorHAnsi" w:eastAsiaTheme="minorEastAsia" w:hAnsiTheme="minorHAnsi" w:cstheme="minorBidi"/>
          <w:noProof/>
          <w:sz w:val="22"/>
          <w:szCs w:val="22"/>
        </w:rPr>
      </w:pPr>
      <w:hyperlink w:anchor="_Toc69984529" w:history="1">
        <w:r w:rsidR="00E36081" w:rsidRPr="00D65A1D">
          <w:rPr>
            <w:rStyle w:val="Hipervnculo"/>
            <w:noProof/>
          </w:rPr>
          <w:t>44.- Abonos a la contratista</w:t>
        </w:r>
        <w:r w:rsidR="00E36081">
          <w:rPr>
            <w:noProof/>
            <w:webHidden/>
          </w:rPr>
          <w:tab/>
        </w:r>
        <w:r w:rsidR="00E36081">
          <w:rPr>
            <w:noProof/>
            <w:webHidden/>
          </w:rPr>
          <w:fldChar w:fldCharType="begin"/>
        </w:r>
        <w:r w:rsidR="00E36081">
          <w:rPr>
            <w:noProof/>
            <w:webHidden/>
          </w:rPr>
          <w:instrText xml:space="preserve"> PAGEREF _Toc69984529 \h </w:instrText>
        </w:r>
        <w:r w:rsidR="00E36081">
          <w:rPr>
            <w:noProof/>
            <w:webHidden/>
          </w:rPr>
        </w:r>
        <w:r w:rsidR="00E36081">
          <w:rPr>
            <w:noProof/>
            <w:webHidden/>
          </w:rPr>
          <w:fldChar w:fldCharType="separate"/>
        </w:r>
        <w:r w:rsidR="00E81D4B">
          <w:rPr>
            <w:noProof/>
            <w:webHidden/>
          </w:rPr>
          <w:t>35</w:t>
        </w:r>
        <w:r w:rsidR="00E36081">
          <w:rPr>
            <w:noProof/>
            <w:webHidden/>
          </w:rPr>
          <w:fldChar w:fldCharType="end"/>
        </w:r>
      </w:hyperlink>
    </w:p>
    <w:p w14:paraId="6B2E6EA9" w14:textId="77777777" w:rsidR="00E36081" w:rsidRDefault="0025109C">
      <w:pPr>
        <w:pStyle w:val="TDC2"/>
        <w:rPr>
          <w:rFonts w:asciiTheme="minorHAnsi" w:eastAsiaTheme="minorEastAsia" w:hAnsiTheme="minorHAnsi" w:cstheme="minorBidi"/>
          <w:noProof/>
          <w:sz w:val="22"/>
          <w:szCs w:val="22"/>
        </w:rPr>
      </w:pPr>
      <w:hyperlink w:anchor="_Toc69984530" w:history="1">
        <w:r w:rsidR="00E36081" w:rsidRPr="00D65A1D">
          <w:rPr>
            <w:rStyle w:val="Hipervnculo"/>
            <w:noProof/>
          </w:rPr>
          <w:t>45.- Suspensión del contrato</w:t>
        </w:r>
        <w:r w:rsidR="00E36081">
          <w:rPr>
            <w:noProof/>
            <w:webHidden/>
          </w:rPr>
          <w:tab/>
        </w:r>
        <w:r w:rsidR="00E36081">
          <w:rPr>
            <w:noProof/>
            <w:webHidden/>
          </w:rPr>
          <w:fldChar w:fldCharType="begin"/>
        </w:r>
        <w:r w:rsidR="00E36081">
          <w:rPr>
            <w:noProof/>
            <w:webHidden/>
          </w:rPr>
          <w:instrText xml:space="preserve"> PAGEREF _Toc69984530 \h </w:instrText>
        </w:r>
        <w:r w:rsidR="00E36081">
          <w:rPr>
            <w:noProof/>
            <w:webHidden/>
          </w:rPr>
        </w:r>
        <w:r w:rsidR="00E36081">
          <w:rPr>
            <w:noProof/>
            <w:webHidden/>
          </w:rPr>
          <w:fldChar w:fldCharType="separate"/>
        </w:r>
        <w:r w:rsidR="00E81D4B">
          <w:rPr>
            <w:noProof/>
            <w:webHidden/>
          </w:rPr>
          <w:t>36</w:t>
        </w:r>
        <w:r w:rsidR="00E36081">
          <w:rPr>
            <w:noProof/>
            <w:webHidden/>
          </w:rPr>
          <w:fldChar w:fldCharType="end"/>
        </w:r>
      </w:hyperlink>
    </w:p>
    <w:p w14:paraId="6F5833A4" w14:textId="77777777" w:rsidR="00E36081" w:rsidRDefault="0025109C">
      <w:pPr>
        <w:pStyle w:val="TDC2"/>
        <w:rPr>
          <w:rFonts w:asciiTheme="minorHAnsi" w:eastAsiaTheme="minorEastAsia" w:hAnsiTheme="minorHAnsi" w:cstheme="minorBidi"/>
          <w:noProof/>
          <w:sz w:val="22"/>
          <w:szCs w:val="22"/>
        </w:rPr>
      </w:pPr>
      <w:hyperlink w:anchor="_Toc69984531" w:history="1">
        <w:r w:rsidR="00E36081" w:rsidRPr="00D65A1D">
          <w:rPr>
            <w:rStyle w:val="Hipervnculo"/>
            <w:noProof/>
          </w:rPr>
          <w:t>46.- Recepción y plazo de garantía</w:t>
        </w:r>
        <w:r w:rsidR="00E36081">
          <w:rPr>
            <w:noProof/>
            <w:webHidden/>
          </w:rPr>
          <w:tab/>
        </w:r>
        <w:r w:rsidR="00E36081">
          <w:rPr>
            <w:noProof/>
            <w:webHidden/>
          </w:rPr>
          <w:fldChar w:fldCharType="begin"/>
        </w:r>
        <w:r w:rsidR="00E36081">
          <w:rPr>
            <w:noProof/>
            <w:webHidden/>
          </w:rPr>
          <w:instrText xml:space="preserve"> PAGEREF _Toc69984531 \h </w:instrText>
        </w:r>
        <w:r w:rsidR="00E36081">
          <w:rPr>
            <w:noProof/>
            <w:webHidden/>
          </w:rPr>
        </w:r>
        <w:r w:rsidR="00E36081">
          <w:rPr>
            <w:noProof/>
            <w:webHidden/>
          </w:rPr>
          <w:fldChar w:fldCharType="separate"/>
        </w:r>
        <w:r w:rsidR="00E81D4B">
          <w:rPr>
            <w:noProof/>
            <w:webHidden/>
          </w:rPr>
          <w:t>36</w:t>
        </w:r>
        <w:r w:rsidR="00E36081">
          <w:rPr>
            <w:noProof/>
            <w:webHidden/>
          </w:rPr>
          <w:fldChar w:fldCharType="end"/>
        </w:r>
      </w:hyperlink>
    </w:p>
    <w:p w14:paraId="25C20A4C" w14:textId="77777777" w:rsidR="00E36081" w:rsidRDefault="0025109C">
      <w:pPr>
        <w:pStyle w:val="TDC3"/>
        <w:tabs>
          <w:tab w:val="right" w:leader="dot" w:pos="8494"/>
        </w:tabs>
        <w:rPr>
          <w:rFonts w:asciiTheme="minorHAnsi" w:eastAsiaTheme="minorEastAsia" w:hAnsiTheme="minorHAnsi" w:cstheme="minorBidi"/>
          <w:noProof/>
          <w:sz w:val="22"/>
          <w:szCs w:val="22"/>
        </w:rPr>
      </w:pPr>
      <w:hyperlink w:anchor="_Toc69984532" w:history="1">
        <w:r w:rsidR="00E36081" w:rsidRPr="00D65A1D">
          <w:rPr>
            <w:rStyle w:val="Hipervnculo"/>
            <w:rFonts w:ascii="Trebuchet MS" w:hAnsi="Trebuchet MS"/>
            <w:noProof/>
          </w:rPr>
          <w:t>46.1.- Recepción y liquidación</w:t>
        </w:r>
        <w:r w:rsidR="00E36081">
          <w:rPr>
            <w:noProof/>
            <w:webHidden/>
          </w:rPr>
          <w:tab/>
        </w:r>
        <w:r w:rsidR="00E36081">
          <w:rPr>
            <w:noProof/>
            <w:webHidden/>
          </w:rPr>
          <w:fldChar w:fldCharType="begin"/>
        </w:r>
        <w:r w:rsidR="00E36081">
          <w:rPr>
            <w:noProof/>
            <w:webHidden/>
          </w:rPr>
          <w:instrText xml:space="preserve"> PAGEREF _Toc69984532 \h </w:instrText>
        </w:r>
        <w:r w:rsidR="00E36081">
          <w:rPr>
            <w:noProof/>
            <w:webHidden/>
          </w:rPr>
        </w:r>
        <w:r w:rsidR="00E36081">
          <w:rPr>
            <w:noProof/>
            <w:webHidden/>
          </w:rPr>
          <w:fldChar w:fldCharType="separate"/>
        </w:r>
        <w:r w:rsidR="00E81D4B">
          <w:rPr>
            <w:noProof/>
            <w:webHidden/>
          </w:rPr>
          <w:t>36</w:t>
        </w:r>
        <w:r w:rsidR="00E36081">
          <w:rPr>
            <w:noProof/>
            <w:webHidden/>
          </w:rPr>
          <w:fldChar w:fldCharType="end"/>
        </w:r>
      </w:hyperlink>
    </w:p>
    <w:p w14:paraId="2011D8DB" w14:textId="77777777" w:rsidR="00E36081" w:rsidRDefault="0025109C">
      <w:pPr>
        <w:pStyle w:val="TDC3"/>
        <w:tabs>
          <w:tab w:val="right" w:leader="dot" w:pos="8494"/>
        </w:tabs>
        <w:rPr>
          <w:rFonts w:asciiTheme="minorHAnsi" w:eastAsiaTheme="minorEastAsia" w:hAnsiTheme="minorHAnsi" w:cstheme="minorBidi"/>
          <w:noProof/>
          <w:sz w:val="22"/>
          <w:szCs w:val="22"/>
        </w:rPr>
      </w:pPr>
      <w:hyperlink w:anchor="_Toc69984533" w:history="1">
        <w:r w:rsidR="00E36081" w:rsidRPr="00D65A1D">
          <w:rPr>
            <w:rStyle w:val="Hipervnculo"/>
            <w:rFonts w:ascii="Trebuchet MS" w:hAnsi="Trebuchet MS"/>
            <w:noProof/>
          </w:rPr>
          <w:t>46.2.- Plazo de garantía</w:t>
        </w:r>
        <w:r w:rsidR="00E36081">
          <w:rPr>
            <w:noProof/>
            <w:webHidden/>
          </w:rPr>
          <w:tab/>
        </w:r>
        <w:r w:rsidR="00E36081">
          <w:rPr>
            <w:noProof/>
            <w:webHidden/>
          </w:rPr>
          <w:fldChar w:fldCharType="begin"/>
        </w:r>
        <w:r w:rsidR="00E36081">
          <w:rPr>
            <w:noProof/>
            <w:webHidden/>
          </w:rPr>
          <w:instrText xml:space="preserve"> PAGEREF _Toc69984533 \h </w:instrText>
        </w:r>
        <w:r w:rsidR="00E36081">
          <w:rPr>
            <w:noProof/>
            <w:webHidden/>
          </w:rPr>
        </w:r>
        <w:r w:rsidR="00E36081">
          <w:rPr>
            <w:noProof/>
            <w:webHidden/>
          </w:rPr>
          <w:fldChar w:fldCharType="separate"/>
        </w:r>
        <w:r w:rsidR="00E81D4B">
          <w:rPr>
            <w:noProof/>
            <w:webHidden/>
          </w:rPr>
          <w:t>36</w:t>
        </w:r>
        <w:r w:rsidR="00E36081">
          <w:rPr>
            <w:noProof/>
            <w:webHidden/>
          </w:rPr>
          <w:fldChar w:fldCharType="end"/>
        </w:r>
      </w:hyperlink>
    </w:p>
    <w:p w14:paraId="67B91BD4" w14:textId="77777777" w:rsidR="00E36081" w:rsidRDefault="0025109C">
      <w:pPr>
        <w:pStyle w:val="TDC3"/>
        <w:tabs>
          <w:tab w:val="right" w:leader="dot" w:pos="8494"/>
        </w:tabs>
        <w:rPr>
          <w:rFonts w:asciiTheme="minorHAnsi" w:eastAsiaTheme="minorEastAsia" w:hAnsiTheme="minorHAnsi" w:cstheme="minorBidi"/>
          <w:noProof/>
          <w:sz w:val="22"/>
          <w:szCs w:val="22"/>
        </w:rPr>
      </w:pPr>
      <w:hyperlink w:anchor="_Toc69984534" w:history="1">
        <w:r w:rsidR="00E36081" w:rsidRPr="00D65A1D">
          <w:rPr>
            <w:rStyle w:val="Hipervnculo"/>
            <w:rFonts w:ascii="Trebuchet MS" w:hAnsi="Trebuchet MS"/>
            <w:noProof/>
          </w:rPr>
          <w:t>46.3.- Devolución de la garantía</w:t>
        </w:r>
        <w:r w:rsidR="00E36081">
          <w:rPr>
            <w:noProof/>
            <w:webHidden/>
          </w:rPr>
          <w:tab/>
        </w:r>
        <w:r w:rsidR="00E36081">
          <w:rPr>
            <w:noProof/>
            <w:webHidden/>
          </w:rPr>
          <w:fldChar w:fldCharType="begin"/>
        </w:r>
        <w:r w:rsidR="00E36081">
          <w:rPr>
            <w:noProof/>
            <w:webHidden/>
          </w:rPr>
          <w:instrText xml:space="preserve"> PAGEREF _Toc69984534 \h </w:instrText>
        </w:r>
        <w:r w:rsidR="00E36081">
          <w:rPr>
            <w:noProof/>
            <w:webHidden/>
          </w:rPr>
        </w:r>
        <w:r w:rsidR="00E36081">
          <w:rPr>
            <w:noProof/>
            <w:webHidden/>
          </w:rPr>
          <w:fldChar w:fldCharType="separate"/>
        </w:r>
        <w:r w:rsidR="00E81D4B">
          <w:rPr>
            <w:noProof/>
            <w:webHidden/>
          </w:rPr>
          <w:t>37</w:t>
        </w:r>
        <w:r w:rsidR="00E36081">
          <w:rPr>
            <w:noProof/>
            <w:webHidden/>
          </w:rPr>
          <w:fldChar w:fldCharType="end"/>
        </w:r>
      </w:hyperlink>
    </w:p>
    <w:p w14:paraId="436D7ECA" w14:textId="77777777" w:rsidR="00E36081" w:rsidRDefault="0025109C">
      <w:pPr>
        <w:pStyle w:val="TDC2"/>
        <w:rPr>
          <w:rFonts w:asciiTheme="minorHAnsi" w:eastAsiaTheme="minorEastAsia" w:hAnsiTheme="minorHAnsi" w:cstheme="minorBidi"/>
          <w:noProof/>
          <w:sz w:val="22"/>
          <w:szCs w:val="22"/>
        </w:rPr>
      </w:pPr>
      <w:hyperlink w:anchor="_Toc69984535" w:history="1">
        <w:r w:rsidR="00E36081" w:rsidRPr="00D65A1D">
          <w:rPr>
            <w:rStyle w:val="Hipervnculo"/>
            <w:noProof/>
          </w:rPr>
          <w:t>47.- Resolución del contrato</w:t>
        </w:r>
        <w:r w:rsidR="00E36081">
          <w:rPr>
            <w:noProof/>
            <w:webHidden/>
          </w:rPr>
          <w:tab/>
        </w:r>
        <w:r w:rsidR="00E36081">
          <w:rPr>
            <w:noProof/>
            <w:webHidden/>
          </w:rPr>
          <w:fldChar w:fldCharType="begin"/>
        </w:r>
        <w:r w:rsidR="00E36081">
          <w:rPr>
            <w:noProof/>
            <w:webHidden/>
          </w:rPr>
          <w:instrText xml:space="preserve"> PAGEREF _Toc69984535 \h </w:instrText>
        </w:r>
        <w:r w:rsidR="00E36081">
          <w:rPr>
            <w:noProof/>
            <w:webHidden/>
          </w:rPr>
        </w:r>
        <w:r w:rsidR="00E36081">
          <w:rPr>
            <w:noProof/>
            <w:webHidden/>
          </w:rPr>
          <w:fldChar w:fldCharType="separate"/>
        </w:r>
        <w:r w:rsidR="00E81D4B">
          <w:rPr>
            <w:noProof/>
            <w:webHidden/>
          </w:rPr>
          <w:t>37</w:t>
        </w:r>
        <w:r w:rsidR="00E36081">
          <w:rPr>
            <w:noProof/>
            <w:webHidden/>
          </w:rPr>
          <w:fldChar w:fldCharType="end"/>
        </w:r>
      </w:hyperlink>
    </w:p>
    <w:p w14:paraId="5AA5DF00" w14:textId="77777777" w:rsidR="00E36081" w:rsidRDefault="00E36081" w:rsidP="00E36081">
      <w:pPr>
        <w:pStyle w:val="TDC1"/>
        <w:rPr>
          <w:rStyle w:val="Hipervnculo"/>
          <w:noProof/>
        </w:rPr>
      </w:pPr>
    </w:p>
    <w:p w14:paraId="2868F81D" w14:textId="77777777" w:rsidR="00E36081" w:rsidRDefault="00E36081" w:rsidP="00E36081">
      <w:pPr>
        <w:pStyle w:val="TDC1"/>
        <w:rPr>
          <w:rStyle w:val="Hipervnculo"/>
          <w:noProof/>
        </w:rPr>
      </w:pPr>
    </w:p>
    <w:p w14:paraId="5E0346B4" w14:textId="77777777" w:rsidR="00E36081" w:rsidRDefault="00E36081" w:rsidP="00E36081">
      <w:pPr>
        <w:pStyle w:val="TDC1"/>
        <w:rPr>
          <w:rStyle w:val="Hipervnculo"/>
          <w:noProof/>
        </w:rPr>
      </w:pPr>
    </w:p>
    <w:p w14:paraId="3EBC3CE2" w14:textId="77777777" w:rsidR="00E36081" w:rsidRDefault="00E36081" w:rsidP="00E36081">
      <w:pPr>
        <w:pStyle w:val="TDC1"/>
        <w:rPr>
          <w:rStyle w:val="Hipervnculo"/>
          <w:noProof/>
        </w:rPr>
      </w:pPr>
    </w:p>
    <w:p w14:paraId="56788D9B" w14:textId="77777777" w:rsidR="00E36081" w:rsidRDefault="0025109C" w:rsidP="00E36081">
      <w:pPr>
        <w:pStyle w:val="TDC1"/>
        <w:rPr>
          <w:rFonts w:asciiTheme="minorHAnsi" w:eastAsiaTheme="minorEastAsia" w:hAnsiTheme="minorHAnsi" w:cstheme="minorBidi"/>
          <w:noProof/>
          <w:sz w:val="22"/>
          <w:szCs w:val="22"/>
          <w:lang w:val="es-ES"/>
        </w:rPr>
      </w:pPr>
      <w:hyperlink w:anchor="_Toc69984536" w:history="1">
        <w:r w:rsidR="00E36081" w:rsidRPr="00D65A1D">
          <w:rPr>
            <w:rStyle w:val="Hipervnculo"/>
            <w:rFonts w:ascii="Trebuchet MS" w:hAnsi="Trebuchet MS"/>
            <w:noProof/>
          </w:rPr>
          <w:t>ANEXO I.- INSTRUCCIONES PARA LA LICITACIÓN ELECTRÓNICA</w:t>
        </w:r>
        <w:r w:rsidR="00E36081">
          <w:rPr>
            <w:noProof/>
            <w:webHidden/>
          </w:rPr>
          <w:tab/>
        </w:r>
        <w:r w:rsidR="00E36081">
          <w:rPr>
            <w:noProof/>
            <w:webHidden/>
          </w:rPr>
          <w:fldChar w:fldCharType="begin"/>
        </w:r>
        <w:r w:rsidR="00E36081">
          <w:rPr>
            <w:noProof/>
            <w:webHidden/>
          </w:rPr>
          <w:instrText xml:space="preserve"> PAGEREF _Toc69984536 \h </w:instrText>
        </w:r>
        <w:r w:rsidR="00E36081">
          <w:rPr>
            <w:noProof/>
            <w:webHidden/>
          </w:rPr>
        </w:r>
        <w:r w:rsidR="00E36081">
          <w:rPr>
            <w:noProof/>
            <w:webHidden/>
          </w:rPr>
          <w:fldChar w:fldCharType="separate"/>
        </w:r>
        <w:r w:rsidR="00E81D4B">
          <w:rPr>
            <w:noProof/>
            <w:webHidden/>
          </w:rPr>
          <w:t>39</w:t>
        </w:r>
        <w:r w:rsidR="00E36081">
          <w:rPr>
            <w:noProof/>
            <w:webHidden/>
          </w:rPr>
          <w:fldChar w:fldCharType="end"/>
        </w:r>
      </w:hyperlink>
    </w:p>
    <w:p w14:paraId="69DD558A" w14:textId="77777777" w:rsidR="00E36081" w:rsidRDefault="0025109C" w:rsidP="00E36081">
      <w:pPr>
        <w:pStyle w:val="TDC1"/>
        <w:rPr>
          <w:rFonts w:asciiTheme="minorHAnsi" w:eastAsiaTheme="minorEastAsia" w:hAnsiTheme="minorHAnsi" w:cstheme="minorBidi"/>
          <w:noProof/>
          <w:sz w:val="22"/>
          <w:szCs w:val="22"/>
          <w:lang w:val="es-ES"/>
        </w:rPr>
      </w:pPr>
      <w:hyperlink w:anchor="_Toc69984537" w:history="1">
        <w:r w:rsidR="00E36081" w:rsidRPr="00D65A1D">
          <w:rPr>
            <w:rStyle w:val="Hipervnculo"/>
            <w:rFonts w:ascii="Trebuchet MS" w:hAnsi="Trebuchet MS" w:cs="Arial"/>
            <w:bCs/>
            <w:noProof/>
            <w:kern w:val="32"/>
          </w:rPr>
          <w:t>ADENDA AL ANEXO I.- DATOS A EFECTOS DE RECIBIR NOTIFICACIONES Y COMUNICACIONES</w:t>
        </w:r>
        <w:r w:rsidR="00E36081">
          <w:rPr>
            <w:noProof/>
            <w:webHidden/>
          </w:rPr>
          <w:tab/>
        </w:r>
        <w:r w:rsidR="00E36081">
          <w:rPr>
            <w:noProof/>
            <w:webHidden/>
          </w:rPr>
          <w:fldChar w:fldCharType="begin"/>
        </w:r>
        <w:r w:rsidR="00E36081">
          <w:rPr>
            <w:noProof/>
            <w:webHidden/>
          </w:rPr>
          <w:instrText xml:space="preserve"> PAGEREF _Toc69984537 \h </w:instrText>
        </w:r>
        <w:r w:rsidR="00E36081">
          <w:rPr>
            <w:noProof/>
            <w:webHidden/>
          </w:rPr>
        </w:r>
        <w:r w:rsidR="00E36081">
          <w:rPr>
            <w:noProof/>
            <w:webHidden/>
          </w:rPr>
          <w:fldChar w:fldCharType="separate"/>
        </w:r>
        <w:r w:rsidR="00E81D4B">
          <w:rPr>
            <w:noProof/>
            <w:webHidden/>
          </w:rPr>
          <w:t>40</w:t>
        </w:r>
        <w:r w:rsidR="00E36081">
          <w:rPr>
            <w:noProof/>
            <w:webHidden/>
          </w:rPr>
          <w:fldChar w:fldCharType="end"/>
        </w:r>
      </w:hyperlink>
    </w:p>
    <w:p w14:paraId="6B276DFD" w14:textId="77777777" w:rsidR="00E36081" w:rsidRDefault="0025109C" w:rsidP="00E36081">
      <w:pPr>
        <w:pStyle w:val="TDC1"/>
        <w:rPr>
          <w:rFonts w:asciiTheme="minorHAnsi" w:eastAsiaTheme="minorEastAsia" w:hAnsiTheme="minorHAnsi" w:cstheme="minorBidi"/>
          <w:noProof/>
          <w:sz w:val="22"/>
          <w:szCs w:val="22"/>
          <w:lang w:val="es-ES"/>
        </w:rPr>
      </w:pPr>
      <w:hyperlink w:anchor="_Toc69984538" w:history="1">
        <w:r w:rsidR="00E36081" w:rsidRPr="00D65A1D">
          <w:rPr>
            <w:rStyle w:val="Hipervnculo"/>
            <w:rFonts w:ascii="Trebuchet MS" w:hAnsi="Trebuchet MS"/>
            <w:noProof/>
          </w:rPr>
          <w:t>ANEXO II.- INSTRUCCIONES PARA LA CUMPLIMENTACIÓN DEL DOCUMENTO EUROPEO ÚNICO DE CONTRATACIÓN DEUC</w:t>
        </w:r>
        <w:r w:rsidR="00E36081">
          <w:rPr>
            <w:noProof/>
            <w:webHidden/>
          </w:rPr>
          <w:tab/>
        </w:r>
        <w:r w:rsidR="00E36081">
          <w:rPr>
            <w:noProof/>
            <w:webHidden/>
          </w:rPr>
          <w:fldChar w:fldCharType="begin"/>
        </w:r>
        <w:r w:rsidR="00E36081">
          <w:rPr>
            <w:noProof/>
            <w:webHidden/>
          </w:rPr>
          <w:instrText xml:space="preserve"> PAGEREF _Toc69984538 \h </w:instrText>
        </w:r>
        <w:r w:rsidR="00E36081">
          <w:rPr>
            <w:noProof/>
            <w:webHidden/>
          </w:rPr>
        </w:r>
        <w:r w:rsidR="00E36081">
          <w:rPr>
            <w:noProof/>
            <w:webHidden/>
          </w:rPr>
          <w:fldChar w:fldCharType="separate"/>
        </w:r>
        <w:r w:rsidR="00E81D4B">
          <w:rPr>
            <w:noProof/>
            <w:webHidden/>
          </w:rPr>
          <w:t>41</w:t>
        </w:r>
        <w:r w:rsidR="00E36081">
          <w:rPr>
            <w:noProof/>
            <w:webHidden/>
          </w:rPr>
          <w:fldChar w:fldCharType="end"/>
        </w:r>
      </w:hyperlink>
    </w:p>
    <w:p w14:paraId="62B38176" w14:textId="77777777" w:rsidR="00E36081" w:rsidRDefault="0025109C" w:rsidP="00E36081">
      <w:pPr>
        <w:pStyle w:val="TDC1"/>
        <w:rPr>
          <w:rFonts w:asciiTheme="minorHAnsi" w:eastAsiaTheme="minorEastAsia" w:hAnsiTheme="minorHAnsi" w:cstheme="minorBidi"/>
          <w:noProof/>
          <w:sz w:val="22"/>
          <w:szCs w:val="22"/>
          <w:lang w:val="es-ES"/>
        </w:rPr>
      </w:pPr>
      <w:hyperlink w:anchor="_Toc69984539" w:history="1">
        <w:r w:rsidR="00E36081" w:rsidRPr="00D65A1D">
          <w:rPr>
            <w:rStyle w:val="Hipervnculo"/>
            <w:rFonts w:ascii="Trebuchet MS" w:hAnsi="Trebuchet MS"/>
            <w:noProof/>
          </w:rPr>
          <w:t>ANEXO III.- MODELO DE COMPROMISO DE CONSTITUCIÓN EN UNIÓN TEMPORAL DE EMPRESAS</w:t>
        </w:r>
        <w:r w:rsidR="00E36081">
          <w:rPr>
            <w:noProof/>
            <w:webHidden/>
          </w:rPr>
          <w:tab/>
        </w:r>
        <w:r w:rsidR="00E36081">
          <w:rPr>
            <w:noProof/>
            <w:webHidden/>
          </w:rPr>
          <w:fldChar w:fldCharType="begin"/>
        </w:r>
        <w:r w:rsidR="00E36081">
          <w:rPr>
            <w:noProof/>
            <w:webHidden/>
          </w:rPr>
          <w:instrText xml:space="preserve"> PAGEREF _Toc69984539 \h </w:instrText>
        </w:r>
        <w:r w:rsidR="00E36081">
          <w:rPr>
            <w:noProof/>
            <w:webHidden/>
          </w:rPr>
        </w:r>
        <w:r w:rsidR="00E36081">
          <w:rPr>
            <w:noProof/>
            <w:webHidden/>
          </w:rPr>
          <w:fldChar w:fldCharType="separate"/>
        </w:r>
        <w:r w:rsidR="00E81D4B">
          <w:rPr>
            <w:noProof/>
            <w:webHidden/>
          </w:rPr>
          <w:t>43</w:t>
        </w:r>
        <w:r w:rsidR="00E36081">
          <w:rPr>
            <w:noProof/>
            <w:webHidden/>
          </w:rPr>
          <w:fldChar w:fldCharType="end"/>
        </w:r>
      </w:hyperlink>
    </w:p>
    <w:p w14:paraId="1B7A8421" w14:textId="77777777" w:rsidR="00E36081" w:rsidRDefault="0025109C" w:rsidP="00E36081">
      <w:pPr>
        <w:pStyle w:val="TDC1"/>
        <w:rPr>
          <w:rFonts w:asciiTheme="minorHAnsi" w:eastAsiaTheme="minorEastAsia" w:hAnsiTheme="minorHAnsi" w:cstheme="minorBidi"/>
          <w:noProof/>
          <w:sz w:val="22"/>
          <w:szCs w:val="22"/>
          <w:lang w:val="es-ES"/>
        </w:rPr>
      </w:pPr>
      <w:hyperlink w:anchor="_Toc69984540" w:history="1">
        <w:r w:rsidR="00E36081" w:rsidRPr="00D65A1D">
          <w:rPr>
            <w:rStyle w:val="Hipervnculo"/>
            <w:rFonts w:ascii="Trebuchet MS" w:hAnsi="Trebuchet MS"/>
            <w:noProof/>
          </w:rPr>
          <w:t>ANEXO IV.- MODELO DE DECLARACIÓN DE COMPROMISO DE ADSCRIPCIÓN DE MEDIOS</w:t>
        </w:r>
        <w:r w:rsidR="00E36081">
          <w:rPr>
            <w:noProof/>
            <w:webHidden/>
          </w:rPr>
          <w:tab/>
        </w:r>
        <w:r w:rsidR="00E36081">
          <w:rPr>
            <w:noProof/>
            <w:webHidden/>
          </w:rPr>
          <w:fldChar w:fldCharType="begin"/>
        </w:r>
        <w:r w:rsidR="00E36081">
          <w:rPr>
            <w:noProof/>
            <w:webHidden/>
          </w:rPr>
          <w:instrText xml:space="preserve"> PAGEREF _Toc69984540 \h </w:instrText>
        </w:r>
        <w:r w:rsidR="00E36081">
          <w:rPr>
            <w:noProof/>
            <w:webHidden/>
          </w:rPr>
        </w:r>
        <w:r w:rsidR="00E36081">
          <w:rPr>
            <w:noProof/>
            <w:webHidden/>
          </w:rPr>
          <w:fldChar w:fldCharType="separate"/>
        </w:r>
        <w:r w:rsidR="00E81D4B">
          <w:rPr>
            <w:noProof/>
            <w:webHidden/>
          </w:rPr>
          <w:t>45</w:t>
        </w:r>
        <w:r w:rsidR="00E36081">
          <w:rPr>
            <w:noProof/>
            <w:webHidden/>
          </w:rPr>
          <w:fldChar w:fldCharType="end"/>
        </w:r>
      </w:hyperlink>
    </w:p>
    <w:p w14:paraId="462BADEB" w14:textId="77777777" w:rsidR="00E36081" w:rsidRDefault="0025109C" w:rsidP="00E36081">
      <w:pPr>
        <w:pStyle w:val="TDC1"/>
        <w:rPr>
          <w:rFonts w:asciiTheme="minorHAnsi" w:eastAsiaTheme="minorEastAsia" w:hAnsiTheme="minorHAnsi" w:cstheme="minorBidi"/>
          <w:noProof/>
          <w:sz w:val="22"/>
          <w:szCs w:val="22"/>
          <w:lang w:val="es-ES"/>
        </w:rPr>
      </w:pPr>
      <w:hyperlink w:anchor="_Toc69984541" w:history="1">
        <w:r w:rsidR="00E36081" w:rsidRPr="00D65A1D">
          <w:rPr>
            <w:rStyle w:val="Hipervnculo"/>
            <w:rFonts w:ascii="Trebuchet MS" w:hAnsi="Trebuchet MS"/>
            <w:noProof/>
          </w:rPr>
          <w:t>ANEXO V.- MODELO DE DECLARACIÓN RELATIVA AL GRUPO EMPRESARIAL</w:t>
        </w:r>
        <w:r w:rsidR="00E36081">
          <w:rPr>
            <w:noProof/>
            <w:webHidden/>
          </w:rPr>
          <w:tab/>
        </w:r>
        <w:r w:rsidR="00E36081">
          <w:rPr>
            <w:noProof/>
            <w:webHidden/>
          </w:rPr>
          <w:fldChar w:fldCharType="begin"/>
        </w:r>
        <w:r w:rsidR="00E36081">
          <w:rPr>
            <w:noProof/>
            <w:webHidden/>
          </w:rPr>
          <w:instrText xml:space="preserve"> PAGEREF _Toc69984541 \h </w:instrText>
        </w:r>
        <w:r w:rsidR="00E36081">
          <w:rPr>
            <w:noProof/>
            <w:webHidden/>
          </w:rPr>
        </w:r>
        <w:r w:rsidR="00E36081">
          <w:rPr>
            <w:noProof/>
            <w:webHidden/>
          </w:rPr>
          <w:fldChar w:fldCharType="separate"/>
        </w:r>
        <w:r w:rsidR="00E81D4B">
          <w:rPr>
            <w:noProof/>
            <w:webHidden/>
          </w:rPr>
          <w:t>46</w:t>
        </w:r>
        <w:r w:rsidR="00E36081">
          <w:rPr>
            <w:noProof/>
            <w:webHidden/>
          </w:rPr>
          <w:fldChar w:fldCharType="end"/>
        </w:r>
      </w:hyperlink>
    </w:p>
    <w:p w14:paraId="14BBF899" w14:textId="77777777" w:rsidR="00E36081" w:rsidRDefault="0025109C" w:rsidP="00E36081">
      <w:pPr>
        <w:pStyle w:val="TDC1"/>
        <w:rPr>
          <w:rFonts w:asciiTheme="minorHAnsi" w:eastAsiaTheme="minorEastAsia" w:hAnsiTheme="minorHAnsi" w:cstheme="minorBidi"/>
          <w:noProof/>
          <w:sz w:val="22"/>
          <w:szCs w:val="22"/>
          <w:lang w:val="es-ES"/>
        </w:rPr>
      </w:pPr>
      <w:hyperlink w:anchor="_Toc69984542" w:history="1">
        <w:r w:rsidR="00E36081" w:rsidRPr="00D65A1D">
          <w:rPr>
            <w:rStyle w:val="Hipervnculo"/>
            <w:rFonts w:ascii="Trebuchet MS" w:hAnsi="Trebuchet MS"/>
            <w:noProof/>
          </w:rPr>
          <w:t>ANEXO VI.- MODELO DE DECLARACIÓN DEL CUMPLIMIENTO DEL CÓDIGO DE CONDUCTA Y MARCO DE INTEGRIDAD INSTITUCIONAL APLICABLE A LA CONTRATACIÓN PÚBLICA</w:t>
        </w:r>
        <w:r w:rsidR="00E36081">
          <w:rPr>
            <w:noProof/>
            <w:webHidden/>
          </w:rPr>
          <w:tab/>
        </w:r>
        <w:r w:rsidR="00E36081">
          <w:rPr>
            <w:noProof/>
            <w:webHidden/>
          </w:rPr>
          <w:fldChar w:fldCharType="begin"/>
        </w:r>
        <w:r w:rsidR="00E36081">
          <w:rPr>
            <w:noProof/>
            <w:webHidden/>
          </w:rPr>
          <w:instrText xml:space="preserve"> PAGEREF _Toc69984542 \h </w:instrText>
        </w:r>
        <w:r w:rsidR="00E36081">
          <w:rPr>
            <w:noProof/>
            <w:webHidden/>
          </w:rPr>
        </w:r>
        <w:r w:rsidR="00E36081">
          <w:rPr>
            <w:noProof/>
            <w:webHidden/>
          </w:rPr>
          <w:fldChar w:fldCharType="separate"/>
        </w:r>
        <w:r w:rsidR="00E81D4B">
          <w:rPr>
            <w:noProof/>
            <w:webHidden/>
          </w:rPr>
          <w:t>47</w:t>
        </w:r>
        <w:r w:rsidR="00E36081">
          <w:rPr>
            <w:noProof/>
            <w:webHidden/>
          </w:rPr>
          <w:fldChar w:fldCharType="end"/>
        </w:r>
      </w:hyperlink>
    </w:p>
    <w:p w14:paraId="0A3CD276" w14:textId="77777777" w:rsidR="00E36081" w:rsidRDefault="0025109C" w:rsidP="00E36081">
      <w:pPr>
        <w:pStyle w:val="TDC1"/>
        <w:rPr>
          <w:rFonts w:asciiTheme="minorHAnsi" w:eastAsiaTheme="minorEastAsia" w:hAnsiTheme="minorHAnsi" w:cstheme="minorBidi"/>
          <w:noProof/>
          <w:sz w:val="22"/>
          <w:szCs w:val="22"/>
          <w:lang w:val="es-ES"/>
        </w:rPr>
      </w:pPr>
      <w:hyperlink w:anchor="_Toc69984543" w:history="1">
        <w:r w:rsidR="00E36081" w:rsidRPr="00D65A1D">
          <w:rPr>
            <w:rStyle w:val="Hipervnculo"/>
            <w:rFonts w:ascii="Trebuchet MS" w:hAnsi="Trebuchet MS"/>
            <w:noProof/>
          </w:rPr>
          <w:t>ANEXO VII.- MODELO DE DECLARACIÓN COMPLEMENTARIA DE LOS DOCUMENTOS Y DATOS PRESENTADOS CONSIDERADOS CONFIDENCIALES</w:t>
        </w:r>
        <w:r w:rsidR="00E36081">
          <w:rPr>
            <w:noProof/>
            <w:webHidden/>
          </w:rPr>
          <w:tab/>
        </w:r>
        <w:r w:rsidR="00E36081">
          <w:rPr>
            <w:noProof/>
            <w:webHidden/>
          </w:rPr>
          <w:fldChar w:fldCharType="begin"/>
        </w:r>
        <w:r w:rsidR="00E36081">
          <w:rPr>
            <w:noProof/>
            <w:webHidden/>
          </w:rPr>
          <w:instrText xml:space="preserve"> PAGEREF _Toc69984543 \h </w:instrText>
        </w:r>
        <w:r w:rsidR="00E36081">
          <w:rPr>
            <w:noProof/>
            <w:webHidden/>
          </w:rPr>
        </w:r>
        <w:r w:rsidR="00E36081">
          <w:rPr>
            <w:noProof/>
            <w:webHidden/>
          </w:rPr>
          <w:fldChar w:fldCharType="separate"/>
        </w:r>
        <w:r w:rsidR="00E81D4B">
          <w:rPr>
            <w:noProof/>
            <w:webHidden/>
          </w:rPr>
          <w:t>48</w:t>
        </w:r>
        <w:r w:rsidR="00E36081">
          <w:rPr>
            <w:noProof/>
            <w:webHidden/>
          </w:rPr>
          <w:fldChar w:fldCharType="end"/>
        </w:r>
      </w:hyperlink>
    </w:p>
    <w:p w14:paraId="5A62BA47" w14:textId="77777777" w:rsidR="00E36081" w:rsidRDefault="0025109C" w:rsidP="00E36081">
      <w:pPr>
        <w:pStyle w:val="TDC1"/>
        <w:rPr>
          <w:rFonts w:asciiTheme="minorHAnsi" w:eastAsiaTheme="minorEastAsia" w:hAnsiTheme="minorHAnsi" w:cstheme="minorBidi"/>
          <w:noProof/>
          <w:sz w:val="22"/>
          <w:szCs w:val="22"/>
          <w:lang w:val="es-ES"/>
        </w:rPr>
      </w:pPr>
      <w:hyperlink w:anchor="_Toc69984544" w:history="1">
        <w:r w:rsidR="00E36081" w:rsidRPr="00D65A1D">
          <w:rPr>
            <w:rStyle w:val="Hipervnculo"/>
            <w:rFonts w:ascii="Trebuchet MS" w:hAnsi="Trebuchet MS"/>
            <w:noProof/>
          </w:rPr>
          <w:t>ANEXO VIII. - MODELO DE AVAL</w:t>
        </w:r>
        <w:r w:rsidR="00E36081">
          <w:rPr>
            <w:noProof/>
            <w:webHidden/>
          </w:rPr>
          <w:tab/>
        </w:r>
        <w:r w:rsidR="00E36081">
          <w:rPr>
            <w:noProof/>
            <w:webHidden/>
          </w:rPr>
          <w:fldChar w:fldCharType="begin"/>
        </w:r>
        <w:r w:rsidR="00E36081">
          <w:rPr>
            <w:noProof/>
            <w:webHidden/>
          </w:rPr>
          <w:instrText xml:space="preserve"> PAGEREF _Toc69984544 \h </w:instrText>
        </w:r>
        <w:r w:rsidR="00E36081">
          <w:rPr>
            <w:noProof/>
            <w:webHidden/>
          </w:rPr>
        </w:r>
        <w:r w:rsidR="00E36081">
          <w:rPr>
            <w:noProof/>
            <w:webHidden/>
          </w:rPr>
          <w:fldChar w:fldCharType="separate"/>
        </w:r>
        <w:r w:rsidR="00E81D4B">
          <w:rPr>
            <w:noProof/>
            <w:webHidden/>
          </w:rPr>
          <w:t>49</w:t>
        </w:r>
        <w:r w:rsidR="00E36081">
          <w:rPr>
            <w:noProof/>
            <w:webHidden/>
          </w:rPr>
          <w:fldChar w:fldCharType="end"/>
        </w:r>
      </w:hyperlink>
    </w:p>
    <w:p w14:paraId="18912597" w14:textId="77777777" w:rsidR="00E36081" w:rsidRDefault="0025109C" w:rsidP="00E36081">
      <w:pPr>
        <w:pStyle w:val="TDC1"/>
        <w:rPr>
          <w:rFonts w:asciiTheme="minorHAnsi" w:eastAsiaTheme="minorEastAsia" w:hAnsiTheme="minorHAnsi" w:cstheme="minorBidi"/>
          <w:noProof/>
          <w:sz w:val="22"/>
          <w:szCs w:val="22"/>
          <w:lang w:val="es-ES"/>
        </w:rPr>
      </w:pPr>
      <w:hyperlink w:anchor="_Toc69984545" w:history="1">
        <w:r w:rsidR="00E36081" w:rsidRPr="00D65A1D">
          <w:rPr>
            <w:rStyle w:val="Hipervnculo"/>
            <w:rFonts w:ascii="Trebuchet MS" w:hAnsi="Trebuchet MS"/>
            <w:noProof/>
          </w:rPr>
          <w:t>ANEXO IX.- MODELO DE OFERTA ECONÓMICA Y DE LOS OTROS ELEMENTOS DE LA OFERTA EVALUABLES MEDIANTE FÓRMULAS</w:t>
        </w:r>
        <w:r w:rsidR="00E36081">
          <w:rPr>
            <w:noProof/>
            <w:webHidden/>
          </w:rPr>
          <w:tab/>
        </w:r>
        <w:r w:rsidR="00E36081">
          <w:rPr>
            <w:noProof/>
            <w:webHidden/>
          </w:rPr>
          <w:fldChar w:fldCharType="begin"/>
        </w:r>
        <w:r w:rsidR="00E36081">
          <w:rPr>
            <w:noProof/>
            <w:webHidden/>
          </w:rPr>
          <w:instrText xml:space="preserve"> PAGEREF _Toc69984545 \h </w:instrText>
        </w:r>
        <w:r w:rsidR="00E36081">
          <w:rPr>
            <w:noProof/>
            <w:webHidden/>
          </w:rPr>
        </w:r>
        <w:r w:rsidR="00E36081">
          <w:rPr>
            <w:noProof/>
            <w:webHidden/>
          </w:rPr>
          <w:fldChar w:fldCharType="separate"/>
        </w:r>
        <w:r w:rsidR="00E81D4B">
          <w:rPr>
            <w:noProof/>
            <w:webHidden/>
          </w:rPr>
          <w:t>50</w:t>
        </w:r>
        <w:r w:rsidR="00E36081">
          <w:rPr>
            <w:noProof/>
            <w:webHidden/>
          </w:rPr>
          <w:fldChar w:fldCharType="end"/>
        </w:r>
      </w:hyperlink>
    </w:p>
    <w:p w14:paraId="135BC5A2" w14:textId="77777777" w:rsidR="002F63A3" w:rsidRPr="00DB26A2" w:rsidRDefault="000336C7" w:rsidP="00F65F4B">
      <w:pPr>
        <w:rPr>
          <w:rFonts w:ascii="Trebuchet MS" w:hAnsi="Trebuchet MS" w:cs="Arial"/>
        </w:rPr>
        <w:sectPr w:rsidR="002F63A3" w:rsidRPr="00DB26A2" w:rsidSect="007F6FBB">
          <w:headerReference w:type="default" r:id="rId15"/>
          <w:footerReference w:type="default" r:id="rId16"/>
          <w:pgSz w:w="11906" w:h="16838"/>
          <w:pgMar w:top="1985" w:right="1701" w:bottom="1418" w:left="1701" w:header="709" w:footer="709" w:gutter="0"/>
          <w:cols w:space="708"/>
          <w:docGrid w:linePitch="360"/>
        </w:sectPr>
      </w:pPr>
      <w:r w:rsidRPr="00DB26A2">
        <w:rPr>
          <w:rFonts w:ascii="Trebuchet MS" w:hAnsi="Trebuchet MS" w:cs="Arial"/>
          <w:b/>
          <w:sz w:val="22"/>
        </w:rPr>
        <w:fldChar w:fldCharType="end"/>
      </w:r>
    </w:p>
    <w:p w14:paraId="42B99F09" w14:textId="77777777" w:rsidR="002F63A3" w:rsidRPr="00DB26A2" w:rsidRDefault="002F63A3" w:rsidP="00661D54">
      <w:pPr>
        <w:pStyle w:val="Ttulo1"/>
        <w:spacing w:line="240" w:lineRule="atLeast"/>
        <w:jc w:val="center"/>
        <w:rPr>
          <w:rFonts w:ascii="Trebuchet MS" w:hAnsi="Trebuchet MS"/>
          <w:sz w:val="22"/>
          <w:szCs w:val="22"/>
        </w:rPr>
      </w:pPr>
      <w:bookmarkStart w:id="3" w:name="_Toc463331524"/>
      <w:bookmarkStart w:id="4" w:name="_Toc506479357"/>
      <w:bookmarkStart w:id="5" w:name="_Toc69984465"/>
      <w:r w:rsidRPr="00DB26A2">
        <w:rPr>
          <w:rFonts w:ascii="Trebuchet MS" w:hAnsi="Trebuchet MS"/>
          <w:sz w:val="22"/>
          <w:szCs w:val="22"/>
        </w:rPr>
        <w:t>CAPÍTULO I - DISPOSICIONES GENERALES</w:t>
      </w:r>
      <w:bookmarkEnd w:id="3"/>
      <w:bookmarkEnd w:id="4"/>
      <w:bookmarkEnd w:id="5"/>
    </w:p>
    <w:p w14:paraId="6616E52C" w14:textId="77777777" w:rsidR="002F63A3" w:rsidRPr="00DB26A2" w:rsidRDefault="002F63A3" w:rsidP="001C4634">
      <w:pPr>
        <w:pStyle w:val="tit1"/>
        <w:rPr>
          <w:rFonts w:ascii="Trebuchet MS" w:hAnsi="Trebuchet MS"/>
        </w:rPr>
      </w:pPr>
    </w:p>
    <w:p w14:paraId="1762BF13" w14:textId="77777777" w:rsidR="002F63A3" w:rsidRPr="00DB26A2" w:rsidRDefault="002F63A3" w:rsidP="00661D54">
      <w:pPr>
        <w:pStyle w:val="Ttulo2"/>
        <w:spacing w:line="240" w:lineRule="atLeast"/>
        <w:jc w:val="both"/>
        <w:rPr>
          <w:rFonts w:ascii="Trebuchet MS" w:hAnsi="Trebuchet MS"/>
          <w:i w:val="0"/>
          <w:sz w:val="22"/>
          <w:szCs w:val="22"/>
        </w:rPr>
      </w:pPr>
      <w:bookmarkStart w:id="6" w:name="_Ref42334654"/>
      <w:bookmarkStart w:id="7" w:name="_Toc42401645"/>
      <w:bookmarkStart w:id="8" w:name="_Toc46289359"/>
      <w:bookmarkStart w:id="9" w:name="_Toc46543138"/>
      <w:bookmarkStart w:id="10" w:name="_Toc46825242"/>
      <w:bookmarkStart w:id="11" w:name="_Toc54085013"/>
      <w:bookmarkStart w:id="12" w:name="_Toc442871778"/>
      <w:bookmarkStart w:id="13" w:name="_Toc463331525"/>
      <w:bookmarkStart w:id="14" w:name="_Toc506479358"/>
      <w:bookmarkStart w:id="15" w:name="_Toc69984466"/>
      <w:r w:rsidRPr="00DB26A2">
        <w:rPr>
          <w:rFonts w:ascii="Trebuchet MS" w:hAnsi="Trebuchet MS"/>
          <w:i w:val="0"/>
          <w:sz w:val="22"/>
          <w:szCs w:val="22"/>
        </w:rPr>
        <w:t>1.- Objeto del contrato</w:t>
      </w:r>
      <w:bookmarkEnd w:id="6"/>
      <w:bookmarkEnd w:id="7"/>
      <w:bookmarkEnd w:id="8"/>
      <w:bookmarkEnd w:id="9"/>
      <w:bookmarkEnd w:id="10"/>
      <w:bookmarkEnd w:id="11"/>
      <w:bookmarkEnd w:id="12"/>
      <w:bookmarkEnd w:id="13"/>
      <w:bookmarkEnd w:id="14"/>
      <w:bookmarkEnd w:id="15"/>
    </w:p>
    <w:p w14:paraId="4248F992" w14:textId="77777777" w:rsidR="002F63A3" w:rsidRPr="00DB26A2" w:rsidRDefault="002F63A3" w:rsidP="005D4750">
      <w:pPr>
        <w:spacing w:before="60" w:line="240" w:lineRule="atLeast"/>
        <w:jc w:val="both"/>
        <w:rPr>
          <w:rFonts w:ascii="Trebuchet MS" w:hAnsi="Trebuchet MS" w:cs="Arial"/>
        </w:rPr>
      </w:pPr>
      <w:r w:rsidRPr="00DB26A2">
        <w:rPr>
          <w:rFonts w:ascii="Trebuchet MS" w:hAnsi="Trebuchet MS" w:cs="Arial"/>
        </w:rPr>
        <w:t xml:space="preserve">1.- Constituye el objeto del contrato el </w:t>
      </w:r>
      <w:r w:rsidR="00760E8F" w:rsidRPr="00DB26A2">
        <w:rPr>
          <w:rFonts w:ascii="Trebuchet MS" w:hAnsi="Trebuchet MS" w:cs="Arial"/>
        </w:rPr>
        <w:t>servicio</w:t>
      </w:r>
      <w:r w:rsidRPr="00DB26A2">
        <w:rPr>
          <w:rFonts w:ascii="Trebuchet MS" w:hAnsi="Trebuchet MS" w:cs="Arial"/>
        </w:rPr>
        <w:t xml:space="preserve"> descrito en el </w:t>
      </w:r>
      <w:r w:rsidRPr="00DB26A2">
        <w:rPr>
          <w:rFonts w:ascii="Trebuchet MS" w:hAnsi="Trebuchet MS" w:cs="Arial"/>
          <w:b/>
        </w:rPr>
        <w:t>apartado 3</w:t>
      </w:r>
      <w:r w:rsidRPr="00DB26A2">
        <w:rPr>
          <w:rFonts w:ascii="Trebuchet MS" w:hAnsi="Trebuchet MS" w:cs="Arial"/>
        </w:rPr>
        <w:t xml:space="preserve"> del cuadro de características, de acuerdo con las condiciones establecidas en el pliego de prescripciones técnicas y</w:t>
      </w:r>
      <w:r w:rsidR="00881613" w:rsidRPr="00DB26A2">
        <w:rPr>
          <w:rFonts w:ascii="Trebuchet MS" w:hAnsi="Trebuchet MS" w:cs="Arial"/>
        </w:rPr>
        <w:t>,</w:t>
      </w:r>
      <w:r w:rsidRPr="00DB26A2">
        <w:rPr>
          <w:rFonts w:ascii="Trebuchet MS" w:hAnsi="Trebuchet MS" w:cs="Arial"/>
        </w:rPr>
        <w:t xml:space="preserve"> en su caso, con los modificados que puedan tramitarse en los supuestos previstos en el Título I del Libro Segundo de la Ley 9/2017, de 8 de noviembre, de Contratos del Sector Público, por la que se transponen al ordenamiento jurídico español las Directivas del Parlamento Europeo y del Consejo 2014/23/UE y 2014/24/UE, de 26 de febrero de 2014 (LCSP).</w:t>
      </w:r>
      <w:r w:rsidR="006E3D69">
        <w:rPr>
          <w:rFonts w:ascii="Trebuchet MS" w:hAnsi="Trebuchet MS" w:cs="Arial"/>
        </w:rPr>
        <w:t xml:space="preserve"> </w:t>
      </w:r>
    </w:p>
    <w:p w14:paraId="049B1C53" w14:textId="77777777" w:rsidR="002F63A3" w:rsidRPr="00DB26A2" w:rsidRDefault="002F63A3" w:rsidP="005D4750">
      <w:pPr>
        <w:spacing w:before="60" w:line="240" w:lineRule="atLeast"/>
        <w:jc w:val="both"/>
        <w:rPr>
          <w:rFonts w:ascii="Trebuchet MS" w:hAnsi="Trebuchet MS" w:cs="Arial"/>
          <w:b/>
        </w:rPr>
      </w:pPr>
      <w:r w:rsidRPr="00DB26A2">
        <w:rPr>
          <w:rFonts w:ascii="Trebuchet MS" w:hAnsi="Trebuchet MS" w:cs="Arial"/>
        </w:rPr>
        <w:t>Cuando así se establezca en dicho apartado se licitará por lotes, siguiendo los términos y límites que se describen en el mismo, conforme al artículo 99 de la LCSP.</w:t>
      </w:r>
      <w:r w:rsidR="006E3D69">
        <w:rPr>
          <w:rFonts w:ascii="Trebuchet MS" w:hAnsi="Trebuchet MS" w:cs="Arial"/>
        </w:rPr>
        <w:t xml:space="preserve"> </w:t>
      </w:r>
      <w:r w:rsidR="006E3D69" w:rsidRPr="006918E8">
        <w:rPr>
          <w:rFonts w:ascii="Arial" w:hAnsi="Arial" w:cs="Arial"/>
        </w:rPr>
        <w:t>Todas las referencias efectuadas en el presente pliego al contrato o a la empresa adjudicataria se entenderán hechas a cada lote en los que se divida el objeto del contrato en su caso</w:t>
      </w:r>
      <w:r w:rsidR="006E3D69">
        <w:rPr>
          <w:rFonts w:ascii="Arial" w:hAnsi="Arial" w:cs="Arial"/>
        </w:rPr>
        <w:t>.</w:t>
      </w:r>
    </w:p>
    <w:p w14:paraId="4D9A5E2A" w14:textId="77777777" w:rsidR="002F63A3" w:rsidRPr="00DB26A2" w:rsidRDefault="002F63A3" w:rsidP="005D4750">
      <w:pPr>
        <w:spacing w:before="60" w:line="240" w:lineRule="atLeast"/>
        <w:jc w:val="both"/>
        <w:rPr>
          <w:rFonts w:ascii="Trebuchet MS" w:hAnsi="Trebuchet MS" w:cs="Arial"/>
        </w:rPr>
      </w:pPr>
      <w:r w:rsidRPr="00DB26A2">
        <w:rPr>
          <w:rFonts w:ascii="Trebuchet MS" w:hAnsi="Trebuchet MS" w:cs="Arial"/>
        </w:rPr>
        <w:t xml:space="preserve">2.- La codificación correspondiente a la nomenclatura Vocabulario Común de Contratos </w:t>
      </w:r>
      <w:r w:rsidR="00881613" w:rsidRPr="00DB26A2">
        <w:rPr>
          <w:rFonts w:ascii="Trebuchet MS" w:hAnsi="Trebuchet MS" w:cs="Arial"/>
        </w:rPr>
        <w:t xml:space="preserve">(CPV) </w:t>
      </w:r>
      <w:r w:rsidRPr="00DB26A2">
        <w:rPr>
          <w:rFonts w:ascii="Trebuchet MS" w:hAnsi="Trebuchet MS" w:cs="Arial"/>
        </w:rPr>
        <w:t xml:space="preserve">figura en el </w:t>
      </w:r>
      <w:r w:rsidRPr="00DB26A2">
        <w:rPr>
          <w:rFonts w:ascii="Trebuchet MS" w:hAnsi="Trebuchet MS" w:cs="Arial"/>
          <w:b/>
        </w:rPr>
        <w:t xml:space="preserve">apartado 3 </w:t>
      </w:r>
      <w:r w:rsidRPr="00DB26A2">
        <w:rPr>
          <w:rFonts w:ascii="Trebuchet MS" w:hAnsi="Trebuchet MS" w:cs="Arial"/>
        </w:rPr>
        <w:t>del cuadro de características.</w:t>
      </w:r>
    </w:p>
    <w:p w14:paraId="361B4C12" w14:textId="77777777" w:rsidR="002F63A3" w:rsidRPr="00DB26A2" w:rsidRDefault="002F63A3" w:rsidP="00661D54">
      <w:pPr>
        <w:pStyle w:val="Ttulo2"/>
        <w:spacing w:line="240" w:lineRule="atLeast"/>
        <w:jc w:val="both"/>
        <w:rPr>
          <w:rFonts w:ascii="Trebuchet MS" w:hAnsi="Trebuchet MS"/>
          <w:i w:val="0"/>
          <w:iCs w:val="0"/>
          <w:sz w:val="22"/>
        </w:rPr>
      </w:pPr>
      <w:bookmarkStart w:id="16" w:name="_Toc463331526"/>
      <w:bookmarkStart w:id="17" w:name="_Toc506479359"/>
      <w:bookmarkStart w:id="18" w:name="_Toc69984467"/>
      <w:r w:rsidRPr="00DB26A2">
        <w:rPr>
          <w:rFonts w:ascii="Trebuchet MS" w:hAnsi="Trebuchet MS"/>
          <w:i w:val="0"/>
          <w:iCs w:val="0"/>
          <w:sz w:val="22"/>
        </w:rPr>
        <w:t>2.- Necesidades a satisfacer mediante el contrato</w:t>
      </w:r>
      <w:bookmarkEnd w:id="16"/>
      <w:bookmarkEnd w:id="17"/>
      <w:bookmarkEnd w:id="18"/>
    </w:p>
    <w:p w14:paraId="50422E12" w14:textId="77777777" w:rsidR="002F63A3" w:rsidRPr="00DB26A2" w:rsidRDefault="002F63A3" w:rsidP="009E7777">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0" w:line="240" w:lineRule="atLeast"/>
        <w:ind w:left="45"/>
        <w:rPr>
          <w:rFonts w:ascii="Trebuchet MS" w:hAnsi="Trebuchet MS" w:cs="Arial"/>
          <w:b w:val="0"/>
          <w:sz w:val="20"/>
        </w:rPr>
      </w:pPr>
      <w:r w:rsidRPr="00DB26A2">
        <w:rPr>
          <w:rFonts w:ascii="Trebuchet MS" w:hAnsi="Trebuchet MS" w:cs="Arial"/>
          <w:b w:val="0"/>
          <w:sz w:val="20"/>
        </w:rPr>
        <w:t xml:space="preserve">Con este contrato se satisfarán las necesidades que se describen en el pliego de prescripciones técnicas, mediante los </w:t>
      </w:r>
      <w:r w:rsidR="00156799" w:rsidRPr="00DB26A2">
        <w:rPr>
          <w:rFonts w:ascii="Trebuchet MS" w:hAnsi="Trebuchet MS" w:cs="Arial"/>
          <w:b w:val="0"/>
          <w:sz w:val="20"/>
        </w:rPr>
        <w:t>servicio</w:t>
      </w:r>
      <w:r w:rsidR="005426E5" w:rsidRPr="00DB26A2">
        <w:rPr>
          <w:rFonts w:ascii="Trebuchet MS" w:hAnsi="Trebuchet MS" w:cs="Arial"/>
          <w:b w:val="0"/>
          <w:sz w:val="20"/>
        </w:rPr>
        <w:t>s</w:t>
      </w:r>
      <w:r w:rsidRPr="00DB26A2">
        <w:rPr>
          <w:rFonts w:ascii="Trebuchet MS" w:hAnsi="Trebuchet MS" w:cs="Arial"/>
          <w:b w:val="0"/>
          <w:sz w:val="20"/>
        </w:rPr>
        <w:t xml:space="preserve"> descritos en el mismo.</w:t>
      </w:r>
    </w:p>
    <w:p w14:paraId="15EE5916" w14:textId="77777777" w:rsidR="002F63A3" w:rsidRPr="00DB26A2" w:rsidRDefault="002F63A3" w:rsidP="00661D54">
      <w:pPr>
        <w:pStyle w:val="Ttulo2"/>
        <w:spacing w:line="240" w:lineRule="atLeast"/>
        <w:jc w:val="both"/>
        <w:rPr>
          <w:rFonts w:ascii="Trebuchet MS" w:hAnsi="Trebuchet MS"/>
          <w:i w:val="0"/>
          <w:iCs w:val="0"/>
          <w:sz w:val="22"/>
        </w:rPr>
      </w:pPr>
      <w:bookmarkStart w:id="19" w:name="_Toc463331528"/>
      <w:bookmarkStart w:id="20" w:name="_Toc506479360"/>
      <w:bookmarkStart w:id="21" w:name="_Toc69984468"/>
      <w:bookmarkStart w:id="22" w:name="_Toc463331527"/>
      <w:r w:rsidRPr="00DB26A2">
        <w:rPr>
          <w:rFonts w:ascii="Trebuchet MS" w:hAnsi="Trebuchet MS"/>
          <w:i w:val="0"/>
          <w:iCs w:val="0"/>
          <w:sz w:val="22"/>
        </w:rPr>
        <w:t>3.- Presupuesto base de licitación</w:t>
      </w:r>
      <w:bookmarkEnd w:id="19"/>
      <w:bookmarkEnd w:id="20"/>
      <w:bookmarkEnd w:id="21"/>
      <w:r w:rsidRPr="00DB26A2">
        <w:rPr>
          <w:rFonts w:ascii="Trebuchet MS" w:hAnsi="Trebuchet MS"/>
          <w:i w:val="0"/>
          <w:iCs w:val="0"/>
          <w:sz w:val="22"/>
        </w:rPr>
        <w:t xml:space="preserve"> </w:t>
      </w:r>
    </w:p>
    <w:p w14:paraId="73DC4DB9" w14:textId="77777777" w:rsidR="002F63A3" w:rsidRPr="00DB26A2" w:rsidRDefault="002F63A3" w:rsidP="004048EB">
      <w:pPr>
        <w:spacing w:before="60" w:line="240" w:lineRule="atLeast"/>
        <w:jc w:val="both"/>
        <w:rPr>
          <w:rFonts w:ascii="Trebuchet MS" w:hAnsi="Trebuchet MS" w:cs="Arial"/>
        </w:rPr>
      </w:pPr>
      <w:r w:rsidRPr="00DB26A2">
        <w:rPr>
          <w:rFonts w:ascii="Trebuchet MS" w:hAnsi="Trebuchet MS" w:cs="Arial"/>
        </w:rPr>
        <w:t xml:space="preserve">1.- El importe del presupuesto base de licitación del contrato es el señalado como máximo en el </w:t>
      </w:r>
      <w:r w:rsidRPr="00DB26A2">
        <w:rPr>
          <w:rFonts w:ascii="Trebuchet MS" w:hAnsi="Trebuchet MS" w:cs="Arial"/>
          <w:b/>
        </w:rPr>
        <w:t>apartado 4</w:t>
      </w:r>
      <w:r w:rsidRPr="00DB26A2">
        <w:rPr>
          <w:rFonts w:ascii="Trebuchet MS" w:hAnsi="Trebuchet MS" w:cs="Arial"/>
        </w:rPr>
        <w:t xml:space="preserve"> del cuadro de características, incluido el Impuesto sobre el Valor Añadido. </w:t>
      </w:r>
    </w:p>
    <w:p w14:paraId="659E9CE7" w14:textId="77777777" w:rsidR="002F63A3" w:rsidRPr="00DB26A2" w:rsidRDefault="002F63A3" w:rsidP="00661D54">
      <w:pPr>
        <w:pStyle w:val="Ttulo2"/>
        <w:spacing w:line="240" w:lineRule="atLeast"/>
        <w:jc w:val="both"/>
        <w:rPr>
          <w:rFonts w:ascii="Trebuchet MS" w:hAnsi="Trebuchet MS"/>
          <w:i w:val="0"/>
          <w:iCs w:val="0"/>
          <w:sz w:val="22"/>
        </w:rPr>
      </w:pPr>
      <w:bookmarkStart w:id="23" w:name="_Toc506479361"/>
      <w:bookmarkStart w:id="24" w:name="_Toc69984469"/>
      <w:r w:rsidRPr="00DB26A2">
        <w:rPr>
          <w:rFonts w:ascii="Trebuchet MS" w:hAnsi="Trebuchet MS"/>
          <w:i w:val="0"/>
          <w:iCs w:val="0"/>
          <w:sz w:val="22"/>
        </w:rPr>
        <w:t>4.- Valor estimado del contrato</w:t>
      </w:r>
      <w:bookmarkEnd w:id="22"/>
      <w:bookmarkEnd w:id="23"/>
      <w:bookmarkEnd w:id="24"/>
      <w:r w:rsidRPr="00DB26A2">
        <w:rPr>
          <w:rFonts w:ascii="Trebuchet MS" w:hAnsi="Trebuchet MS"/>
          <w:i w:val="0"/>
          <w:iCs w:val="0"/>
          <w:sz w:val="22"/>
        </w:rPr>
        <w:t xml:space="preserve"> </w:t>
      </w:r>
    </w:p>
    <w:p w14:paraId="10F63CF0" w14:textId="77777777" w:rsidR="002F63A3" w:rsidRPr="00DB26A2" w:rsidRDefault="002F63A3" w:rsidP="007B244A">
      <w:pPr>
        <w:spacing w:before="60" w:line="240" w:lineRule="atLeast"/>
        <w:jc w:val="both"/>
        <w:rPr>
          <w:rFonts w:ascii="Trebuchet MS" w:hAnsi="Trebuchet MS" w:cs="Arial"/>
        </w:rPr>
      </w:pPr>
      <w:r w:rsidRPr="00DB26A2">
        <w:rPr>
          <w:rFonts w:ascii="Trebuchet MS" w:hAnsi="Trebuchet MS" w:cs="Arial"/>
        </w:rPr>
        <w:t xml:space="preserve">1.- El valor estimado del contrato, calculado conforme al artículo 101 de la LCSP y recogido en el </w:t>
      </w:r>
      <w:r w:rsidRPr="00DB26A2">
        <w:rPr>
          <w:rFonts w:ascii="Trebuchet MS" w:hAnsi="Trebuchet MS" w:cs="Arial"/>
          <w:b/>
        </w:rPr>
        <w:t>apartado 5</w:t>
      </w:r>
      <w:r w:rsidRPr="00DB26A2">
        <w:rPr>
          <w:rFonts w:ascii="Trebuchet MS" w:hAnsi="Trebuchet MS" w:cs="Arial"/>
        </w:rPr>
        <w:t xml:space="preserve"> del cuadro de características, ha sido tenido en cuenta para elegir</w:t>
      </w:r>
      <w:r w:rsidR="00881613" w:rsidRPr="00DB26A2">
        <w:rPr>
          <w:rFonts w:ascii="Trebuchet MS" w:hAnsi="Trebuchet MS" w:cs="Arial"/>
        </w:rPr>
        <w:t>,</w:t>
      </w:r>
      <w:r w:rsidRPr="00DB26A2">
        <w:rPr>
          <w:rFonts w:ascii="Trebuchet MS" w:hAnsi="Trebuchet MS" w:cs="Arial"/>
        </w:rPr>
        <w:t xml:space="preserve"> tanto el procedimiento de adjudicación aplicable a este contrato y la publicidad a la que va a someterse</w:t>
      </w:r>
      <w:r w:rsidR="00EF57E0" w:rsidRPr="00DB26A2">
        <w:rPr>
          <w:rFonts w:ascii="Trebuchet MS" w:hAnsi="Trebuchet MS" w:cs="Arial"/>
        </w:rPr>
        <w:t>,</w:t>
      </w:r>
      <w:r w:rsidRPr="00DB26A2">
        <w:rPr>
          <w:rFonts w:ascii="Trebuchet MS" w:hAnsi="Trebuchet MS" w:cs="Arial"/>
        </w:rPr>
        <w:t xml:space="preserve"> como para establecer las condiciones de aptitud de las personas físicas y jurídicas licitadoras (en adelante las licitadoras) y el régimen de recursos aplicable. Dicho valor estimado incluirá, en el supuesto de que así se prevean, cualquier forma de opción eventual, las eventuales prórrogas y posibles modificaciones contractuales señaladas en los </w:t>
      </w:r>
      <w:r w:rsidRPr="00DB26A2">
        <w:rPr>
          <w:rFonts w:ascii="Trebuchet MS" w:hAnsi="Trebuchet MS" w:cs="Arial"/>
          <w:b/>
        </w:rPr>
        <w:t>apartado</w:t>
      </w:r>
      <w:r w:rsidR="003A6C9B" w:rsidRPr="00DB26A2">
        <w:rPr>
          <w:rFonts w:ascii="Trebuchet MS" w:hAnsi="Trebuchet MS" w:cs="Arial"/>
          <w:b/>
        </w:rPr>
        <w:t>s</w:t>
      </w:r>
      <w:r w:rsidRPr="00DB26A2">
        <w:rPr>
          <w:rFonts w:ascii="Trebuchet MS" w:hAnsi="Trebuchet MS" w:cs="Arial"/>
          <w:b/>
        </w:rPr>
        <w:t xml:space="preserve"> 9 y 21 </w:t>
      </w:r>
      <w:r w:rsidRPr="00DB26A2">
        <w:rPr>
          <w:rFonts w:ascii="Trebuchet MS" w:hAnsi="Trebuchet MS" w:cs="Arial"/>
        </w:rPr>
        <w:t xml:space="preserve">respectivamente del cuadro de características. </w:t>
      </w:r>
    </w:p>
    <w:p w14:paraId="518C6FB2" w14:textId="77777777" w:rsidR="002F63A3" w:rsidRPr="00DB26A2" w:rsidRDefault="002F63A3" w:rsidP="007B244A">
      <w:pPr>
        <w:spacing w:before="60" w:line="240" w:lineRule="atLeast"/>
        <w:jc w:val="both"/>
        <w:rPr>
          <w:rFonts w:ascii="Trebuchet MS" w:hAnsi="Trebuchet MS" w:cs="Arial"/>
        </w:rPr>
      </w:pPr>
      <w:r w:rsidRPr="00DB26A2">
        <w:rPr>
          <w:rFonts w:ascii="Trebuchet MS" w:hAnsi="Trebuchet MS" w:cs="Arial"/>
        </w:rPr>
        <w:t xml:space="preserve">2.- A los efectos de lo previsto en el artículo 101.5 de la LCSP, en el </w:t>
      </w:r>
      <w:r w:rsidRPr="00DB26A2">
        <w:rPr>
          <w:rFonts w:ascii="Trebuchet MS" w:hAnsi="Trebuchet MS" w:cs="Arial"/>
          <w:b/>
        </w:rPr>
        <w:t xml:space="preserve">apartado 5 </w:t>
      </w:r>
      <w:r w:rsidRPr="00DB26A2">
        <w:rPr>
          <w:rFonts w:ascii="Trebuchet MS" w:hAnsi="Trebuchet MS" w:cs="Arial"/>
        </w:rPr>
        <w:t xml:space="preserve">del cuadro de características se indica el método utilizado para la determinación del valor estimado del contrato. </w:t>
      </w:r>
    </w:p>
    <w:p w14:paraId="13A5D576" w14:textId="77777777" w:rsidR="002F63A3" w:rsidRPr="00DB26A2" w:rsidRDefault="002F63A3" w:rsidP="00661D54">
      <w:pPr>
        <w:pStyle w:val="Ttulo2"/>
        <w:spacing w:line="240" w:lineRule="atLeast"/>
        <w:jc w:val="both"/>
        <w:rPr>
          <w:rFonts w:ascii="Trebuchet MS" w:hAnsi="Trebuchet MS"/>
          <w:i w:val="0"/>
          <w:iCs w:val="0"/>
          <w:sz w:val="22"/>
        </w:rPr>
      </w:pPr>
      <w:bookmarkStart w:id="25" w:name="_Toc463331529"/>
      <w:bookmarkStart w:id="26" w:name="_Toc506479362"/>
      <w:bookmarkStart w:id="27" w:name="_Toc69984470"/>
      <w:r w:rsidRPr="00DB26A2">
        <w:rPr>
          <w:rFonts w:ascii="Trebuchet MS" w:hAnsi="Trebuchet MS"/>
          <w:i w:val="0"/>
          <w:iCs w:val="0"/>
          <w:sz w:val="22"/>
        </w:rPr>
        <w:t>5.- Precio del contrato</w:t>
      </w:r>
      <w:bookmarkEnd w:id="25"/>
      <w:bookmarkEnd w:id="26"/>
      <w:bookmarkEnd w:id="27"/>
      <w:r w:rsidRPr="00DB26A2">
        <w:rPr>
          <w:rFonts w:ascii="Trebuchet MS" w:hAnsi="Trebuchet MS"/>
          <w:i w:val="0"/>
          <w:iCs w:val="0"/>
          <w:sz w:val="22"/>
        </w:rPr>
        <w:t xml:space="preserve"> </w:t>
      </w:r>
    </w:p>
    <w:p w14:paraId="5BFAC284" w14:textId="77777777" w:rsidR="002F63A3" w:rsidRPr="00DB26A2" w:rsidRDefault="002F63A3" w:rsidP="00743722">
      <w:pPr>
        <w:spacing w:before="120" w:line="240" w:lineRule="atLeast"/>
        <w:jc w:val="both"/>
        <w:rPr>
          <w:rFonts w:ascii="Trebuchet MS" w:hAnsi="Trebuchet MS" w:cs="Arial"/>
        </w:rPr>
      </w:pPr>
      <w:r w:rsidRPr="00DB26A2">
        <w:rPr>
          <w:rFonts w:ascii="Trebuchet MS" w:hAnsi="Trebuchet MS" w:cs="Arial"/>
        </w:rPr>
        <w:t>1.- El precio del contrato será el que resulte de la adjudicación del mismo y deberá indicar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3E053A10" w14:textId="77777777" w:rsidR="002F63A3" w:rsidRPr="00DB26A2" w:rsidRDefault="002F63A3" w:rsidP="00743722">
      <w:pPr>
        <w:spacing w:before="120" w:line="240" w:lineRule="atLeast"/>
        <w:jc w:val="both"/>
        <w:rPr>
          <w:rFonts w:ascii="Trebuchet MS" w:hAnsi="Trebuchet MS" w:cs="Arial"/>
        </w:rPr>
      </w:pPr>
      <w:r w:rsidRPr="00DB26A2">
        <w:rPr>
          <w:rFonts w:ascii="Trebuchet MS" w:hAnsi="Trebuchet MS" w:cs="Arial"/>
        </w:rPr>
        <w:t xml:space="preserve">2.- A efectos de lo previsto en el artículo 102.4 de la LCSP, en el </w:t>
      </w:r>
      <w:r w:rsidRPr="00DB26A2">
        <w:rPr>
          <w:rFonts w:ascii="Trebuchet MS" w:hAnsi="Trebuchet MS" w:cs="Arial"/>
          <w:b/>
        </w:rPr>
        <w:t xml:space="preserve">apartado 4 </w:t>
      </w:r>
      <w:r w:rsidRPr="00DB26A2">
        <w:rPr>
          <w:rFonts w:ascii="Trebuchet MS" w:hAnsi="Trebuchet MS" w:cs="Arial"/>
        </w:rPr>
        <w:t xml:space="preserve">del cuadro de características se indica el sistema utilizado para la determinación del precio. </w:t>
      </w:r>
    </w:p>
    <w:p w14:paraId="6991582B" w14:textId="77777777" w:rsidR="002F63A3" w:rsidRPr="00DB26A2" w:rsidRDefault="002F63A3" w:rsidP="002161D4">
      <w:pPr>
        <w:spacing w:before="120" w:line="240" w:lineRule="atLeast"/>
        <w:jc w:val="both"/>
        <w:rPr>
          <w:rFonts w:ascii="Trebuchet MS" w:hAnsi="Trebuchet MS" w:cs="Arial"/>
        </w:rPr>
      </w:pPr>
      <w:r w:rsidRPr="00DB26A2">
        <w:rPr>
          <w:rFonts w:ascii="Trebuchet MS" w:hAnsi="Trebuchet MS" w:cs="Arial"/>
        </w:rPr>
        <w:t xml:space="preserve">3.- En los contratos en los que la determinación del precio se efectúe a través de tanto alzado el precio del contrato será el ofertado por la empresa adjudicataria que en ningún caso podrá superar el presupuesto </w:t>
      </w:r>
      <w:r w:rsidR="00C4767D" w:rsidRPr="00DB26A2">
        <w:rPr>
          <w:rFonts w:ascii="Trebuchet MS" w:hAnsi="Trebuchet MS" w:cs="Arial"/>
        </w:rPr>
        <w:t xml:space="preserve">base </w:t>
      </w:r>
      <w:r w:rsidRPr="00DB26A2">
        <w:rPr>
          <w:rFonts w:ascii="Trebuchet MS" w:hAnsi="Trebuchet MS" w:cs="Arial"/>
        </w:rPr>
        <w:t>de licitación.</w:t>
      </w:r>
    </w:p>
    <w:p w14:paraId="07F05A18" w14:textId="77777777" w:rsidR="002F63A3" w:rsidRPr="00DB26A2" w:rsidRDefault="002F63A3" w:rsidP="00743722">
      <w:pPr>
        <w:spacing w:before="120" w:line="240" w:lineRule="atLeast"/>
        <w:jc w:val="both"/>
        <w:rPr>
          <w:rFonts w:ascii="Trebuchet MS" w:hAnsi="Trebuchet MS" w:cs="Arial"/>
        </w:rPr>
      </w:pPr>
      <w:r w:rsidRPr="00DB26A2">
        <w:rPr>
          <w:rFonts w:ascii="Trebuchet MS" w:hAnsi="Trebuchet MS" w:cs="Arial"/>
        </w:rPr>
        <w:t xml:space="preserve">4.- En los contratos en que la determinación del precio se efectúe a través de precios unitarios correspondientes a los distintos componentes o unidades de prestación: </w:t>
      </w:r>
    </w:p>
    <w:p w14:paraId="2ABCF07C" w14:textId="77777777" w:rsidR="002F63A3" w:rsidRPr="00DB26A2" w:rsidRDefault="002F63A3" w:rsidP="00743722">
      <w:pPr>
        <w:spacing w:before="120" w:line="240" w:lineRule="atLeast"/>
        <w:ind w:left="142"/>
        <w:jc w:val="both"/>
        <w:rPr>
          <w:rFonts w:ascii="Trebuchet MS" w:hAnsi="Trebuchet MS" w:cs="Arial"/>
        </w:rPr>
      </w:pPr>
      <w:r w:rsidRPr="00DB26A2">
        <w:rPr>
          <w:rFonts w:ascii="Trebuchet MS" w:hAnsi="Trebuchet MS" w:cs="Arial"/>
        </w:rPr>
        <w:t xml:space="preserve">a) Cuando el número de unidades que integran el objeto se defina con exactitud: el precio será el resultado de multiplicar el precio unitario ofertado por el adjudicatario por el número de unidades. </w:t>
      </w:r>
    </w:p>
    <w:p w14:paraId="2D628D81" w14:textId="77777777" w:rsidR="002F63A3" w:rsidRPr="00DB26A2" w:rsidRDefault="002F63A3" w:rsidP="00743722">
      <w:pPr>
        <w:spacing w:before="120" w:line="240" w:lineRule="atLeast"/>
        <w:ind w:left="142"/>
        <w:jc w:val="both"/>
        <w:rPr>
          <w:rFonts w:ascii="Trebuchet MS" w:hAnsi="Trebuchet MS" w:cs="Arial"/>
        </w:rPr>
      </w:pPr>
      <w:r w:rsidRPr="00DB26A2">
        <w:rPr>
          <w:rFonts w:ascii="Trebuchet MS" w:hAnsi="Trebuchet MS" w:cs="Arial"/>
        </w:rPr>
        <w:t>b) Cuando el número de unidades que integran el objeto no se defina con exactitud:</w:t>
      </w:r>
    </w:p>
    <w:p w14:paraId="38DB5A24" w14:textId="77777777" w:rsidR="002F63A3" w:rsidRPr="00DB26A2" w:rsidRDefault="002F63A3" w:rsidP="00E34B1D">
      <w:pPr>
        <w:numPr>
          <w:ilvl w:val="4"/>
          <w:numId w:val="19"/>
        </w:numPr>
        <w:spacing w:before="120" w:line="240" w:lineRule="atLeast"/>
        <w:ind w:left="709" w:hanging="283"/>
        <w:jc w:val="both"/>
        <w:rPr>
          <w:rFonts w:ascii="Trebuchet MS" w:hAnsi="Trebuchet MS" w:cs="Arial"/>
        </w:rPr>
      </w:pPr>
      <w:r w:rsidRPr="00DB26A2">
        <w:rPr>
          <w:rFonts w:ascii="Trebuchet MS" w:hAnsi="Trebuchet MS" w:cs="Arial"/>
        </w:rPr>
        <w:t xml:space="preserve">El precio de cada unidad será el ofertado por el adjudicatario. </w:t>
      </w:r>
    </w:p>
    <w:p w14:paraId="521DED78" w14:textId="77777777" w:rsidR="002F63A3" w:rsidRPr="00DB26A2" w:rsidRDefault="002F63A3" w:rsidP="00E34B1D">
      <w:pPr>
        <w:numPr>
          <w:ilvl w:val="4"/>
          <w:numId w:val="19"/>
        </w:numPr>
        <w:spacing w:before="120" w:line="240" w:lineRule="atLeast"/>
        <w:ind w:left="709" w:hanging="283"/>
        <w:jc w:val="both"/>
        <w:rPr>
          <w:rFonts w:ascii="Trebuchet MS" w:hAnsi="Trebuchet MS" w:cs="Arial"/>
        </w:rPr>
      </w:pPr>
      <w:r w:rsidRPr="00DB26A2">
        <w:rPr>
          <w:rFonts w:ascii="Trebuchet MS" w:hAnsi="Trebuchet MS" w:cs="Arial"/>
        </w:rPr>
        <w:t xml:space="preserve">Se establecerá el presupuesto máximo limitativo del contrato, si bien el gasto efectivo de este presupuesto está condicionado por las necesidades reales de </w:t>
      </w:r>
      <w:r w:rsidR="00195229">
        <w:rPr>
          <w:rFonts w:ascii="Trebuchet MS" w:hAnsi="Trebuchet MS" w:cs="Arial"/>
        </w:rPr>
        <w:t>Izfe</w:t>
      </w:r>
      <w:r w:rsidRPr="00DB26A2">
        <w:rPr>
          <w:rFonts w:ascii="Trebuchet MS" w:hAnsi="Trebuchet MS" w:cs="Arial"/>
        </w:rPr>
        <w:t>, que no queda obligada a demandar un determinado número de unidades, ni a gastarlo en su totalidad.</w:t>
      </w:r>
    </w:p>
    <w:p w14:paraId="612BFEFD" w14:textId="77777777" w:rsidR="002F63A3" w:rsidRPr="00DB26A2" w:rsidRDefault="002F63A3" w:rsidP="00E6421A">
      <w:pPr>
        <w:spacing w:before="120" w:line="240" w:lineRule="atLeast"/>
        <w:jc w:val="both"/>
        <w:rPr>
          <w:rFonts w:ascii="Trebuchet MS" w:hAnsi="Trebuchet MS" w:cs="Arial"/>
        </w:rPr>
      </w:pPr>
      <w:r w:rsidRPr="00DB26A2">
        <w:rPr>
          <w:rFonts w:ascii="Trebuchet MS" w:hAnsi="Trebuchet MS" w:cs="Arial"/>
        </w:rPr>
        <w:t xml:space="preserve">5.- Si así se indica </w:t>
      </w:r>
      <w:r w:rsidR="00881613" w:rsidRPr="00DB26A2">
        <w:rPr>
          <w:rFonts w:ascii="Trebuchet MS" w:hAnsi="Trebuchet MS" w:cs="Arial"/>
        </w:rPr>
        <w:t xml:space="preserve">en el </w:t>
      </w:r>
      <w:r w:rsidRPr="00DB26A2">
        <w:rPr>
          <w:rFonts w:ascii="Trebuchet MS" w:hAnsi="Trebuchet MS" w:cs="Arial"/>
          <w:b/>
        </w:rPr>
        <w:t xml:space="preserve">apartado 4 </w:t>
      </w:r>
      <w:r w:rsidRPr="00DB26A2">
        <w:rPr>
          <w:rFonts w:ascii="Trebuchet MS" w:hAnsi="Trebuchet MS" w:cs="Arial"/>
        </w:rPr>
        <w:t>del cuadro de características,</w:t>
      </w:r>
      <w:r w:rsidRPr="00DB26A2">
        <w:rPr>
          <w:rFonts w:ascii="Trebuchet MS" w:hAnsi="Trebuchet MS" w:cs="Arial"/>
          <w:b/>
        </w:rPr>
        <w:t xml:space="preserve"> </w:t>
      </w:r>
      <w:r w:rsidRPr="00DB26A2">
        <w:rPr>
          <w:rFonts w:ascii="Trebuchet MS" w:hAnsi="Trebuchet MS" w:cs="Arial"/>
        </w:rPr>
        <w:t xml:space="preserve">se admitirán ofertas económicas que incluyan precios </w:t>
      </w:r>
      <w:r w:rsidR="00881613" w:rsidRPr="00DB26A2">
        <w:rPr>
          <w:rFonts w:ascii="Trebuchet MS" w:hAnsi="Trebuchet MS" w:cs="Arial"/>
        </w:rPr>
        <w:t xml:space="preserve">unitarios </w:t>
      </w:r>
      <w:r w:rsidRPr="00DB26A2">
        <w:rPr>
          <w:rFonts w:ascii="Trebuchet MS" w:hAnsi="Trebuchet MS" w:cs="Arial"/>
        </w:rPr>
        <w:t>parciales con un porcentaje de incremento respecto a los que figuran en el presupuesto base de licitación, si bien en ningún caso el precio máximo resultante podrá superar el importe del presupuesto base.</w:t>
      </w:r>
    </w:p>
    <w:p w14:paraId="6FE22D6A" w14:textId="77777777" w:rsidR="002F63A3" w:rsidRPr="00C80968" w:rsidRDefault="002F63A3" w:rsidP="00661D54">
      <w:pPr>
        <w:pStyle w:val="Ttulo2"/>
        <w:spacing w:line="240" w:lineRule="atLeast"/>
        <w:jc w:val="both"/>
        <w:rPr>
          <w:rFonts w:ascii="Trebuchet MS" w:hAnsi="Trebuchet MS"/>
          <w:i w:val="0"/>
          <w:iCs w:val="0"/>
          <w:sz w:val="22"/>
        </w:rPr>
      </w:pPr>
      <w:bookmarkStart w:id="28" w:name="_Toc463331530"/>
      <w:bookmarkStart w:id="29" w:name="_Toc506479363"/>
      <w:bookmarkStart w:id="30" w:name="_Toc69984471"/>
      <w:r w:rsidRPr="00C80968">
        <w:rPr>
          <w:rFonts w:ascii="Trebuchet MS" w:hAnsi="Trebuchet MS"/>
          <w:i w:val="0"/>
          <w:iCs w:val="0"/>
          <w:sz w:val="22"/>
        </w:rPr>
        <w:t xml:space="preserve">6.- </w:t>
      </w:r>
      <w:r w:rsidR="00C80968" w:rsidRPr="00C80968">
        <w:rPr>
          <w:rFonts w:ascii="Trebuchet MS" w:hAnsi="Trebuchet MS"/>
          <w:i w:val="0"/>
          <w:sz w:val="22"/>
        </w:rPr>
        <w:t>Financiación/anualidades del contrato</w:t>
      </w:r>
      <w:bookmarkEnd w:id="28"/>
      <w:bookmarkEnd w:id="29"/>
      <w:bookmarkEnd w:id="30"/>
      <w:r w:rsidRPr="00C80968">
        <w:rPr>
          <w:rFonts w:ascii="Trebuchet MS" w:hAnsi="Trebuchet MS"/>
          <w:i w:val="0"/>
          <w:iCs w:val="0"/>
          <w:sz w:val="22"/>
        </w:rPr>
        <w:t xml:space="preserve"> </w:t>
      </w:r>
    </w:p>
    <w:p w14:paraId="52F51EDD" w14:textId="77777777" w:rsidR="002F63A3" w:rsidRPr="00C80968" w:rsidRDefault="00C80968" w:rsidP="009E7777">
      <w:pPr>
        <w:spacing w:before="60" w:line="240" w:lineRule="atLeast"/>
        <w:jc w:val="both"/>
        <w:rPr>
          <w:rFonts w:ascii="Trebuchet MS" w:hAnsi="Trebuchet MS" w:cs="Arial"/>
        </w:rPr>
      </w:pPr>
      <w:r w:rsidRPr="00C80968">
        <w:rPr>
          <w:rFonts w:ascii="Trebuchet MS" w:hAnsi="Trebuchet MS" w:cs="Arial"/>
        </w:rPr>
        <w:t xml:space="preserve">El contrato se financiará conforme a la/s anualidad/es que se establecen en el </w:t>
      </w:r>
      <w:hyperlink w:anchor="CC_07" w:history="1">
        <w:r w:rsidRPr="00C80968">
          <w:rPr>
            <w:rStyle w:val="Hipervnculo"/>
            <w:rFonts w:ascii="Trebuchet MS" w:hAnsi="Trebuchet MS" w:cs="Arial"/>
            <w:b/>
            <w:color w:val="auto"/>
            <w:u w:val="none"/>
          </w:rPr>
          <w:t>apartado 7</w:t>
        </w:r>
      </w:hyperlink>
      <w:r w:rsidRPr="00C80968">
        <w:rPr>
          <w:rFonts w:ascii="Trebuchet MS" w:hAnsi="Trebuchet MS" w:cs="Arial"/>
        </w:rPr>
        <w:t xml:space="preserve"> del cuadro de características</w:t>
      </w:r>
      <w:r w:rsidR="002F63A3" w:rsidRPr="00C80968">
        <w:rPr>
          <w:rFonts w:ascii="Trebuchet MS" w:hAnsi="Trebuchet MS" w:cs="Arial"/>
        </w:rPr>
        <w:t>.</w:t>
      </w:r>
    </w:p>
    <w:p w14:paraId="20ADD8BB"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31" w:name="_Toc463331531"/>
      <w:bookmarkStart w:id="32" w:name="_Toc506479364"/>
      <w:bookmarkStart w:id="33" w:name="_Toc69984472"/>
      <w:r w:rsidRPr="00DB26A2">
        <w:rPr>
          <w:rFonts w:ascii="Trebuchet MS" w:hAnsi="Trebuchet MS"/>
          <w:sz w:val="22"/>
          <w:szCs w:val="22"/>
        </w:rPr>
        <w:t>7</w:t>
      </w:r>
      <w:r w:rsidRPr="00DB26A2">
        <w:rPr>
          <w:rFonts w:ascii="Trebuchet MS" w:hAnsi="Trebuchet MS"/>
          <w:i w:val="0"/>
          <w:sz w:val="22"/>
          <w:szCs w:val="22"/>
        </w:rPr>
        <w:t xml:space="preserve">.- Plazo y lugar de </w:t>
      </w:r>
      <w:r w:rsidR="00156799" w:rsidRPr="00DB26A2">
        <w:rPr>
          <w:rFonts w:ascii="Trebuchet MS" w:hAnsi="Trebuchet MS"/>
          <w:i w:val="0"/>
          <w:sz w:val="22"/>
          <w:szCs w:val="22"/>
        </w:rPr>
        <w:t>ejecución</w:t>
      </w:r>
      <w:r w:rsidRPr="00DB26A2">
        <w:rPr>
          <w:rFonts w:ascii="Trebuchet MS" w:hAnsi="Trebuchet MS"/>
          <w:i w:val="0"/>
          <w:sz w:val="22"/>
          <w:szCs w:val="22"/>
        </w:rPr>
        <w:t xml:space="preserve"> del </w:t>
      </w:r>
      <w:r w:rsidR="00156799" w:rsidRPr="00DB26A2">
        <w:rPr>
          <w:rFonts w:ascii="Trebuchet MS" w:hAnsi="Trebuchet MS"/>
          <w:i w:val="0"/>
          <w:sz w:val="22"/>
          <w:szCs w:val="22"/>
        </w:rPr>
        <w:t>servicio</w:t>
      </w:r>
      <w:bookmarkEnd w:id="31"/>
      <w:bookmarkEnd w:id="32"/>
      <w:bookmarkEnd w:id="33"/>
      <w:r w:rsidRPr="00DB26A2">
        <w:rPr>
          <w:rFonts w:ascii="Trebuchet MS" w:hAnsi="Trebuchet MS"/>
          <w:i w:val="0"/>
          <w:iCs w:val="0"/>
          <w:sz w:val="22"/>
          <w:szCs w:val="22"/>
        </w:rPr>
        <w:t xml:space="preserve"> </w:t>
      </w:r>
    </w:p>
    <w:p w14:paraId="48604C9C" w14:textId="77777777" w:rsidR="00817C7F" w:rsidRPr="00DB26A2" w:rsidRDefault="00817C7F" w:rsidP="00817C7F">
      <w:pPr>
        <w:spacing w:before="60" w:line="240" w:lineRule="atLeast"/>
        <w:jc w:val="both"/>
        <w:rPr>
          <w:rFonts w:ascii="Trebuchet MS" w:hAnsi="Trebuchet MS" w:cs="Arial"/>
        </w:rPr>
      </w:pPr>
      <w:r w:rsidRPr="00DB26A2">
        <w:rPr>
          <w:rFonts w:ascii="Trebuchet MS" w:hAnsi="Trebuchet MS" w:cs="Arial"/>
        </w:rPr>
        <w:t xml:space="preserve">1.- El plazo de ejecución será el que figura en el </w:t>
      </w:r>
      <w:r w:rsidRPr="00DB26A2">
        <w:rPr>
          <w:rFonts w:ascii="Trebuchet MS" w:hAnsi="Trebuchet MS" w:cs="Arial"/>
          <w:b/>
        </w:rPr>
        <w:t>apartado 8</w:t>
      </w:r>
      <w:r w:rsidRPr="00DB26A2">
        <w:rPr>
          <w:rFonts w:ascii="Trebuchet MS" w:hAnsi="Trebuchet MS" w:cs="Arial"/>
        </w:rPr>
        <w:t xml:space="preserve"> del cuadro de características, o el que oferte la empresa adjudicataria, en el supuesto de que las </w:t>
      </w:r>
      <w:r w:rsidR="00D748BB" w:rsidRPr="00DB26A2">
        <w:rPr>
          <w:rFonts w:ascii="Trebuchet MS" w:hAnsi="Trebuchet MS" w:cs="Arial"/>
        </w:rPr>
        <w:t>licitadoras</w:t>
      </w:r>
      <w:r w:rsidRPr="00DB26A2">
        <w:rPr>
          <w:rFonts w:ascii="Trebuchet MS" w:hAnsi="Trebuchet MS" w:cs="Arial"/>
        </w:rPr>
        <w:t xml:space="preserve"> puedan proponer reducción del plazo total y/o </w:t>
      </w:r>
      <w:r w:rsidR="00D748BB" w:rsidRPr="00DB26A2">
        <w:rPr>
          <w:rFonts w:ascii="Trebuchet MS" w:hAnsi="Trebuchet MS" w:cs="Arial"/>
        </w:rPr>
        <w:t xml:space="preserve">de los </w:t>
      </w:r>
      <w:r w:rsidRPr="00DB26A2">
        <w:rPr>
          <w:rFonts w:ascii="Trebuchet MS" w:hAnsi="Trebuchet MS" w:cs="Arial"/>
        </w:rPr>
        <w:t>plazos parciales.</w:t>
      </w:r>
    </w:p>
    <w:p w14:paraId="3167CBDF" w14:textId="77777777" w:rsidR="00817C7F" w:rsidRPr="00DB26A2" w:rsidRDefault="00AA5AAD" w:rsidP="00817C7F">
      <w:pPr>
        <w:spacing w:before="60" w:line="240" w:lineRule="atLeast"/>
        <w:jc w:val="both"/>
        <w:rPr>
          <w:rFonts w:ascii="Trebuchet MS" w:hAnsi="Trebuchet MS" w:cs="Arial"/>
        </w:rPr>
      </w:pPr>
      <w:r w:rsidRPr="00DB26A2">
        <w:rPr>
          <w:rFonts w:ascii="Trebuchet MS" w:hAnsi="Trebuchet MS" w:cs="Arial"/>
        </w:rPr>
        <w:t>2</w:t>
      </w:r>
      <w:r w:rsidR="00817C7F" w:rsidRPr="00DB26A2">
        <w:rPr>
          <w:rFonts w:ascii="Trebuchet MS" w:hAnsi="Trebuchet MS" w:cs="Arial"/>
        </w:rPr>
        <w:t xml:space="preserve">.- El contrato podrá ser prorrogado si así se prevé en el </w:t>
      </w:r>
      <w:r w:rsidR="00817C7F" w:rsidRPr="00DB26A2">
        <w:rPr>
          <w:rFonts w:ascii="Trebuchet MS" w:hAnsi="Trebuchet MS" w:cs="Arial"/>
          <w:b/>
        </w:rPr>
        <w:t>apartado 9</w:t>
      </w:r>
      <w:r w:rsidR="00817C7F" w:rsidRPr="00DB26A2">
        <w:rPr>
          <w:rFonts w:ascii="Trebuchet MS" w:hAnsi="Trebuchet MS" w:cs="Arial"/>
        </w:rPr>
        <w:t xml:space="preserve"> del cuadro de características, siendo la prórroga obligatoria para </w:t>
      </w:r>
      <w:r w:rsidR="00EF57E0" w:rsidRPr="00DB26A2">
        <w:rPr>
          <w:rFonts w:ascii="Trebuchet MS" w:hAnsi="Trebuchet MS" w:cs="Arial"/>
        </w:rPr>
        <w:t xml:space="preserve">la </w:t>
      </w:r>
      <w:r w:rsidR="00817C7F" w:rsidRPr="00DB26A2">
        <w:rPr>
          <w:rFonts w:ascii="Trebuchet MS" w:hAnsi="Trebuchet MS" w:cs="Arial"/>
        </w:rPr>
        <w:t xml:space="preserve">contratista en los términos previstos en el artículo 29 de la LCSP. </w:t>
      </w:r>
    </w:p>
    <w:p w14:paraId="7605039F" w14:textId="77777777" w:rsidR="00817C7F" w:rsidRPr="00DB26A2" w:rsidRDefault="00AA5AAD" w:rsidP="00817C7F">
      <w:pPr>
        <w:spacing w:before="60"/>
        <w:jc w:val="both"/>
        <w:rPr>
          <w:rFonts w:ascii="Trebuchet MS" w:hAnsi="Trebuchet MS" w:cs="Arial"/>
          <w:b/>
        </w:rPr>
      </w:pPr>
      <w:r w:rsidRPr="00DB26A2">
        <w:rPr>
          <w:rFonts w:ascii="Trebuchet MS" w:hAnsi="Trebuchet MS" w:cs="Arial"/>
        </w:rPr>
        <w:t>3</w:t>
      </w:r>
      <w:r w:rsidR="00817C7F" w:rsidRPr="00DB26A2">
        <w:rPr>
          <w:rFonts w:ascii="Trebuchet MS" w:hAnsi="Trebuchet MS" w:cs="Arial"/>
        </w:rPr>
        <w:t>.- En caso de que los servicios deb</w:t>
      </w:r>
      <w:r w:rsidR="00BB36BB" w:rsidRPr="00DB26A2">
        <w:rPr>
          <w:rFonts w:ascii="Trebuchet MS" w:hAnsi="Trebuchet MS" w:cs="Arial"/>
        </w:rPr>
        <w:t>an</w:t>
      </w:r>
      <w:r w:rsidR="00817C7F" w:rsidRPr="00DB26A2">
        <w:rPr>
          <w:rFonts w:ascii="Trebuchet MS" w:hAnsi="Trebuchet MS" w:cs="Arial"/>
        </w:rPr>
        <w:t xml:space="preserve"> desarrollarse en un lugar determinado, se indicará en el </w:t>
      </w:r>
      <w:r w:rsidR="00817C7F" w:rsidRPr="00DB26A2">
        <w:rPr>
          <w:rFonts w:ascii="Trebuchet MS" w:hAnsi="Trebuchet MS" w:cs="Arial"/>
          <w:b/>
        </w:rPr>
        <w:t>apartado 1</w:t>
      </w:r>
      <w:r w:rsidR="00C80968">
        <w:rPr>
          <w:rFonts w:ascii="Trebuchet MS" w:hAnsi="Trebuchet MS" w:cs="Arial"/>
          <w:b/>
        </w:rPr>
        <w:t>1</w:t>
      </w:r>
      <w:r w:rsidR="00817C7F" w:rsidRPr="00DB26A2">
        <w:rPr>
          <w:rFonts w:ascii="Trebuchet MS" w:hAnsi="Trebuchet MS" w:cs="Arial"/>
          <w:b/>
        </w:rPr>
        <w:t xml:space="preserve"> </w:t>
      </w:r>
      <w:r w:rsidR="00817C7F" w:rsidRPr="00DB26A2">
        <w:rPr>
          <w:rFonts w:ascii="Trebuchet MS" w:hAnsi="Trebuchet MS" w:cs="Arial"/>
        </w:rPr>
        <w:t>del cuadro de características</w:t>
      </w:r>
      <w:r w:rsidR="00817C7F" w:rsidRPr="00DB26A2">
        <w:rPr>
          <w:rFonts w:ascii="Trebuchet MS" w:hAnsi="Trebuchet MS" w:cs="Arial"/>
          <w:b/>
        </w:rPr>
        <w:t>.</w:t>
      </w:r>
    </w:p>
    <w:p w14:paraId="3968F442" w14:textId="77777777" w:rsidR="002F63A3" w:rsidRPr="00DB26A2" w:rsidRDefault="002F63A3" w:rsidP="00661D54">
      <w:pPr>
        <w:pStyle w:val="Ttulo2"/>
        <w:spacing w:line="240" w:lineRule="atLeast"/>
        <w:jc w:val="both"/>
        <w:rPr>
          <w:rFonts w:ascii="Trebuchet MS" w:hAnsi="Trebuchet MS"/>
          <w:i w:val="0"/>
          <w:iCs w:val="0"/>
          <w:sz w:val="22"/>
        </w:rPr>
      </w:pPr>
      <w:bookmarkStart w:id="34" w:name="_Toc463331532"/>
      <w:bookmarkStart w:id="35" w:name="_Toc506479365"/>
      <w:bookmarkStart w:id="36" w:name="_Toc69984473"/>
      <w:r w:rsidRPr="00DB26A2">
        <w:rPr>
          <w:rFonts w:ascii="Trebuchet MS" w:hAnsi="Trebuchet MS"/>
          <w:i w:val="0"/>
          <w:iCs w:val="0"/>
          <w:sz w:val="22"/>
        </w:rPr>
        <w:t>8.- Revisión de precios</w:t>
      </w:r>
      <w:bookmarkEnd w:id="34"/>
      <w:bookmarkEnd w:id="35"/>
      <w:bookmarkEnd w:id="36"/>
    </w:p>
    <w:p w14:paraId="0A6F4772" w14:textId="77777777" w:rsidR="002F63A3" w:rsidRPr="00DB26A2" w:rsidRDefault="00B943D5" w:rsidP="00CE073F">
      <w:pPr>
        <w:spacing w:before="60" w:line="240" w:lineRule="atLeast"/>
        <w:jc w:val="both"/>
        <w:rPr>
          <w:rFonts w:ascii="Trebuchet MS" w:hAnsi="Trebuchet MS" w:cs="Arial"/>
        </w:rPr>
      </w:pPr>
      <w:r w:rsidRPr="00DB26A2">
        <w:rPr>
          <w:rFonts w:ascii="Trebuchet MS" w:hAnsi="Trebuchet MS" w:cs="Arial"/>
        </w:rPr>
        <w:t>1</w:t>
      </w:r>
      <w:r w:rsidR="002F63A3" w:rsidRPr="00DB26A2">
        <w:rPr>
          <w:rFonts w:ascii="Trebuchet MS" w:hAnsi="Trebuchet MS" w:cs="Arial"/>
        </w:rPr>
        <w:t>.- Si procediera la revisión</w:t>
      </w:r>
      <w:r w:rsidR="006D0E3B" w:rsidRPr="00DB26A2">
        <w:rPr>
          <w:rFonts w:ascii="Trebuchet MS" w:hAnsi="Trebuchet MS" w:cs="Arial"/>
        </w:rPr>
        <w:t>,</w:t>
      </w:r>
      <w:r w:rsidR="002F63A3" w:rsidRPr="00DB26A2">
        <w:rPr>
          <w:rFonts w:ascii="Trebuchet MS" w:hAnsi="Trebuchet MS" w:cs="Arial"/>
        </w:rPr>
        <w:t xml:space="preserve"> se indicará en el </w:t>
      </w:r>
      <w:r w:rsidR="002F63A3" w:rsidRPr="00DB26A2">
        <w:rPr>
          <w:rFonts w:ascii="Trebuchet MS" w:hAnsi="Trebuchet MS" w:cs="Arial"/>
          <w:b/>
        </w:rPr>
        <w:t>apartado 1</w:t>
      </w:r>
      <w:r w:rsidR="00193E30">
        <w:rPr>
          <w:rFonts w:ascii="Trebuchet MS" w:hAnsi="Trebuchet MS" w:cs="Arial"/>
          <w:b/>
        </w:rPr>
        <w:t>3</w:t>
      </w:r>
      <w:r w:rsidR="002F63A3" w:rsidRPr="00DB26A2">
        <w:rPr>
          <w:rFonts w:ascii="Trebuchet MS" w:hAnsi="Trebuchet MS" w:cs="Arial"/>
          <w:b/>
        </w:rPr>
        <w:t xml:space="preserve"> </w:t>
      </w:r>
      <w:r w:rsidR="002F63A3" w:rsidRPr="00DB26A2">
        <w:rPr>
          <w:rFonts w:ascii="Trebuchet MS" w:hAnsi="Trebuchet MS" w:cs="Arial"/>
        </w:rPr>
        <w:t>del cuadro de características</w:t>
      </w:r>
      <w:r w:rsidR="006D0E3B" w:rsidRPr="00DB26A2">
        <w:rPr>
          <w:rFonts w:ascii="Trebuchet MS" w:hAnsi="Trebuchet MS" w:cs="Arial"/>
        </w:rPr>
        <w:t>,</w:t>
      </w:r>
      <w:r w:rsidR="002F63A3" w:rsidRPr="00DB26A2">
        <w:rPr>
          <w:rFonts w:ascii="Trebuchet MS" w:hAnsi="Trebuchet MS" w:cs="Arial"/>
        </w:rPr>
        <w:t xml:space="preserve"> que recogerá la fórmula aplicable.</w:t>
      </w:r>
    </w:p>
    <w:p w14:paraId="6A148E1E" w14:textId="77777777" w:rsidR="00B943D5" w:rsidRPr="00DB26A2" w:rsidRDefault="00B943D5" w:rsidP="00B943D5">
      <w:pPr>
        <w:spacing w:before="60" w:line="240" w:lineRule="atLeast"/>
        <w:jc w:val="both"/>
        <w:rPr>
          <w:rFonts w:ascii="Trebuchet MS" w:hAnsi="Trebuchet MS" w:cs="Arial"/>
        </w:rPr>
      </w:pPr>
      <w:bookmarkStart w:id="37" w:name="_Toc463331533"/>
      <w:bookmarkStart w:id="38" w:name="_Toc506479366"/>
      <w:r w:rsidRPr="00DB26A2">
        <w:rPr>
          <w:rFonts w:ascii="Trebuchet MS" w:hAnsi="Trebuchet MS" w:cs="Arial"/>
        </w:rPr>
        <w:t xml:space="preserve">2.- La revisión de precios tendrá lugar en los términos establecidos en la LCSP (artículos 103 y siguientes). </w:t>
      </w:r>
    </w:p>
    <w:p w14:paraId="319D0D76" w14:textId="77777777" w:rsidR="002F63A3" w:rsidRPr="00DB26A2" w:rsidRDefault="002F63A3" w:rsidP="00661D54">
      <w:pPr>
        <w:pStyle w:val="Ttulo2"/>
        <w:spacing w:line="240" w:lineRule="atLeast"/>
        <w:jc w:val="both"/>
        <w:rPr>
          <w:rFonts w:ascii="Trebuchet MS" w:hAnsi="Trebuchet MS"/>
          <w:i w:val="0"/>
          <w:iCs w:val="0"/>
          <w:sz w:val="22"/>
        </w:rPr>
      </w:pPr>
      <w:bookmarkStart w:id="39" w:name="_Toc69984474"/>
      <w:r w:rsidRPr="00DB26A2">
        <w:rPr>
          <w:rFonts w:ascii="Trebuchet MS" w:hAnsi="Trebuchet MS"/>
          <w:i w:val="0"/>
          <w:iCs w:val="0"/>
          <w:sz w:val="22"/>
        </w:rPr>
        <w:t>9.- Perfil de contratante</w:t>
      </w:r>
      <w:bookmarkEnd w:id="37"/>
      <w:bookmarkEnd w:id="38"/>
      <w:bookmarkEnd w:id="39"/>
      <w:r w:rsidRPr="00DB26A2">
        <w:rPr>
          <w:rFonts w:ascii="Trebuchet MS" w:hAnsi="Trebuchet MS"/>
          <w:i w:val="0"/>
          <w:iCs w:val="0"/>
          <w:sz w:val="22"/>
        </w:rPr>
        <w:t xml:space="preserve"> </w:t>
      </w:r>
    </w:p>
    <w:p w14:paraId="711A254E" w14:textId="77777777" w:rsidR="00B943D5" w:rsidRPr="00DB26A2" w:rsidRDefault="00B943D5" w:rsidP="00B943D5">
      <w:pPr>
        <w:spacing w:line="240" w:lineRule="atLeast"/>
        <w:jc w:val="both"/>
        <w:rPr>
          <w:rFonts w:ascii="Trebuchet MS" w:hAnsi="Trebuchet MS" w:cs="Arial"/>
        </w:rPr>
      </w:pPr>
      <w:bookmarkStart w:id="40" w:name="_Toc506479367"/>
      <w:r w:rsidRPr="00DB26A2">
        <w:rPr>
          <w:rFonts w:ascii="Trebuchet MS" w:hAnsi="Trebuchet MS" w:cs="Arial"/>
        </w:rPr>
        <w:t>1.- La información relativa al presente contrato que vaya a ser publicada a través del perfil de contratante podrá ser consultada en la dirección electrónica</w:t>
      </w:r>
      <w:r w:rsidRPr="00DB26A2">
        <w:rPr>
          <w:rFonts w:ascii="Trebuchet MS" w:hAnsi="Trebuchet MS" w:cs="Arial"/>
          <w:b/>
        </w:rPr>
        <w:t xml:space="preserve"> </w:t>
      </w:r>
      <w:r w:rsidRPr="00DB26A2">
        <w:rPr>
          <w:rFonts w:ascii="Trebuchet MS" w:hAnsi="Trebuchet MS" w:cs="Arial"/>
        </w:rPr>
        <w:t xml:space="preserve">que se indica en el </w:t>
      </w:r>
      <w:r w:rsidRPr="00DB26A2">
        <w:rPr>
          <w:rFonts w:ascii="Trebuchet MS" w:hAnsi="Trebuchet MS" w:cs="Arial"/>
          <w:b/>
        </w:rPr>
        <w:t xml:space="preserve">apartado 2 </w:t>
      </w:r>
      <w:r w:rsidRPr="00DB26A2">
        <w:rPr>
          <w:rFonts w:ascii="Trebuchet MS" w:hAnsi="Trebuchet MS" w:cs="Arial"/>
        </w:rPr>
        <w:t>del cuadro de características.</w:t>
      </w:r>
    </w:p>
    <w:p w14:paraId="13161F71" w14:textId="77777777" w:rsidR="00B943D5" w:rsidRPr="00DB26A2" w:rsidRDefault="00B943D5" w:rsidP="00B943D5">
      <w:pPr>
        <w:spacing w:before="60"/>
        <w:jc w:val="both"/>
        <w:rPr>
          <w:rFonts w:ascii="Trebuchet MS" w:hAnsi="Trebuchet MS" w:cs="Arial"/>
        </w:rPr>
      </w:pPr>
      <w:r w:rsidRPr="00DB26A2">
        <w:rPr>
          <w:rFonts w:ascii="Trebuchet MS" w:hAnsi="Trebuchet MS" w:cs="Arial"/>
        </w:rPr>
        <w:t>2.- El anuncio de licitación para la adjudicación de contratos se publicará en el perfil de contratante.</w:t>
      </w:r>
    </w:p>
    <w:p w14:paraId="52C10080" w14:textId="77777777" w:rsidR="00B943D5" w:rsidRPr="00DB26A2" w:rsidRDefault="00B943D5" w:rsidP="00B943D5">
      <w:pPr>
        <w:spacing w:before="60"/>
        <w:jc w:val="both"/>
        <w:rPr>
          <w:rFonts w:ascii="Trebuchet MS" w:hAnsi="Trebuchet MS" w:cs="Arial"/>
        </w:rPr>
      </w:pPr>
      <w:r w:rsidRPr="00DB26A2">
        <w:rPr>
          <w:rFonts w:ascii="Trebuchet MS" w:hAnsi="Trebuchet MS" w:cs="Arial"/>
        </w:rPr>
        <w:t>3.- En el perfil de contratante se ofrecerá información relativa a la convocatoria de la licitación del contrato, incluyendo los pliegos de cláusulas administrativas particulares y documentación complementaria, en su caso.</w:t>
      </w:r>
    </w:p>
    <w:p w14:paraId="513D0F28" w14:textId="77777777" w:rsidR="00B943D5" w:rsidRPr="00DB26A2" w:rsidRDefault="00B943D5" w:rsidP="00B943D5">
      <w:pPr>
        <w:spacing w:before="60"/>
        <w:jc w:val="both"/>
        <w:rPr>
          <w:rFonts w:ascii="Trebuchet MS" w:hAnsi="Trebuchet MS" w:cs="Arial"/>
        </w:rPr>
      </w:pPr>
      <w:r w:rsidRPr="00DB26A2">
        <w:rPr>
          <w:rFonts w:ascii="Trebuchet MS" w:hAnsi="Trebuchet MS" w:cs="Arial"/>
        </w:rPr>
        <w:t xml:space="preserve">4.- Cuando los contratos estén sujetos a regulación armonizada, la licitación se publicará además en el Diario Oficial de la Unión Europea, de conformidad con el artículo 135 LCSP. </w:t>
      </w:r>
    </w:p>
    <w:p w14:paraId="2E7B5783" w14:textId="77777777" w:rsidR="002F63A3" w:rsidRPr="00DB26A2" w:rsidRDefault="0028190E" w:rsidP="00661D54">
      <w:pPr>
        <w:pStyle w:val="Ttulo2"/>
        <w:spacing w:line="240" w:lineRule="atLeast"/>
        <w:jc w:val="both"/>
        <w:rPr>
          <w:rFonts w:ascii="Trebuchet MS" w:hAnsi="Trebuchet MS"/>
          <w:i w:val="0"/>
          <w:iCs w:val="0"/>
          <w:sz w:val="22"/>
        </w:rPr>
      </w:pPr>
      <w:bookmarkStart w:id="41" w:name="_Toc69984475"/>
      <w:r w:rsidRPr="00DB26A2">
        <w:rPr>
          <w:rFonts w:ascii="Trebuchet MS" w:hAnsi="Trebuchet MS"/>
          <w:i w:val="0"/>
          <w:iCs w:val="0"/>
          <w:sz w:val="22"/>
        </w:rPr>
        <w:t>1</w:t>
      </w:r>
      <w:r w:rsidR="002F63A3" w:rsidRPr="00DB26A2">
        <w:rPr>
          <w:rFonts w:ascii="Trebuchet MS" w:hAnsi="Trebuchet MS"/>
          <w:i w:val="0"/>
          <w:iCs w:val="0"/>
          <w:sz w:val="22"/>
        </w:rPr>
        <w:t xml:space="preserve">0.- Información en materia fiscal, medio ambiente, igualdad de mujeres y hombres, </w:t>
      </w:r>
      <w:r w:rsidR="00372824" w:rsidRPr="00DB26A2">
        <w:rPr>
          <w:rFonts w:ascii="Trebuchet MS" w:hAnsi="Trebuchet MS"/>
          <w:i w:val="0"/>
          <w:iCs w:val="0"/>
          <w:sz w:val="22"/>
        </w:rPr>
        <w:t xml:space="preserve">igualdad lingüística, </w:t>
      </w:r>
      <w:r w:rsidR="002F63A3" w:rsidRPr="00DB26A2">
        <w:rPr>
          <w:rFonts w:ascii="Trebuchet MS" w:hAnsi="Trebuchet MS"/>
          <w:i w:val="0"/>
          <w:iCs w:val="0"/>
          <w:sz w:val="22"/>
        </w:rPr>
        <w:t>protección del empleo, condiciones de trabajo y prevención de riesgos laborales y protección de datos.</w:t>
      </w:r>
      <w:bookmarkEnd w:id="40"/>
      <w:bookmarkEnd w:id="41"/>
    </w:p>
    <w:p w14:paraId="4CD8F83B" w14:textId="77777777" w:rsidR="002F63A3" w:rsidRPr="00DB26A2" w:rsidRDefault="002F63A3" w:rsidP="00030FAF">
      <w:pPr>
        <w:pStyle w:val="Pa6"/>
        <w:spacing w:before="60" w:line="240" w:lineRule="auto"/>
        <w:jc w:val="both"/>
        <w:rPr>
          <w:rFonts w:ascii="Trebuchet MS" w:hAnsi="Trebuchet MS" w:cs="Arial"/>
          <w:sz w:val="20"/>
          <w:szCs w:val="20"/>
        </w:rPr>
      </w:pPr>
      <w:r w:rsidRPr="00DB26A2">
        <w:rPr>
          <w:rFonts w:ascii="Trebuchet MS" w:hAnsi="Trebuchet MS" w:cs="Arial"/>
          <w:sz w:val="20"/>
          <w:szCs w:val="20"/>
        </w:rPr>
        <w:t>En los siguientes organismos se puede obtener información de las obligaciones y disposiciones vigentes en relación con:</w:t>
      </w:r>
    </w:p>
    <w:p w14:paraId="3AB7DFC0"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bookmarkStart w:id="42" w:name="_Toc42401649"/>
      <w:bookmarkStart w:id="43" w:name="_Toc46289363"/>
      <w:bookmarkStart w:id="44" w:name="_Toc46543142"/>
      <w:bookmarkStart w:id="45" w:name="_Toc46825246"/>
      <w:bookmarkStart w:id="46" w:name="_Toc54085017"/>
      <w:bookmarkStart w:id="47" w:name="_Toc442871783"/>
      <w:bookmarkStart w:id="48" w:name="_Toc463331534"/>
      <w:bookmarkStart w:id="49" w:name="_Toc506479368"/>
      <w:r w:rsidRPr="00DB26A2">
        <w:rPr>
          <w:rFonts w:ascii="Trebuchet MS" w:hAnsi="Trebuchet MS" w:cs="Arial"/>
          <w:sz w:val="20"/>
          <w:szCs w:val="20"/>
        </w:rPr>
        <w:t xml:space="preserve">Fiscalidad: Departamento de Hacienda y Finanzas de la Diputación Foral de Gipuzkoa y en el resto de Administraciones Tributarias. </w:t>
      </w:r>
    </w:p>
    <w:p w14:paraId="3B0FAD4E"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 xml:space="preserve">Protección del empleo, condiciones de trabajo y prevención de riesgos laborales e inserción </w:t>
      </w:r>
      <w:proofErr w:type="spellStart"/>
      <w:r w:rsidRPr="00DB26A2">
        <w:rPr>
          <w:rFonts w:ascii="Trebuchet MS" w:hAnsi="Trebuchet MS" w:cs="Arial"/>
          <w:sz w:val="20"/>
          <w:szCs w:val="20"/>
        </w:rPr>
        <w:t>sociolaboral</w:t>
      </w:r>
      <w:proofErr w:type="spellEnd"/>
      <w:r w:rsidRPr="00DB26A2">
        <w:rPr>
          <w:rFonts w:ascii="Trebuchet MS" w:hAnsi="Trebuchet MS" w:cs="Arial"/>
          <w:sz w:val="20"/>
          <w:szCs w:val="20"/>
        </w:rPr>
        <w:t xml:space="preserve"> de personas con discapacidad: Dirección de Trabajo y Seguridad Social del Departamento de Trabajo y Justicia del Gobierno Vasco.</w:t>
      </w:r>
    </w:p>
    <w:p w14:paraId="63785A08"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Igualdad de mujeres y hombres: Organismo Autónomo EMAKUND</w:t>
      </w:r>
      <w:r w:rsidR="00372824" w:rsidRPr="00DB26A2">
        <w:rPr>
          <w:rFonts w:ascii="Trebuchet MS" w:hAnsi="Trebuchet MS" w:cs="Arial"/>
          <w:sz w:val="20"/>
          <w:szCs w:val="20"/>
        </w:rPr>
        <w:t>E- Instituto Vasco de la Mujer.</w:t>
      </w:r>
    </w:p>
    <w:p w14:paraId="1B22D6CD" w14:textId="77777777" w:rsidR="00372824" w:rsidRPr="00DB26A2" w:rsidRDefault="00372824"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 xml:space="preserve">Igualdad lingüística: </w:t>
      </w:r>
      <w:proofErr w:type="spellStart"/>
      <w:r w:rsidRPr="00DB26A2">
        <w:rPr>
          <w:rFonts w:ascii="Trebuchet MS" w:hAnsi="Trebuchet MS" w:cs="Arial"/>
          <w:sz w:val="20"/>
          <w:szCs w:val="20"/>
        </w:rPr>
        <w:t>Viceconsejería</w:t>
      </w:r>
      <w:proofErr w:type="spellEnd"/>
      <w:r w:rsidRPr="00DB26A2">
        <w:rPr>
          <w:rFonts w:ascii="Trebuchet MS" w:hAnsi="Trebuchet MS" w:cs="Arial"/>
          <w:sz w:val="20"/>
          <w:szCs w:val="20"/>
        </w:rPr>
        <w:t xml:space="preserve"> de Política Lingüística del Gobierno Vasco</w:t>
      </w:r>
    </w:p>
    <w:p w14:paraId="22972D8C" w14:textId="77777777" w:rsidR="00C4747C" w:rsidRPr="00DB26A2" w:rsidRDefault="00C80968"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del medio ambiente: Sociedad pública IHOBE.</w:t>
      </w:r>
      <w:r>
        <w:rPr>
          <w:rFonts w:ascii="Trebuchet MS" w:hAnsi="Trebuchet MS" w:cs="Arial"/>
          <w:sz w:val="20"/>
          <w:szCs w:val="20"/>
        </w:rPr>
        <w:t xml:space="preserve"> </w:t>
      </w:r>
      <w:r w:rsidRPr="004A4C0B">
        <w:rPr>
          <w:rFonts w:ascii="Trebuchet MS" w:hAnsi="Trebuchet MS" w:cs="Arial"/>
          <w:sz w:val="20"/>
          <w:szCs w:val="20"/>
        </w:rPr>
        <w:t>Dirección General de Medio Ambiente del Departamento de Medio Ambiente y Obras Hidráulicas de la Diputación Foral de Gipuzkoa. Sociedad Pública de Gestión Ambiental IHOBE, S.A</w:t>
      </w:r>
      <w:r w:rsidR="00C4747C" w:rsidRPr="00DB26A2">
        <w:rPr>
          <w:rFonts w:ascii="Trebuchet MS" w:hAnsi="Trebuchet MS" w:cs="Arial"/>
          <w:sz w:val="20"/>
          <w:szCs w:val="20"/>
        </w:rPr>
        <w:t>.</w:t>
      </w:r>
    </w:p>
    <w:p w14:paraId="1CBB1ABE"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 datos de carácter personal: Agencia Vasca de Protección de Datos.</w:t>
      </w:r>
    </w:p>
    <w:p w14:paraId="50FDBE6B"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50" w:name="_Toc69984476"/>
      <w:r w:rsidRPr="00DB26A2">
        <w:rPr>
          <w:rFonts w:ascii="Trebuchet MS" w:hAnsi="Trebuchet MS"/>
          <w:i w:val="0"/>
          <w:iCs w:val="0"/>
          <w:sz w:val="22"/>
          <w:szCs w:val="22"/>
        </w:rPr>
        <w:t>11.- Régimen jurídico del contrato</w:t>
      </w:r>
      <w:bookmarkEnd w:id="42"/>
      <w:bookmarkEnd w:id="43"/>
      <w:bookmarkEnd w:id="44"/>
      <w:bookmarkEnd w:id="45"/>
      <w:bookmarkEnd w:id="46"/>
      <w:bookmarkEnd w:id="47"/>
      <w:bookmarkEnd w:id="48"/>
      <w:bookmarkEnd w:id="49"/>
      <w:bookmarkEnd w:id="50"/>
    </w:p>
    <w:p w14:paraId="317EEF15"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1.- El presente contrato de servicios tiene carácter jurídico-privado de acuerdo con lo previsto en el artículo 26 de la LCSP.</w:t>
      </w:r>
    </w:p>
    <w:p w14:paraId="6DA6B4CB"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2.- Las partes quedan sometidas expresamente a lo establecido en este pliego y en su correspondiente de prescripciones técnicas particulares; de manera que el presente pliego y demás documentos anexos revestirán carácter contractual.</w:t>
      </w:r>
    </w:p>
    <w:p w14:paraId="2F72CA7B"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3.- En caso de discordancia entre el presente pliego y cualquiera del resto de documentos contractuales, prevalecerá este pliego.</w:t>
      </w:r>
    </w:p>
    <w:p w14:paraId="61CE988A" w14:textId="77777777" w:rsidR="00C80968" w:rsidRPr="004A4C0B" w:rsidRDefault="00C80968" w:rsidP="00C80968">
      <w:pPr>
        <w:spacing w:before="60" w:line="240" w:lineRule="atLeast"/>
        <w:rPr>
          <w:rFonts w:ascii="Trebuchet MS" w:hAnsi="Trebuchet MS" w:cs="Arial"/>
        </w:rPr>
      </w:pPr>
      <w:r w:rsidRPr="004A4C0B">
        <w:rPr>
          <w:rFonts w:ascii="Trebuchet MS" w:hAnsi="Trebuchet MS" w:cs="Arial"/>
        </w:rPr>
        <w:t>4.- Para lo no previsto en los pliegos, el contrato se regirá:</w:t>
      </w:r>
    </w:p>
    <w:p w14:paraId="4DBEC764" w14:textId="77777777" w:rsidR="00C80968" w:rsidRPr="004A4C0B"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4A4C0B">
        <w:rPr>
          <w:rFonts w:ascii="Trebuchet MS" w:hAnsi="Trebuchet MS"/>
          <w:sz w:val="20"/>
          <w:szCs w:val="20"/>
        </w:rPr>
        <w:t>En cuanto a su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2AF41854" w14:textId="77777777" w:rsidR="00C80968" w:rsidRPr="004A4C0B" w:rsidRDefault="00C80968" w:rsidP="00C80968">
      <w:pPr>
        <w:spacing w:before="60" w:line="240" w:lineRule="atLeast"/>
        <w:ind w:left="567"/>
        <w:jc w:val="both"/>
        <w:rPr>
          <w:rFonts w:ascii="Trebuchet MS" w:hAnsi="Trebuchet MS" w:cs="Arial"/>
        </w:rPr>
      </w:pPr>
      <w:r w:rsidRPr="004A4C0B">
        <w:rPr>
          <w:rFonts w:ascii="Trebuchet MS" w:hAnsi="Trebuchet MS" w:cs="Arial"/>
        </w:rPr>
        <w:t>Supletoriamente, se aplicarán las restantes normas de derecho administrativo y, en su defecto, las de derecho privado.</w:t>
      </w:r>
    </w:p>
    <w:p w14:paraId="71560F8D" w14:textId="77777777" w:rsidR="00C80968" w:rsidRPr="004A4C0B"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4A4C0B">
        <w:rPr>
          <w:rFonts w:ascii="Trebuchet MS" w:hAnsi="Trebuchet MS"/>
          <w:sz w:val="20"/>
          <w:szCs w:val="20"/>
        </w:rPr>
        <w:t>En cuanto a sus efectos y extinción: por las normas de derecho privado y las normas del párrafo primero del artículo 319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p>
    <w:p w14:paraId="0D9F878A" w14:textId="77777777" w:rsidR="00C80968" w:rsidRDefault="00C80968" w:rsidP="00C80968">
      <w:pPr>
        <w:spacing w:before="60"/>
        <w:jc w:val="both"/>
        <w:rPr>
          <w:rFonts w:ascii="Trebuchet MS" w:hAnsi="Trebuchet MS" w:cs="Arial"/>
        </w:rPr>
      </w:pPr>
      <w:r w:rsidRPr="004A4C0B">
        <w:rPr>
          <w:rFonts w:ascii="Trebuchet MS" w:hAnsi="Trebuchet MS" w:cs="Arial"/>
        </w:rPr>
        <w:t>5.-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r>
        <w:rPr>
          <w:rFonts w:ascii="Trebuchet MS" w:hAnsi="Trebuchet MS" w:cs="Arial"/>
        </w:rPr>
        <w:t>.</w:t>
      </w:r>
    </w:p>
    <w:p w14:paraId="3C1F8197"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51" w:name="_Toc506479369"/>
      <w:bookmarkStart w:id="52" w:name="_Toc69984477"/>
      <w:r w:rsidRPr="00DB26A2">
        <w:rPr>
          <w:rFonts w:ascii="Trebuchet MS" w:hAnsi="Trebuchet MS"/>
          <w:i w:val="0"/>
          <w:sz w:val="22"/>
          <w:szCs w:val="22"/>
        </w:rPr>
        <w:t>12.- Régimen de recursos</w:t>
      </w:r>
      <w:bookmarkEnd w:id="51"/>
      <w:bookmarkEnd w:id="52"/>
      <w:r w:rsidRPr="00DB26A2">
        <w:rPr>
          <w:rFonts w:ascii="Trebuchet MS" w:hAnsi="Trebuchet MS"/>
          <w:i w:val="0"/>
          <w:sz w:val="22"/>
          <w:szCs w:val="22"/>
        </w:rPr>
        <w:t xml:space="preserve"> </w:t>
      </w:r>
    </w:p>
    <w:p w14:paraId="1FBB4A23"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1.- Corresponde al orden contencioso-administrativo el conocimiento de las cuestiones que se susciten en relación con la preparación, adjudicación y modificaciones contractuales, cuando la impugnación de estas se base en el incumplimiento de los artículos 204 y 205 de la LCSP, por entender que la modificación debió ser objeto de una nueva adjudicación.</w:t>
      </w:r>
    </w:p>
    <w:p w14:paraId="6F17D0BE"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2.- Será competente la jurisdicción civil para conocer de las controversias suscitadas con respecto a los efectos y extinción del contrato.</w:t>
      </w:r>
    </w:p>
    <w:p w14:paraId="7FAFF36B"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3.- El presente pliego y el de prescripciones técnicas podrán ser recurridos potestativamente mediante el recurso especial previsto en del artículo 44 de la LCSP si se trata de un contrato cuyo valor estimado sea superior a 100.000 euros.</w:t>
      </w:r>
    </w:p>
    <w:p w14:paraId="1C1A4D61" w14:textId="77777777" w:rsidR="00C80968" w:rsidRPr="004A4C0B" w:rsidRDefault="00A4091E" w:rsidP="00C80968">
      <w:pPr>
        <w:spacing w:before="60" w:line="240" w:lineRule="atLeast"/>
        <w:jc w:val="both"/>
        <w:rPr>
          <w:rFonts w:ascii="Trebuchet MS" w:hAnsi="Trebuchet MS" w:cs="Arial"/>
        </w:rPr>
      </w:pPr>
      <w:r w:rsidRPr="004A4C0B">
        <w:rPr>
          <w:rFonts w:ascii="Trebuchet MS" w:hAnsi="Trebuchet MS" w:cs="Arial"/>
        </w:rPr>
        <w:t>Serán igualmente recurri</w:t>
      </w:r>
      <w:r>
        <w:rPr>
          <w:rFonts w:ascii="Trebuchet MS" w:hAnsi="Trebuchet MS" w:cs="Arial"/>
        </w:rPr>
        <w:t>bles las siguientes actuaciones, siempre que se trate de un contrato cuyo valor estimado sea superior a 100.000 euros</w:t>
      </w:r>
      <w:r w:rsidR="00C80968" w:rsidRPr="004A4C0B">
        <w:rPr>
          <w:rFonts w:ascii="Trebuchet MS" w:hAnsi="Trebuchet MS" w:cs="Arial"/>
        </w:rPr>
        <w:t>:</w:t>
      </w:r>
    </w:p>
    <w:p w14:paraId="38173F4E" w14:textId="77777777" w:rsidR="00C80968" w:rsidRPr="004A4C0B" w:rsidRDefault="00C80968" w:rsidP="00FC620A">
      <w:pPr>
        <w:pStyle w:val="Pa14"/>
        <w:numPr>
          <w:ilvl w:val="0"/>
          <w:numId w:val="31"/>
        </w:numPr>
        <w:spacing w:before="60" w:line="240" w:lineRule="atLeast"/>
        <w:jc w:val="both"/>
        <w:rPr>
          <w:rFonts w:ascii="Trebuchet MS" w:hAnsi="Trebuchet MS"/>
          <w:sz w:val="20"/>
          <w:szCs w:val="20"/>
        </w:rPr>
      </w:pPr>
      <w:r w:rsidRPr="004A4C0B">
        <w:rPr>
          <w:rFonts w:ascii="Trebuchet MS" w:hAnsi="Trebuchet MS"/>
          <w:sz w:val="20"/>
          <w:szCs w:val="20"/>
        </w:rPr>
        <w:t>Los anuncios de licitación y el resto de documentos contractuales que establezcan las condiciones que deban regir la contratación.</w:t>
      </w:r>
    </w:p>
    <w:p w14:paraId="6EE46E99" w14:textId="77777777" w:rsidR="00C80968" w:rsidRPr="004A4C0B" w:rsidRDefault="00C80968" w:rsidP="00FC620A">
      <w:pPr>
        <w:pStyle w:val="Pa14"/>
        <w:numPr>
          <w:ilvl w:val="0"/>
          <w:numId w:val="31"/>
        </w:numPr>
        <w:spacing w:before="60" w:line="240" w:lineRule="atLeast"/>
        <w:jc w:val="both"/>
        <w:rPr>
          <w:rFonts w:ascii="Trebuchet MS" w:hAnsi="Trebuchet MS"/>
          <w:sz w:val="20"/>
          <w:szCs w:val="20"/>
        </w:rPr>
      </w:pPr>
      <w:r w:rsidRPr="004A4C0B">
        <w:rPr>
          <w:rFonts w:ascii="Trebuchet MS" w:hAnsi="Trebuchet MS"/>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4C73C690" w14:textId="77777777" w:rsidR="00C80968" w:rsidRPr="004A4C0B" w:rsidRDefault="00C80968" w:rsidP="00FC620A">
      <w:pPr>
        <w:pStyle w:val="Pa14"/>
        <w:numPr>
          <w:ilvl w:val="0"/>
          <w:numId w:val="31"/>
        </w:numPr>
        <w:spacing w:before="60" w:line="240" w:lineRule="atLeast"/>
        <w:jc w:val="both"/>
        <w:rPr>
          <w:rFonts w:ascii="Trebuchet MS" w:hAnsi="Trebuchet MS"/>
          <w:sz w:val="20"/>
          <w:szCs w:val="20"/>
        </w:rPr>
      </w:pPr>
      <w:r w:rsidRPr="004A4C0B">
        <w:rPr>
          <w:rFonts w:ascii="Trebuchet MS" w:hAnsi="Trebuchet MS"/>
          <w:sz w:val="20"/>
          <w:szCs w:val="20"/>
        </w:rPr>
        <w:t>Los acuerdos de adjudicación.</w:t>
      </w:r>
    </w:p>
    <w:p w14:paraId="10955A35" w14:textId="77777777" w:rsidR="00C80968" w:rsidRPr="004A4C0B" w:rsidRDefault="00C80968" w:rsidP="00FC620A">
      <w:pPr>
        <w:pStyle w:val="Pa14"/>
        <w:numPr>
          <w:ilvl w:val="0"/>
          <w:numId w:val="31"/>
        </w:numPr>
        <w:spacing w:before="60" w:line="240" w:lineRule="atLeast"/>
        <w:jc w:val="both"/>
        <w:rPr>
          <w:rFonts w:ascii="Trebuchet MS" w:hAnsi="Trebuchet MS"/>
          <w:sz w:val="20"/>
          <w:szCs w:val="20"/>
        </w:rPr>
      </w:pPr>
      <w:r w:rsidRPr="004A4C0B">
        <w:rPr>
          <w:rFonts w:ascii="Trebuchet MS" w:hAnsi="Trebuchet MS"/>
          <w:sz w:val="20"/>
          <w:szCs w:val="20"/>
        </w:rPr>
        <w:t>Las modificaciones basadas en el incumplimiento de lo establecido en los artículos 204 y 205 de la LCSP, por entender que la modificación debió ser objeto de una nueva adjudicación.</w:t>
      </w:r>
    </w:p>
    <w:p w14:paraId="4CB25934"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14:paraId="7114F156" w14:textId="77777777" w:rsidR="00C80968" w:rsidRDefault="00C80968" w:rsidP="00C80968">
      <w:pPr>
        <w:spacing w:before="60" w:line="240" w:lineRule="atLeast"/>
        <w:ind w:right="68"/>
        <w:jc w:val="both"/>
        <w:rPr>
          <w:rFonts w:ascii="Trebuchet MS" w:hAnsi="Trebuchet MS" w:cs="Arial"/>
        </w:rPr>
      </w:pPr>
      <w:r w:rsidRPr="004A4C0B">
        <w:rPr>
          <w:rFonts w:ascii="Trebuchet MS" w:hAnsi="Trebuchet MS"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r>
        <w:rPr>
          <w:rFonts w:ascii="Trebuchet MS" w:hAnsi="Trebuchet MS" w:cs="Arial"/>
        </w:rPr>
        <w:t>.</w:t>
      </w:r>
    </w:p>
    <w:p w14:paraId="4B7B5B17"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56625C18" w14:textId="77777777" w:rsidR="00C80968" w:rsidRDefault="00C80968" w:rsidP="00C80968">
      <w:pPr>
        <w:spacing w:before="60" w:line="240" w:lineRule="atLeast"/>
        <w:ind w:right="68"/>
        <w:jc w:val="both"/>
        <w:rPr>
          <w:rFonts w:ascii="Trebuchet MS" w:hAnsi="Trebuchet MS" w:cs="Arial"/>
        </w:rPr>
      </w:pPr>
      <w:r w:rsidRPr="004A4C0B">
        <w:rPr>
          <w:rFonts w:ascii="Trebuchet MS" w:hAnsi="Trebuchet MS" w:cs="Arial"/>
        </w:rPr>
        <w:t>4.- Los actos que no reúnan los requisitos para la interposición del recurso especial se impugnarán en vía administrativa,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r>
        <w:rPr>
          <w:rFonts w:ascii="Trebuchet MS" w:hAnsi="Trebuchet MS" w:cs="Arial"/>
        </w:rPr>
        <w:t>.</w:t>
      </w:r>
    </w:p>
    <w:p w14:paraId="1673DD49" w14:textId="77777777" w:rsidR="00C80968" w:rsidRDefault="00C80968" w:rsidP="00001916">
      <w:pPr>
        <w:spacing w:before="60" w:line="240" w:lineRule="atLeast"/>
        <w:ind w:right="68"/>
        <w:jc w:val="both"/>
        <w:rPr>
          <w:rFonts w:ascii="Trebuchet MS" w:hAnsi="Trebuchet MS" w:cs="Arial"/>
        </w:rPr>
      </w:pPr>
    </w:p>
    <w:p w14:paraId="75FD07D1" w14:textId="77777777" w:rsidR="00A458CC" w:rsidRDefault="00A458CC" w:rsidP="00001916">
      <w:pPr>
        <w:spacing w:before="60" w:line="240" w:lineRule="atLeast"/>
        <w:ind w:right="68"/>
        <w:jc w:val="both"/>
        <w:rPr>
          <w:rFonts w:ascii="Trebuchet MS" w:hAnsi="Trebuchet MS" w:cs="Arial"/>
        </w:rPr>
      </w:pPr>
    </w:p>
    <w:p w14:paraId="0721D604" w14:textId="77777777" w:rsidR="002F63A3" w:rsidRPr="00DB26A2" w:rsidRDefault="002F63A3" w:rsidP="00661D54">
      <w:pPr>
        <w:pStyle w:val="Ttulo1"/>
        <w:spacing w:line="240" w:lineRule="atLeast"/>
        <w:jc w:val="center"/>
        <w:rPr>
          <w:rFonts w:ascii="Trebuchet MS" w:hAnsi="Trebuchet MS"/>
          <w:sz w:val="22"/>
          <w:szCs w:val="22"/>
        </w:rPr>
      </w:pPr>
      <w:bookmarkStart w:id="53" w:name="_Toc42401650"/>
      <w:bookmarkStart w:id="54" w:name="_Toc46289364"/>
      <w:bookmarkStart w:id="55" w:name="_Toc46543143"/>
      <w:bookmarkStart w:id="56" w:name="_Toc46825247"/>
      <w:bookmarkStart w:id="57" w:name="_Toc54085018"/>
      <w:bookmarkStart w:id="58" w:name="_Toc442871784"/>
      <w:bookmarkStart w:id="59" w:name="_Toc463331536"/>
      <w:bookmarkStart w:id="60" w:name="_Toc506479370"/>
      <w:bookmarkStart w:id="61" w:name="_Toc69984478"/>
      <w:r w:rsidRPr="00DB26A2">
        <w:rPr>
          <w:rFonts w:ascii="Trebuchet MS" w:hAnsi="Trebuchet MS"/>
          <w:sz w:val="22"/>
          <w:szCs w:val="22"/>
        </w:rPr>
        <w:t>CAPÍTULO II  -  CONTRATACIÓN</w:t>
      </w:r>
      <w:bookmarkEnd w:id="53"/>
      <w:bookmarkEnd w:id="54"/>
      <w:bookmarkEnd w:id="55"/>
      <w:bookmarkEnd w:id="56"/>
      <w:bookmarkEnd w:id="57"/>
      <w:bookmarkEnd w:id="58"/>
      <w:bookmarkEnd w:id="59"/>
      <w:bookmarkEnd w:id="60"/>
      <w:bookmarkEnd w:id="61"/>
    </w:p>
    <w:p w14:paraId="381BF8F2" w14:textId="77777777" w:rsidR="002F63A3" w:rsidRPr="00DB26A2" w:rsidRDefault="002F63A3" w:rsidP="00661D54">
      <w:pPr>
        <w:pStyle w:val="Ttulo2"/>
        <w:spacing w:line="240" w:lineRule="atLeast"/>
        <w:jc w:val="both"/>
        <w:rPr>
          <w:rFonts w:ascii="Trebuchet MS" w:hAnsi="Trebuchet MS"/>
          <w:i w:val="0"/>
          <w:iCs w:val="0"/>
          <w:sz w:val="22"/>
        </w:rPr>
      </w:pPr>
      <w:bookmarkStart w:id="62" w:name="_Toc463331537"/>
      <w:bookmarkStart w:id="63" w:name="_Toc42401651"/>
      <w:bookmarkStart w:id="64" w:name="_Toc46289365"/>
      <w:bookmarkStart w:id="65" w:name="_Toc46543144"/>
      <w:bookmarkStart w:id="66" w:name="_Toc46825248"/>
      <w:bookmarkStart w:id="67" w:name="_Toc54085019"/>
      <w:bookmarkStart w:id="68" w:name="_Toc442871785"/>
      <w:bookmarkStart w:id="69" w:name="_Toc506479371"/>
      <w:bookmarkStart w:id="70" w:name="_Toc69984479"/>
      <w:r w:rsidRPr="00DB26A2">
        <w:rPr>
          <w:rFonts w:ascii="Trebuchet MS" w:hAnsi="Trebuchet MS"/>
          <w:i w:val="0"/>
          <w:iCs w:val="0"/>
          <w:sz w:val="22"/>
        </w:rPr>
        <w:t>13.- Clase de expediente y forma de licitación</w:t>
      </w:r>
      <w:bookmarkEnd w:id="62"/>
      <w:bookmarkEnd w:id="63"/>
      <w:bookmarkEnd w:id="64"/>
      <w:bookmarkEnd w:id="65"/>
      <w:bookmarkEnd w:id="66"/>
      <w:bookmarkEnd w:id="67"/>
      <w:bookmarkEnd w:id="68"/>
      <w:bookmarkEnd w:id="69"/>
      <w:bookmarkEnd w:id="70"/>
    </w:p>
    <w:p w14:paraId="242A3D2C" w14:textId="77777777" w:rsidR="002F63A3" w:rsidRPr="00DB26A2" w:rsidRDefault="002F63A3" w:rsidP="009E7777">
      <w:pPr>
        <w:spacing w:before="60" w:line="240" w:lineRule="atLeast"/>
        <w:jc w:val="both"/>
        <w:rPr>
          <w:rFonts w:ascii="Trebuchet MS" w:hAnsi="Trebuchet MS" w:cs="Arial"/>
        </w:rPr>
      </w:pPr>
      <w:r w:rsidRPr="00DB26A2">
        <w:rPr>
          <w:rFonts w:ascii="Trebuchet MS" w:hAnsi="Trebuchet MS" w:cs="Arial"/>
        </w:rPr>
        <w:t xml:space="preserve">1.- El expediente de contratación se realiza por </w:t>
      </w:r>
      <w:r w:rsidR="00572A73" w:rsidRPr="00DB26A2">
        <w:rPr>
          <w:rFonts w:ascii="Trebuchet MS" w:hAnsi="Trebuchet MS" w:cs="Arial"/>
        </w:rPr>
        <w:t xml:space="preserve">el </w:t>
      </w:r>
      <w:r w:rsidRPr="00DB26A2">
        <w:rPr>
          <w:rFonts w:ascii="Trebuchet MS" w:hAnsi="Trebuchet MS" w:cs="Arial"/>
        </w:rPr>
        <w:t xml:space="preserve">procedimiento y </w:t>
      </w:r>
      <w:r w:rsidR="00572A73" w:rsidRPr="00DB26A2">
        <w:rPr>
          <w:rFonts w:ascii="Trebuchet MS" w:hAnsi="Trebuchet MS" w:cs="Arial"/>
        </w:rPr>
        <w:t xml:space="preserve">la </w:t>
      </w:r>
      <w:r w:rsidRPr="00DB26A2">
        <w:rPr>
          <w:rFonts w:ascii="Trebuchet MS" w:hAnsi="Trebuchet MS" w:cs="Arial"/>
        </w:rPr>
        <w:t>tramitación previstos al inicio del cuadro de características.</w:t>
      </w:r>
    </w:p>
    <w:p w14:paraId="037991FC" w14:textId="77777777" w:rsidR="002F63A3" w:rsidRPr="00DB26A2" w:rsidRDefault="002F63A3" w:rsidP="009E7777">
      <w:pPr>
        <w:spacing w:before="60" w:line="240" w:lineRule="atLeast"/>
        <w:jc w:val="both"/>
        <w:rPr>
          <w:rFonts w:ascii="Trebuchet MS" w:hAnsi="Trebuchet MS" w:cs="Arial"/>
        </w:rPr>
      </w:pPr>
      <w:r w:rsidRPr="00DB26A2">
        <w:rPr>
          <w:rFonts w:ascii="Trebuchet MS" w:hAnsi="Trebuchet MS" w:cs="Arial"/>
        </w:rPr>
        <w:t xml:space="preserve">En el supuesto de admisión de variantes, las licitadoras podrán ofertar alternativas en la forma establecida en el </w:t>
      </w:r>
      <w:r w:rsidRPr="00DB26A2">
        <w:rPr>
          <w:rFonts w:ascii="Trebuchet MS" w:hAnsi="Trebuchet MS" w:cs="Arial"/>
          <w:b/>
        </w:rPr>
        <w:t>apartado 1</w:t>
      </w:r>
      <w:r w:rsidR="00193E30">
        <w:rPr>
          <w:rFonts w:ascii="Trebuchet MS" w:hAnsi="Trebuchet MS" w:cs="Arial"/>
          <w:b/>
        </w:rPr>
        <w:t>2</w:t>
      </w:r>
      <w:r w:rsidRPr="00DB26A2">
        <w:rPr>
          <w:rFonts w:ascii="Trebuchet MS" w:hAnsi="Trebuchet MS" w:cs="Arial"/>
        </w:rPr>
        <w:t xml:space="preserve"> del cuadro de características y con los requisitos, modalidades y características técnicas fijadas en el pliego de prescripciones técnicas particulares y resumidas en dicho apartado.</w:t>
      </w:r>
    </w:p>
    <w:p w14:paraId="69E23195" w14:textId="77777777" w:rsidR="002F63A3" w:rsidRPr="00DB26A2" w:rsidRDefault="002F63A3" w:rsidP="009E7777">
      <w:pPr>
        <w:spacing w:before="60" w:line="240" w:lineRule="atLeast"/>
        <w:jc w:val="both"/>
        <w:rPr>
          <w:rFonts w:ascii="Trebuchet MS" w:hAnsi="Trebuchet MS" w:cs="Arial"/>
        </w:rPr>
      </w:pPr>
      <w:r w:rsidRPr="00DB26A2">
        <w:rPr>
          <w:rFonts w:ascii="Trebuchet MS" w:hAnsi="Trebuchet MS" w:cs="Arial"/>
        </w:rPr>
        <w:t xml:space="preserve">2.- La tramitación urgente del </w:t>
      </w:r>
      <w:r w:rsidR="00257D95" w:rsidRPr="00DB26A2">
        <w:rPr>
          <w:rFonts w:ascii="Trebuchet MS" w:hAnsi="Trebuchet MS" w:cs="Arial"/>
        </w:rPr>
        <w:t>expediente</w:t>
      </w:r>
      <w:r w:rsidRPr="00DB26A2">
        <w:rPr>
          <w:rFonts w:ascii="Trebuchet MS" w:hAnsi="Trebuchet MS" w:cs="Arial"/>
        </w:rPr>
        <w:t xml:space="preserve"> implicará la reducción de los plazos establecidos para su licitación y adjudicación, conforme a las reglas establecidas en el artículo 119 y concordantes de la LCSP.</w:t>
      </w:r>
    </w:p>
    <w:p w14:paraId="25951472" w14:textId="77777777" w:rsidR="002F63A3" w:rsidRPr="00DB26A2" w:rsidRDefault="002F63A3" w:rsidP="00661D54">
      <w:pPr>
        <w:pStyle w:val="Ttulo2"/>
        <w:spacing w:line="240" w:lineRule="atLeast"/>
        <w:jc w:val="both"/>
        <w:rPr>
          <w:rFonts w:ascii="Trebuchet MS" w:hAnsi="Trebuchet MS"/>
          <w:i w:val="0"/>
          <w:iCs w:val="0"/>
          <w:sz w:val="22"/>
        </w:rPr>
      </w:pPr>
      <w:bookmarkStart w:id="71" w:name="_Toc506479372"/>
      <w:bookmarkStart w:id="72" w:name="_Toc69984480"/>
      <w:r w:rsidRPr="00DB26A2">
        <w:rPr>
          <w:rFonts w:ascii="Trebuchet MS" w:hAnsi="Trebuchet MS"/>
          <w:i w:val="0"/>
          <w:iCs w:val="0"/>
          <w:sz w:val="22"/>
        </w:rPr>
        <w:t>14.- Personas naturales o jurídicas licitadoras</w:t>
      </w:r>
      <w:bookmarkEnd w:id="71"/>
      <w:bookmarkEnd w:id="72"/>
    </w:p>
    <w:p w14:paraId="633E21CB"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1.- Podrán contratar con la entidad contratante las personas naturales o jurídicas, españolas o extranjeras, que tengan plena capacidad de obrar, no estén incursas en ninguna de las causas de prohibición de contratar, y acrediten su solvencia económica y financiera y técnica o profesional.</w:t>
      </w:r>
    </w:p>
    <w:p w14:paraId="61A3546B"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51EA6762"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288D04A0"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3.- Las licitadoras deberán contar, asimismo, con la habilitación empresarial o profesional que, en su caso, sea exigible para la realización de las prestaciones que constituyan el objeto del contrato.</w:t>
      </w:r>
    </w:p>
    <w:p w14:paraId="44F748CA"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4.- Las personas jurídicas sólo podrán ser adjudicatarias de contratos cuyas prestaciones estén comprendidas dentro de los fines, objeto o ámbito de actividad que, a tenor de sus estatutos o reglas fundacionales, les sean propios.</w:t>
      </w:r>
    </w:p>
    <w:p w14:paraId="5DB03EFA"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5.- La entidad contratante podrá, igualmente, contratar con uniones de empresas que se constituyan temporalmente al efecto, sin que sea necesaria la formalización de las mismas en escritura pública hasta que se haya efectuado la adjudicación del contrato a su favor.</w:t>
      </w:r>
    </w:p>
    <w:p w14:paraId="4D6CF59B"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68170DA7" w14:textId="77777777" w:rsidR="00BB7069" w:rsidRDefault="00BB7069" w:rsidP="00BB7069">
      <w:pPr>
        <w:spacing w:before="60" w:line="240" w:lineRule="atLeast"/>
        <w:ind w:right="68"/>
        <w:jc w:val="both"/>
        <w:rPr>
          <w:rFonts w:ascii="Trebuchet MS" w:hAnsi="Trebuchet MS" w:cs="Arial"/>
        </w:rPr>
      </w:pPr>
      <w:r w:rsidRPr="006C1F0C">
        <w:rPr>
          <w:rFonts w:ascii="Trebuchet MS" w:hAnsi="Trebuchet MS" w:cs="Arial"/>
        </w:rPr>
        <w:t>6.- En relación con las empresas comunitarias o de Estados signatarios del Acuerdo sobre el Espacio Económico Europeo y empresas no comunitarias será de aplicación lo dispuesto en los artículos 67 y 68 de la LCSP</w:t>
      </w:r>
      <w:r>
        <w:rPr>
          <w:rFonts w:ascii="Trebuchet MS" w:hAnsi="Trebuchet MS" w:cs="Arial"/>
        </w:rPr>
        <w:t>.</w:t>
      </w:r>
    </w:p>
    <w:p w14:paraId="5773B168" w14:textId="77777777" w:rsidR="00BB7069" w:rsidRDefault="00BB7069" w:rsidP="00EA69EA">
      <w:pPr>
        <w:spacing w:before="60" w:line="240" w:lineRule="atLeast"/>
        <w:ind w:right="68"/>
        <w:jc w:val="both"/>
        <w:rPr>
          <w:rFonts w:ascii="Trebuchet MS" w:hAnsi="Trebuchet MS" w:cs="Arial"/>
        </w:rPr>
      </w:pPr>
    </w:p>
    <w:p w14:paraId="0C69D8A6" w14:textId="77777777" w:rsidR="002F63A3" w:rsidRPr="00DB26A2" w:rsidRDefault="002F63A3" w:rsidP="00661D54">
      <w:pPr>
        <w:pStyle w:val="Ttulo2"/>
        <w:spacing w:line="240" w:lineRule="atLeast"/>
        <w:jc w:val="both"/>
        <w:rPr>
          <w:rFonts w:ascii="Trebuchet MS" w:hAnsi="Trebuchet MS"/>
          <w:i w:val="0"/>
          <w:iCs w:val="0"/>
          <w:sz w:val="22"/>
        </w:rPr>
      </w:pPr>
      <w:bookmarkStart w:id="73" w:name="_Toc463331538"/>
      <w:bookmarkStart w:id="74" w:name="_Toc506479373"/>
      <w:bookmarkStart w:id="75" w:name="_Toc69984481"/>
      <w:r w:rsidRPr="00DB26A2">
        <w:rPr>
          <w:rFonts w:ascii="Trebuchet MS" w:hAnsi="Trebuchet MS"/>
          <w:i w:val="0"/>
          <w:iCs w:val="0"/>
          <w:sz w:val="22"/>
        </w:rPr>
        <w:t>15.- Garantía provisional</w:t>
      </w:r>
      <w:bookmarkEnd w:id="73"/>
      <w:bookmarkEnd w:id="74"/>
      <w:bookmarkEnd w:id="75"/>
    </w:p>
    <w:p w14:paraId="53A90111" w14:textId="77777777" w:rsidR="002F63A3" w:rsidRPr="00DB26A2" w:rsidRDefault="00FE5E58" w:rsidP="009E7777">
      <w:pPr>
        <w:spacing w:line="240" w:lineRule="atLeast"/>
        <w:jc w:val="both"/>
        <w:rPr>
          <w:rFonts w:ascii="Trebuchet MS" w:hAnsi="Trebuchet MS" w:cs="Arial"/>
        </w:rPr>
      </w:pPr>
      <w:r w:rsidRPr="00DB26A2">
        <w:rPr>
          <w:rFonts w:ascii="Trebuchet MS" w:hAnsi="Trebuchet MS" w:cs="Arial"/>
        </w:rPr>
        <w:t xml:space="preserve">1.- </w:t>
      </w:r>
      <w:r w:rsidR="002F63A3" w:rsidRPr="00DB26A2">
        <w:rPr>
          <w:rFonts w:ascii="Trebuchet MS" w:hAnsi="Trebuchet MS" w:cs="Arial"/>
        </w:rPr>
        <w:t xml:space="preserve">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r w:rsidR="002F63A3" w:rsidRPr="00DB26A2">
        <w:rPr>
          <w:rFonts w:ascii="Trebuchet MS" w:hAnsi="Trebuchet MS" w:cs="Arial"/>
          <w:b/>
        </w:rPr>
        <w:t>apartado 1</w:t>
      </w:r>
      <w:r w:rsidR="00307A42">
        <w:rPr>
          <w:rFonts w:ascii="Trebuchet MS" w:hAnsi="Trebuchet MS" w:cs="Arial"/>
          <w:b/>
        </w:rPr>
        <w:t>8</w:t>
      </w:r>
      <w:r w:rsidR="002F63A3" w:rsidRPr="00DB26A2">
        <w:rPr>
          <w:rFonts w:ascii="Trebuchet MS" w:hAnsi="Trebuchet MS" w:cs="Arial"/>
        </w:rPr>
        <w:t xml:space="preserve"> del cuadro de características.</w:t>
      </w:r>
    </w:p>
    <w:p w14:paraId="159ABBD3" w14:textId="77777777" w:rsidR="00FE5E58" w:rsidRPr="00DB26A2" w:rsidRDefault="00BC4CF3" w:rsidP="00FE5E58">
      <w:pPr>
        <w:spacing w:before="60"/>
        <w:jc w:val="both"/>
        <w:rPr>
          <w:rFonts w:ascii="Trebuchet MS" w:hAnsi="Trebuchet MS" w:cs="Arial"/>
        </w:rPr>
      </w:pPr>
      <w:r w:rsidRPr="00DB26A2">
        <w:rPr>
          <w:rFonts w:ascii="Trebuchet MS" w:hAnsi="Trebuchet MS" w:cs="Arial"/>
        </w:rPr>
        <w:t>2</w:t>
      </w:r>
      <w:r w:rsidR="00FE5E58" w:rsidRPr="00DB26A2">
        <w:rPr>
          <w:rFonts w:ascii="Trebuchet MS" w:hAnsi="Trebuchet MS" w:cs="Arial"/>
        </w:rPr>
        <w:t>.- En cuanto a la forma y requisitos de las garantías, se estará a lo previsto en los artículos 106</w:t>
      </w:r>
      <w:r w:rsidR="00BB7069">
        <w:rPr>
          <w:rFonts w:ascii="Trebuchet MS" w:hAnsi="Trebuchet MS" w:cs="Arial"/>
        </w:rPr>
        <w:t>.3</w:t>
      </w:r>
      <w:r w:rsidR="00FE5E58" w:rsidRPr="00DB26A2">
        <w:rPr>
          <w:rFonts w:ascii="Trebuchet MS" w:hAnsi="Trebuchet MS" w:cs="Arial"/>
        </w:rPr>
        <w:t xml:space="preserve"> y 108</w:t>
      </w:r>
      <w:r w:rsidR="00BB7069">
        <w:rPr>
          <w:rFonts w:ascii="Trebuchet MS" w:hAnsi="Trebuchet MS" w:cs="Arial"/>
        </w:rPr>
        <w:t>.1</w:t>
      </w:r>
      <w:r w:rsidR="00FE5E58" w:rsidRPr="00DB26A2">
        <w:rPr>
          <w:rFonts w:ascii="Trebuchet MS" w:hAnsi="Trebuchet MS" w:cs="Arial"/>
        </w:rPr>
        <w:t xml:space="preserve"> </w:t>
      </w:r>
      <w:r w:rsidR="009E7717" w:rsidRPr="00DB26A2">
        <w:rPr>
          <w:rFonts w:ascii="Trebuchet MS" w:hAnsi="Trebuchet MS" w:cs="Arial"/>
        </w:rPr>
        <w:t xml:space="preserve">de la </w:t>
      </w:r>
      <w:r w:rsidR="00FE5E58" w:rsidRPr="00DB26A2">
        <w:rPr>
          <w:rFonts w:ascii="Trebuchet MS" w:hAnsi="Trebuchet MS" w:cs="Arial"/>
        </w:rPr>
        <w:t>LCSP, así como lo dispuesto en los artículos 55, 56, 57 y 58 del RGLCAP.</w:t>
      </w:r>
    </w:p>
    <w:p w14:paraId="6C244E8A" w14:textId="77777777" w:rsidR="00FE5E58" w:rsidRPr="00DB26A2" w:rsidRDefault="00BC4CF3" w:rsidP="00FE5E58">
      <w:pPr>
        <w:spacing w:before="60" w:after="240"/>
        <w:jc w:val="both"/>
        <w:rPr>
          <w:rFonts w:ascii="Trebuchet MS" w:hAnsi="Trebuchet MS" w:cs="Arial"/>
          <w:strike/>
        </w:rPr>
      </w:pPr>
      <w:r w:rsidRPr="00DB26A2">
        <w:rPr>
          <w:rFonts w:ascii="Trebuchet MS" w:hAnsi="Trebuchet MS" w:cs="Arial"/>
        </w:rPr>
        <w:t>3</w:t>
      </w:r>
      <w:r w:rsidR="00FE5E58" w:rsidRPr="00DB26A2">
        <w:rPr>
          <w:rFonts w:ascii="Trebuchet MS" w:hAnsi="Trebuchet MS" w:cs="Arial"/>
        </w:rPr>
        <w:t xml:space="preserve">.- La garantía provisional se extinguirá automáticamente y se devolverá a </w:t>
      </w:r>
      <w:r w:rsidR="000E2E92" w:rsidRPr="00DB26A2">
        <w:rPr>
          <w:rFonts w:ascii="Trebuchet MS" w:hAnsi="Trebuchet MS" w:cs="Arial"/>
        </w:rPr>
        <w:t xml:space="preserve">las licitadoras </w:t>
      </w:r>
      <w:r w:rsidR="00FE5E58" w:rsidRPr="00DB26A2">
        <w:rPr>
          <w:rFonts w:ascii="Trebuchet MS" w:hAnsi="Trebuchet MS" w:cs="Arial"/>
        </w:rPr>
        <w:t xml:space="preserve">inmediatamente después de la perfección del contrato. </w:t>
      </w:r>
    </w:p>
    <w:p w14:paraId="47E5E983" w14:textId="77777777" w:rsidR="002F63A3" w:rsidRPr="00DB26A2" w:rsidRDefault="002F63A3" w:rsidP="00661D54">
      <w:pPr>
        <w:pStyle w:val="Ttulo2"/>
        <w:spacing w:line="240" w:lineRule="atLeast"/>
        <w:jc w:val="both"/>
        <w:rPr>
          <w:rFonts w:ascii="Trebuchet MS" w:hAnsi="Trebuchet MS"/>
          <w:i w:val="0"/>
          <w:iCs w:val="0"/>
          <w:sz w:val="22"/>
        </w:rPr>
      </w:pPr>
      <w:bookmarkStart w:id="76" w:name="_Toc463331539"/>
      <w:bookmarkStart w:id="77" w:name="_Toc506479374"/>
      <w:bookmarkStart w:id="78" w:name="_Toc69984482"/>
      <w:r w:rsidRPr="00DB26A2">
        <w:rPr>
          <w:rFonts w:ascii="Trebuchet MS" w:hAnsi="Trebuchet MS"/>
          <w:i w:val="0"/>
          <w:iCs w:val="0"/>
          <w:sz w:val="22"/>
        </w:rPr>
        <w:t>16.- Presentación de proposiciones</w:t>
      </w:r>
      <w:bookmarkEnd w:id="76"/>
      <w:bookmarkEnd w:id="77"/>
      <w:bookmarkEnd w:id="78"/>
    </w:p>
    <w:p w14:paraId="5A3C1749" w14:textId="77777777" w:rsidR="002F63A3" w:rsidRPr="00DB26A2" w:rsidRDefault="002F63A3" w:rsidP="000E2E92">
      <w:pPr>
        <w:snapToGrid w:val="0"/>
        <w:spacing w:before="60"/>
        <w:jc w:val="both"/>
        <w:rPr>
          <w:rFonts w:ascii="Trebuchet MS" w:hAnsi="Trebuchet MS" w:cs="Arial"/>
        </w:rPr>
      </w:pPr>
      <w:r w:rsidRPr="00DB26A2">
        <w:rPr>
          <w:rFonts w:ascii="Trebuchet MS" w:hAnsi="Trebuchet MS" w:cs="Arial"/>
        </w:rPr>
        <w:t xml:space="preserve">1.- Las proposiciones se presentarán a través de la plataforma de licitación electrónica </w:t>
      </w:r>
      <w:hyperlink r:id="rId17" w:history="1">
        <w:r w:rsidRPr="00DB26A2">
          <w:rPr>
            <w:rFonts w:ascii="Trebuchet MS" w:hAnsi="Trebuchet MS" w:cs="Arial"/>
            <w:u w:val="single"/>
          </w:rPr>
          <w:t>www.contratacion.euskadi.eus</w:t>
        </w:r>
      </w:hyperlink>
      <w:r w:rsidRPr="00DB26A2">
        <w:rPr>
          <w:rFonts w:ascii="Trebuchet MS" w:hAnsi="Trebuchet MS" w:cs="Arial"/>
        </w:rPr>
        <w:t xml:space="preserve"> en el plazo señalado en el anuncio de licitación publicado en el perfil de contratante y en el Diario Oficial de la Unión Europa (DOUE) para los contratos sujetos a regulación armonizada. </w:t>
      </w:r>
    </w:p>
    <w:p w14:paraId="4E563D69" w14:textId="77777777" w:rsidR="002F63A3" w:rsidRPr="00DB26A2" w:rsidRDefault="002F63A3" w:rsidP="000E2E92">
      <w:pPr>
        <w:snapToGrid w:val="0"/>
        <w:spacing w:before="60"/>
        <w:jc w:val="both"/>
        <w:rPr>
          <w:rFonts w:ascii="Trebuchet MS" w:hAnsi="Trebuchet MS" w:cs="Arial"/>
        </w:rPr>
      </w:pPr>
      <w:r w:rsidRPr="00DB26A2">
        <w:rPr>
          <w:rFonts w:ascii="Trebuchet MS" w:hAnsi="Trebuchet MS" w:cs="Arial"/>
        </w:rPr>
        <w:t>2.- El envío de la documentación</w:t>
      </w:r>
      <w:r w:rsidR="00EC5D9D" w:rsidRPr="00DB26A2">
        <w:rPr>
          <w:rFonts w:ascii="Trebuchet MS" w:hAnsi="Trebuchet MS" w:cs="Arial"/>
        </w:rPr>
        <w:t>, así como las notificaciones y comunicaciones,</w:t>
      </w:r>
      <w:r w:rsidRPr="00DB26A2">
        <w:rPr>
          <w:rFonts w:ascii="Trebuchet MS" w:hAnsi="Trebuchet MS" w:cs="Arial"/>
        </w:rPr>
        <w:t xml:space="preserve"> se ajustará</w:t>
      </w:r>
      <w:r w:rsidR="00EC5D9D" w:rsidRPr="00DB26A2">
        <w:rPr>
          <w:rFonts w:ascii="Trebuchet MS" w:hAnsi="Trebuchet MS" w:cs="Arial"/>
        </w:rPr>
        <w:t>n</w:t>
      </w:r>
      <w:r w:rsidRPr="00DB26A2">
        <w:rPr>
          <w:rFonts w:ascii="Trebuchet MS" w:hAnsi="Trebuchet MS" w:cs="Arial"/>
        </w:rPr>
        <w:t xml:space="preserve"> a lo recogido en el </w:t>
      </w:r>
      <w:hyperlink w:anchor="_ANEXO_IV.-_MODELO" w:history="1">
        <w:r w:rsidRPr="00A458CC">
          <w:rPr>
            <w:rStyle w:val="Hipervnculo"/>
            <w:rFonts w:ascii="Trebuchet MS" w:hAnsi="Trebuchet MS" w:cs="Arial"/>
            <w:b/>
            <w:color w:val="auto"/>
            <w:u w:val="none"/>
          </w:rPr>
          <w:t>Anexo I</w:t>
        </w:r>
      </w:hyperlink>
      <w:r w:rsidRPr="00A458CC">
        <w:rPr>
          <w:rStyle w:val="Hipervnculo"/>
          <w:rFonts w:ascii="Trebuchet MS" w:hAnsi="Trebuchet MS" w:cs="Arial"/>
          <w:color w:val="auto"/>
          <w:u w:val="none"/>
        </w:rPr>
        <w:t xml:space="preserve"> </w:t>
      </w:r>
      <w:r w:rsidRPr="00DB26A2">
        <w:rPr>
          <w:rFonts w:ascii="Trebuchet MS" w:hAnsi="Trebuchet MS" w:cs="Arial"/>
        </w:rPr>
        <w:t>de este pliego.</w:t>
      </w:r>
    </w:p>
    <w:p w14:paraId="5D7EC294" w14:textId="77777777" w:rsidR="002F63A3" w:rsidRPr="00DB26A2" w:rsidRDefault="002F63A3" w:rsidP="000E2E92">
      <w:pPr>
        <w:spacing w:before="60"/>
        <w:ind w:right="68"/>
        <w:jc w:val="both"/>
        <w:rPr>
          <w:rFonts w:ascii="Trebuchet MS" w:hAnsi="Trebuchet MS" w:cs="Arial"/>
        </w:rPr>
      </w:pPr>
      <w:r w:rsidRPr="00DB26A2">
        <w:rPr>
          <w:rFonts w:ascii="Trebuchet MS" w:hAnsi="Trebuchet MS" w:cs="Arial"/>
        </w:rPr>
        <w:t xml:space="preserve">3.- Los documentos se nombrarán teniendo en cuenta los distintos apartados señalados en las </w:t>
      </w:r>
      <w:hyperlink w:anchor="_18.-_Sobre_nº" w:history="1">
        <w:r w:rsidRPr="00A458CC">
          <w:rPr>
            <w:rStyle w:val="Hipervnculo"/>
            <w:rFonts w:ascii="Trebuchet MS" w:hAnsi="Trebuchet MS" w:cs="Arial"/>
            <w:b/>
            <w:color w:val="auto"/>
            <w:u w:val="none"/>
          </w:rPr>
          <w:t>cláusulas 19, 20</w:t>
        </w:r>
      </w:hyperlink>
      <w:r w:rsidRPr="00A458CC">
        <w:rPr>
          <w:rStyle w:val="Hipervnculo"/>
          <w:rFonts w:ascii="Trebuchet MS" w:hAnsi="Trebuchet MS" w:cs="Arial"/>
          <w:b/>
          <w:color w:val="auto"/>
          <w:u w:val="none"/>
        </w:rPr>
        <w:t xml:space="preserve"> y 21</w:t>
      </w:r>
      <w:r w:rsidRPr="00DB26A2">
        <w:rPr>
          <w:rFonts w:ascii="Trebuchet MS" w:hAnsi="Trebuchet MS" w:cs="Arial"/>
        </w:rPr>
        <w:t xml:space="preserve"> de este pliego como contenido documental a incluir en los archivos electrónicos UNO, DOS y TRES.</w:t>
      </w:r>
    </w:p>
    <w:p w14:paraId="62FB9502" w14:textId="77777777" w:rsidR="002F63A3" w:rsidRPr="00DB26A2" w:rsidRDefault="002F63A3" w:rsidP="000E2E92">
      <w:pPr>
        <w:spacing w:before="60"/>
        <w:ind w:right="68"/>
        <w:jc w:val="both"/>
        <w:rPr>
          <w:rFonts w:ascii="Trebuchet MS" w:hAnsi="Trebuchet MS" w:cs="Arial"/>
        </w:rPr>
      </w:pPr>
      <w:r w:rsidRPr="00DB26A2">
        <w:rPr>
          <w:rFonts w:ascii="Trebuchet MS" w:hAnsi="Trebuchet MS" w:cs="Arial"/>
        </w:rPr>
        <w:t>4.- Las proposiciones serán secretas y</w:t>
      </w:r>
      <w:r w:rsidR="00727506" w:rsidRPr="00DB26A2">
        <w:rPr>
          <w:rFonts w:ascii="Trebuchet MS" w:hAnsi="Trebuchet MS" w:cs="Arial"/>
        </w:rPr>
        <w:t>,</w:t>
      </w:r>
      <w:r w:rsidRPr="00DB26A2">
        <w:rPr>
          <w:rFonts w:ascii="Trebuchet MS" w:hAnsi="Trebuchet MS" w:cs="Arial"/>
        </w:rPr>
        <w:t xml:space="preserve"> para ello, se arbitrarán los medios que garanticen tal carácter hasta el momento de la licitación pública.</w:t>
      </w:r>
    </w:p>
    <w:p w14:paraId="6890677C" w14:textId="77777777" w:rsidR="002F63A3" w:rsidRPr="00DB26A2" w:rsidRDefault="002F63A3" w:rsidP="00661D54">
      <w:pPr>
        <w:pStyle w:val="Ttulo2"/>
        <w:spacing w:line="240" w:lineRule="atLeast"/>
        <w:jc w:val="both"/>
        <w:rPr>
          <w:rFonts w:ascii="Trebuchet MS" w:hAnsi="Trebuchet MS"/>
          <w:i w:val="0"/>
          <w:iCs w:val="0"/>
          <w:sz w:val="22"/>
        </w:rPr>
      </w:pPr>
      <w:bookmarkStart w:id="79" w:name="_16.-_Proposiciones:_documentación"/>
      <w:bookmarkStart w:id="80" w:name="_Ref42334674"/>
      <w:bookmarkStart w:id="81" w:name="_Toc42401654"/>
      <w:bookmarkStart w:id="82" w:name="_Toc46289368"/>
      <w:bookmarkStart w:id="83" w:name="_Toc46543147"/>
      <w:bookmarkStart w:id="84" w:name="_Toc46825251"/>
      <w:bookmarkStart w:id="85" w:name="_Toc54085022"/>
      <w:bookmarkStart w:id="86" w:name="_Toc442871787"/>
      <w:bookmarkStart w:id="87" w:name="_Toc463331541"/>
      <w:bookmarkStart w:id="88" w:name="_Toc506479375"/>
      <w:bookmarkStart w:id="89" w:name="_Toc69984483"/>
      <w:bookmarkEnd w:id="79"/>
      <w:r w:rsidRPr="00DB26A2">
        <w:rPr>
          <w:rFonts w:ascii="Trebuchet MS" w:hAnsi="Trebuchet MS"/>
          <w:i w:val="0"/>
          <w:iCs w:val="0"/>
          <w:sz w:val="22"/>
        </w:rPr>
        <w:t xml:space="preserve">17.- </w:t>
      </w:r>
      <w:bookmarkStart w:id="90" w:name="_Hlt42056881"/>
      <w:bookmarkEnd w:id="80"/>
      <w:bookmarkEnd w:id="81"/>
      <w:bookmarkEnd w:id="82"/>
      <w:bookmarkEnd w:id="83"/>
      <w:bookmarkEnd w:id="84"/>
      <w:bookmarkEnd w:id="85"/>
      <w:bookmarkEnd w:id="86"/>
      <w:bookmarkEnd w:id="87"/>
      <w:bookmarkEnd w:id="90"/>
      <w:r w:rsidRPr="00DB26A2">
        <w:rPr>
          <w:rFonts w:ascii="Trebuchet MS" w:hAnsi="Trebuchet MS"/>
          <w:i w:val="0"/>
          <w:iCs w:val="0"/>
          <w:sz w:val="22"/>
        </w:rPr>
        <w:t>Información a las licitadoras</w:t>
      </w:r>
      <w:bookmarkEnd w:id="88"/>
      <w:bookmarkEnd w:id="89"/>
    </w:p>
    <w:p w14:paraId="06DEE042" w14:textId="77777777" w:rsidR="002F63A3" w:rsidRPr="00DB26A2" w:rsidRDefault="002F63A3" w:rsidP="009E7777">
      <w:pPr>
        <w:spacing w:before="60" w:line="240" w:lineRule="atLeast"/>
        <w:jc w:val="both"/>
        <w:rPr>
          <w:rFonts w:ascii="Trebuchet MS" w:hAnsi="Trebuchet MS" w:cs="Arial"/>
        </w:rPr>
      </w:pPr>
      <w:bookmarkStart w:id="91" w:name="_Hlt42334789"/>
      <w:bookmarkEnd w:id="91"/>
      <w:r w:rsidRPr="00DB26A2">
        <w:rPr>
          <w:rFonts w:ascii="Trebuchet MS" w:hAnsi="Trebuchet MS" w:cs="Arial"/>
        </w:rPr>
        <w:t xml:space="preserve">1.- Cuando sea preciso </w:t>
      </w:r>
      <w:r w:rsidR="003A6C9B" w:rsidRPr="00DB26A2">
        <w:rPr>
          <w:rFonts w:ascii="Trebuchet MS" w:hAnsi="Trebuchet MS" w:cs="Arial"/>
        </w:rPr>
        <w:t>proporciona</w:t>
      </w:r>
      <w:r w:rsidRPr="00DB26A2">
        <w:rPr>
          <w:rFonts w:ascii="Trebuchet MS" w:hAnsi="Trebuchet MS" w:cs="Arial"/>
        </w:rPr>
        <w:t xml:space="preserve">r la información adicional o complementaria a que se refiere el artículo 138.3 de la LCSP, la </w:t>
      </w:r>
      <w:r w:rsidR="00424F2E">
        <w:rPr>
          <w:rFonts w:ascii="Trebuchet MS" w:hAnsi="Trebuchet MS" w:cs="Arial"/>
        </w:rPr>
        <w:t>entidad</w:t>
      </w:r>
      <w:r w:rsidRPr="00DB26A2">
        <w:rPr>
          <w:rFonts w:ascii="Trebuchet MS" w:hAnsi="Trebuchet MS" w:cs="Arial"/>
        </w:rPr>
        <w:t xml:space="preserve"> contratante deberá facilitarla, a más tardar 6 días naturales antes de la fecha límite fijada para la presentación de ofertas, siempre que </w:t>
      </w:r>
      <w:r w:rsidR="003A6C9B" w:rsidRPr="00DB26A2">
        <w:rPr>
          <w:rFonts w:ascii="Trebuchet MS" w:hAnsi="Trebuchet MS" w:cs="Arial"/>
        </w:rPr>
        <w:t xml:space="preserve">la solicitud </w:t>
      </w:r>
      <w:r w:rsidRPr="00DB26A2">
        <w:rPr>
          <w:rFonts w:ascii="Trebuchet MS" w:hAnsi="Trebuchet MS" w:cs="Arial"/>
        </w:rPr>
        <w:t xml:space="preserve">se presente con una antelación mínima de 12 días naturales respecto de aquella fecha. Dicha solicitud se efectuará a la dirección de correo electrónico previsto en el anuncio de licitación y en el </w:t>
      </w:r>
      <w:r w:rsidRPr="00DB26A2">
        <w:rPr>
          <w:rFonts w:ascii="Trebuchet MS" w:hAnsi="Trebuchet MS" w:cs="Arial"/>
          <w:b/>
        </w:rPr>
        <w:t>apartado 1</w:t>
      </w:r>
      <w:r w:rsidRPr="00DB26A2">
        <w:rPr>
          <w:rFonts w:ascii="Trebuchet MS" w:hAnsi="Trebuchet MS" w:cs="Arial"/>
        </w:rPr>
        <w:t xml:space="preserve"> del cuadro de características.</w:t>
      </w:r>
    </w:p>
    <w:p w14:paraId="2F4E0025" w14:textId="77777777" w:rsidR="002F63A3" w:rsidRPr="00DB26A2" w:rsidRDefault="002F63A3" w:rsidP="001A2F2E">
      <w:pPr>
        <w:spacing w:before="60" w:line="240" w:lineRule="atLeast"/>
        <w:jc w:val="both"/>
        <w:rPr>
          <w:rFonts w:ascii="Trebuchet MS" w:hAnsi="Trebuchet MS" w:cs="Arial"/>
        </w:rPr>
      </w:pPr>
      <w:r w:rsidRPr="00DB26A2">
        <w:rPr>
          <w:rFonts w:ascii="Trebuchet MS" w:hAnsi="Trebuchet MS" w:cs="Arial"/>
        </w:rPr>
        <w:t xml:space="preserve">2.- En los expedientes que hayan sido calificados de urgentes, el plazo </w:t>
      </w:r>
      <w:r w:rsidR="00727506" w:rsidRPr="00DB26A2">
        <w:rPr>
          <w:rFonts w:ascii="Trebuchet MS" w:hAnsi="Trebuchet MS" w:cs="Arial"/>
        </w:rPr>
        <w:t>será de 4 días naturales</w:t>
      </w:r>
      <w:r w:rsidR="00727506" w:rsidRPr="00DB26A2" w:rsidDel="00727506">
        <w:rPr>
          <w:rFonts w:ascii="Trebuchet MS" w:hAnsi="Trebuchet MS" w:cs="Arial"/>
        </w:rPr>
        <w:t xml:space="preserve"> </w:t>
      </w:r>
      <w:r w:rsidRPr="00DB26A2">
        <w:rPr>
          <w:rFonts w:ascii="Trebuchet MS" w:hAnsi="Trebuchet MS" w:cs="Arial"/>
        </w:rPr>
        <w:t>a más tardar antes de que finalice el plazo fijado para la presentación de ofertas para los contratos sujetos a regulación armonizada.</w:t>
      </w:r>
    </w:p>
    <w:p w14:paraId="5E685FCF" w14:textId="77777777" w:rsidR="002F63A3" w:rsidRPr="00DB26A2" w:rsidRDefault="002F63A3" w:rsidP="001A2F2E">
      <w:pPr>
        <w:spacing w:before="60" w:line="240" w:lineRule="atLeast"/>
        <w:jc w:val="both"/>
        <w:rPr>
          <w:rFonts w:ascii="Trebuchet MS" w:hAnsi="Trebuchet MS" w:cs="Arial"/>
        </w:rPr>
      </w:pPr>
      <w:r w:rsidRPr="00DB26A2">
        <w:rPr>
          <w:rFonts w:ascii="Trebuchet MS" w:hAnsi="Trebuchet MS" w:cs="Arial"/>
        </w:rPr>
        <w:t xml:space="preserve">3.- En los casos en que las aclaraciones solicitadas </w:t>
      </w:r>
      <w:r w:rsidR="003A6C9B" w:rsidRPr="00DB26A2">
        <w:rPr>
          <w:rFonts w:ascii="Trebuchet MS" w:hAnsi="Trebuchet MS" w:cs="Arial"/>
        </w:rPr>
        <w:t xml:space="preserve">respecto de los pliegos o del resto de la documentación </w:t>
      </w:r>
      <w:r w:rsidRPr="00DB26A2">
        <w:rPr>
          <w:rFonts w:ascii="Trebuchet MS" w:hAnsi="Trebuchet MS" w:cs="Arial"/>
        </w:rPr>
        <w:t>se hagan públicas en el correspondiente perfil de contratante, las respuestas tendrán carácter vinculante.</w:t>
      </w:r>
    </w:p>
    <w:p w14:paraId="65307644" w14:textId="77777777" w:rsidR="002F63A3" w:rsidRPr="00DB26A2" w:rsidRDefault="002F63A3" w:rsidP="00661D54">
      <w:pPr>
        <w:pStyle w:val="Ttulo2"/>
        <w:spacing w:line="240" w:lineRule="atLeast"/>
        <w:jc w:val="both"/>
        <w:rPr>
          <w:rFonts w:ascii="Trebuchet MS" w:hAnsi="Trebuchet MS"/>
          <w:i w:val="0"/>
          <w:iCs w:val="0"/>
          <w:sz w:val="22"/>
        </w:rPr>
      </w:pPr>
      <w:bookmarkStart w:id="92" w:name="_Toc506479376"/>
      <w:bookmarkStart w:id="93" w:name="_Toc69984484"/>
      <w:r w:rsidRPr="00DB26A2">
        <w:rPr>
          <w:rFonts w:ascii="Trebuchet MS" w:hAnsi="Trebuchet MS"/>
          <w:i w:val="0"/>
          <w:iCs w:val="0"/>
          <w:sz w:val="22"/>
        </w:rPr>
        <w:t>18.- Contenido de las proposiciones</w:t>
      </w:r>
      <w:bookmarkEnd w:id="92"/>
      <w:bookmarkEnd w:id="93"/>
    </w:p>
    <w:p w14:paraId="0F360864" w14:textId="77777777" w:rsidR="002F63A3" w:rsidRPr="00DB26A2" w:rsidDel="0048564C" w:rsidRDefault="002F63A3" w:rsidP="00C91295">
      <w:pPr>
        <w:spacing w:before="60" w:line="240" w:lineRule="atLeast"/>
        <w:jc w:val="both"/>
        <w:rPr>
          <w:rFonts w:ascii="Trebuchet MS" w:hAnsi="Trebuchet MS" w:cs="Arial"/>
        </w:rPr>
      </w:pPr>
      <w:r w:rsidRPr="00DB26A2">
        <w:rPr>
          <w:rFonts w:ascii="Trebuchet MS" w:hAnsi="Trebuchet MS" w:cs="Arial"/>
        </w:rPr>
        <w:t>1.- Las proposiciones se presentarán en los archivos electrónicos que se indican en las cláusulas siguientes, por la licitadora o persona que ostente su representación.</w:t>
      </w:r>
    </w:p>
    <w:p w14:paraId="26EC9735" w14:textId="77777777" w:rsidR="002F63A3" w:rsidRPr="00DB26A2" w:rsidRDefault="002F63A3" w:rsidP="00E03B6A">
      <w:pPr>
        <w:spacing w:before="60" w:line="240" w:lineRule="atLeast"/>
        <w:jc w:val="both"/>
        <w:rPr>
          <w:rFonts w:ascii="Trebuchet MS" w:hAnsi="Trebuchet MS" w:cs="Arial"/>
          <w:snapToGrid w:val="0"/>
        </w:rPr>
      </w:pPr>
      <w:r w:rsidRPr="00DB26A2">
        <w:rPr>
          <w:rFonts w:ascii="Trebuchet MS" w:hAnsi="Trebuchet MS" w:cs="Arial"/>
          <w:snapToGrid w:val="0"/>
        </w:rPr>
        <w:t xml:space="preserve">2.- En el interior de cada </w:t>
      </w:r>
      <w:r w:rsidR="00C84C53" w:rsidRPr="00DB26A2">
        <w:rPr>
          <w:rFonts w:ascii="Trebuchet MS" w:hAnsi="Trebuchet MS" w:cs="Arial"/>
          <w:snapToGrid w:val="0"/>
        </w:rPr>
        <w:t xml:space="preserve">archivo electrónico </w:t>
      </w:r>
      <w:r w:rsidRPr="00DB26A2">
        <w:rPr>
          <w:rFonts w:ascii="Trebuchet MS" w:hAnsi="Trebuchet MS" w:cs="Arial"/>
          <w:bCs/>
          <w:snapToGrid w:val="0"/>
        </w:rPr>
        <w:t>se hará constar</w:t>
      </w:r>
      <w:r w:rsidR="00193E30">
        <w:rPr>
          <w:rFonts w:ascii="Trebuchet MS" w:hAnsi="Trebuchet MS" w:cs="Arial"/>
          <w:bCs/>
          <w:snapToGrid w:val="0"/>
        </w:rPr>
        <w:t>,</w:t>
      </w:r>
      <w:r w:rsidRPr="00DB26A2">
        <w:rPr>
          <w:rFonts w:ascii="Trebuchet MS" w:hAnsi="Trebuchet MS" w:cs="Arial"/>
          <w:bCs/>
          <w:snapToGrid w:val="0"/>
        </w:rPr>
        <w:t xml:space="preserve"> en fichero independiente</w:t>
      </w:r>
      <w:r w:rsidR="00193E30">
        <w:rPr>
          <w:rFonts w:ascii="Trebuchet MS" w:hAnsi="Trebuchet MS" w:cs="Arial"/>
          <w:bCs/>
          <w:snapToGrid w:val="0"/>
        </w:rPr>
        <w:t>,</w:t>
      </w:r>
      <w:r w:rsidRPr="00DB26A2">
        <w:rPr>
          <w:rFonts w:ascii="Trebuchet MS" w:hAnsi="Trebuchet MS" w:cs="Arial"/>
          <w:snapToGrid w:val="0"/>
        </w:rPr>
        <w:t xml:space="preserve"> su conte</w:t>
      </w:r>
      <w:r w:rsidR="003A6C9B" w:rsidRPr="00DB26A2">
        <w:rPr>
          <w:rFonts w:ascii="Trebuchet MS" w:hAnsi="Trebuchet MS" w:cs="Arial"/>
          <w:snapToGrid w:val="0"/>
        </w:rPr>
        <w:t>nido, enunciado numéricamente (a</w:t>
      </w:r>
      <w:r w:rsidRPr="00DB26A2">
        <w:rPr>
          <w:rFonts w:ascii="Trebuchet MS" w:hAnsi="Trebuchet MS" w:cs="Arial"/>
          <w:snapToGrid w:val="0"/>
        </w:rPr>
        <w:t xml:space="preserve">rt.80.1 </w:t>
      </w:r>
      <w:r w:rsidRPr="00DB26A2">
        <w:rPr>
          <w:rFonts w:ascii="Trebuchet MS" w:hAnsi="Trebuchet MS" w:cs="Arial"/>
        </w:rPr>
        <w:t>RGLCAP</w:t>
      </w:r>
      <w:r w:rsidRPr="00DB26A2">
        <w:rPr>
          <w:rFonts w:ascii="Trebuchet MS" w:hAnsi="Trebuchet MS" w:cs="Arial"/>
          <w:snapToGrid w:val="0"/>
        </w:rPr>
        <w:t>).</w:t>
      </w:r>
    </w:p>
    <w:p w14:paraId="5D718C8A"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94" w:name="_18.-_Sobre_nº"/>
      <w:bookmarkStart w:id="95" w:name="_Toc506479377"/>
      <w:bookmarkStart w:id="96" w:name="_Toc69984485"/>
      <w:bookmarkEnd w:id="94"/>
      <w:r w:rsidRPr="00DB26A2">
        <w:rPr>
          <w:rFonts w:ascii="Trebuchet MS" w:hAnsi="Trebuchet MS"/>
          <w:i w:val="0"/>
          <w:iCs w:val="0"/>
          <w:sz w:val="22"/>
        </w:rPr>
        <w:t xml:space="preserve">19.- </w:t>
      </w:r>
      <w:r w:rsidR="00BB7069" w:rsidRPr="00436806">
        <w:rPr>
          <w:rFonts w:ascii="Trebuchet MS" w:hAnsi="Trebuchet MS"/>
          <w:i w:val="0"/>
          <w:iCs w:val="0"/>
          <w:sz w:val="22"/>
        </w:rPr>
        <w:t>Archivo electrónico nº UNO: “DOCUMENTACIÓN ACREDITATIVA DEL CUMPLIMIENTO DE LOS REQUISITOS PREVIOS</w:t>
      </w:r>
      <w:r w:rsidRPr="00DB26A2">
        <w:rPr>
          <w:rFonts w:ascii="Trebuchet MS" w:hAnsi="Trebuchet MS"/>
          <w:i w:val="0"/>
          <w:iCs w:val="0"/>
          <w:sz w:val="22"/>
          <w:szCs w:val="22"/>
        </w:rPr>
        <w:t>”</w:t>
      </w:r>
      <w:bookmarkEnd w:id="95"/>
      <w:bookmarkEnd w:id="96"/>
    </w:p>
    <w:p w14:paraId="6829847D" w14:textId="77777777" w:rsidR="00BB7069" w:rsidRDefault="00BB7069" w:rsidP="00BB7069">
      <w:pPr>
        <w:tabs>
          <w:tab w:val="left" w:pos="180"/>
        </w:tabs>
        <w:spacing w:before="60" w:line="240" w:lineRule="atLeast"/>
        <w:jc w:val="both"/>
        <w:rPr>
          <w:rFonts w:ascii="Trebuchet MS" w:hAnsi="Trebuchet MS" w:cs="Arial"/>
        </w:rPr>
      </w:pPr>
      <w:r w:rsidRPr="00436806">
        <w:rPr>
          <w:rFonts w:ascii="Trebuchet MS" w:hAnsi="Trebuchet MS" w:cs="Arial"/>
        </w:rPr>
        <w:t>1.- En este archivo electrónico titulado “DOCUMENTACIÓN ACREDITATIVA DEL CUMPLIMIENTO DE LOS REQUISITOS PREVIOS” se deberán incluir los documentos que seguidamente se relacionan, así como un índice en el que se relacionen todos ellos.</w:t>
      </w:r>
    </w:p>
    <w:p w14:paraId="1BCCA101" w14:textId="77777777" w:rsidR="00731097" w:rsidRPr="00436806" w:rsidRDefault="00731097" w:rsidP="00BB7069">
      <w:pPr>
        <w:tabs>
          <w:tab w:val="left" w:pos="180"/>
        </w:tabs>
        <w:spacing w:before="60" w:line="240" w:lineRule="atLeast"/>
        <w:jc w:val="both"/>
        <w:rPr>
          <w:rFonts w:ascii="Trebuchet MS" w:hAnsi="Trebuchet MS" w:cs="Arial"/>
        </w:rPr>
      </w:pPr>
    </w:p>
    <w:p w14:paraId="144964EE" w14:textId="77777777" w:rsidR="00BB7069" w:rsidRPr="00552A56" w:rsidRDefault="00BB7069" w:rsidP="00E471C8">
      <w:pPr>
        <w:numPr>
          <w:ilvl w:val="0"/>
          <w:numId w:val="10"/>
        </w:numPr>
        <w:autoSpaceDE w:val="0"/>
        <w:autoSpaceDN w:val="0"/>
        <w:adjustRightInd w:val="0"/>
        <w:spacing w:before="60" w:line="240" w:lineRule="atLeast"/>
        <w:ind w:left="568" w:hanging="284"/>
        <w:jc w:val="both"/>
        <w:rPr>
          <w:rFonts w:ascii="Trebuchet MS" w:hAnsi="Trebuchet MS" w:cs="Arial"/>
        </w:rPr>
      </w:pPr>
      <w:r w:rsidRPr="00552A56">
        <w:rPr>
          <w:rFonts w:ascii="Trebuchet MS" w:hAnsi="Trebuchet MS" w:cs="Arial"/>
          <w:b/>
        </w:rPr>
        <w:t>Datos a efectos de recibir notificaciones y comunicaciones</w:t>
      </w:r>
      <w:r w:rsidRPr="00552A56">
        <w:rPr>
          <w:rFonts w:ascii="Trebuchet MS" w:hAnsi="Trebuchet MS" w:cs="Arial"/>
        </w:rPr>
        <w:t xml:space="preserve">, de acuerdo al modelo de la </w:t>
      </w:r>
      <w:hyperlink w:anchor="Anx_A1" w:history="1">
        <w:r w:rsidRPr="00552A56">
          <w:rPr>
            <w:rStyle w:val="Hipervnculo"/>
            <w:rFonts w:ascii="Trebuchet MS" w:hAnsi="Trebuchet MS" w:cs="Arial"/>
            <w:b/>
            <w:color w:val="auto"/>
          </w:rPr>
          <w:t>Adenda</w:t>
        </w:r>
      </w:hyperlink>
      <w:r w:rsidRPr="00552A56">
        <w:rPr>
          <w:rFonts w:ascii="Trebuchet MS" w:hAnsi="Trebuchet MS" w:cs="Arial"/>
        </w:rPr>
        <w:t xml:space="preserve"> al </w:t>
      </w:r>
      <w:r w:rsidRPr="00552A56">
        <w:rPr>
          <w:rFonts w:ascii="Trebuchet MS" w:hAnsi="Trebuchet MS" w:cs="Arial"/>
          <w:b/>
        </w:rPr>
        <w:t>Anexo I.</w:t>
      </w:r>
    </w:p>
    <w:p w14:paraId="5EB1AF76" w14:textId="77777777" w:rsidR="00731097" w:rsidRPr="00552A56" w:rsidRDefault="00731097" w:rsidP="00731097">
      <w:pPr>
        <w:numPr>
          <w:ilvl w:val="0"/>
          <w:numId w:val="10"/>
        </w:numPr>
        <w:autoSpaceDE w:val="0"/>
        <w:autoSpaceDN w:val="0"/>
        <w:adjustRightInd w:val="0"/>
        <w:spacing w:before="60" w:line="240" w:lineRule="atLeast"/>
        <w:ind w:left="568" w:hanging="284"/>
        <w:jc w:val="both"/>
        <w:rPr>
          <w:rFonts w:ascii="Trebuchet MS" w:hAnsi="Trebuchet MS" w:cs="Arial"/>
        </w:rPr>
      </w:pPr>
      <w:r w:rsidRPr="00552A56">
        <w:rPr>
          <w:rFonts w:ascii="Trebuchet MS" w:hAnsi="Trebuchet MS" w:cs="Arial"/>
          <w:b/>
        </w:rPr>
        <w:t>Documento Europeo Único de Contratación (DEUC)</w:t>
      </w:r>
      <w:r w:rsidRPr="00552A56">
        <w:rPr>
          <w:rFonts w:ascii="Trebuchet MS" w:hAnsi="Trebuchet MS" w:cs="Arial"/>
        </w:rPr>
        <w:t xml:space="preserve">. De conformidad con lo previsto en los artículos 140 y 141 de la LCSP se presentará una declaración responsable a cumplimentar conforme a las indicaciones incluidas en el </w:t>
      </w:r>
      <w:hyperlink w:anchor="Anx_2" w:history="1">
        <w:r w:rsidRPr="00552A56">
          <w:rPr>
            <w:rStyle w:val="Hipervnculo"/>
            <w:rFonts w:ascii="Trebuchet MS" w:hAnsi="Trebuchet MS" w:cs="Arial"/>
            <w:b/>
            <w:color w:val="auto"/>
            <w:u w:val="none"/>
          </w:rPr>
          <w:t>Anexo II</w:t>
        </w:r>
      </w:hyperlink>
      <w:r w:rsidRPr="00552A56">
        <w:rPr>
          <w:rStyle w:val="Hipervnculo"/>
          <w:rFonts w:ascii="Trebuchet MS" w:hAnsi="Trebuchet MS" w:cs="Arial"/>
          <w:color w:val="auto"/>
          <w:sz w:val="22"/>
          <w:szCs w:val="22"/>
          <w:u w:val="none"/>
        </w:rPr>
        <w:t>,</w:t>
      </w:r>
      <w:r w:rsidRPr="00552A56">
        <w:rPr>
          <w:rStyle w:val="Hipervnculo"/>
          <w:rFonts w:ascii="Trebuchet MS" w:hAnsi="Trebuchet MS" w:cs="Arial"/>
          <w:color w:val="auto"/>
          <w:u w:val="none"/>
        </w:rPr>
        <w:t xml:space="preserve"> </w:t>
      </w:r>
      <w:r w:rsidRPr="00552A56">
        <w:rPr>
          <w:rFonts w:ascii="Trebuchet MS" w:hAnsi="Trebuchet MS" w:cs="Arial"/>
        </w:rPr>
        <w:t>firmada por la licitadora o su representante, ajustada al modelo de formulario que allí se indica.</w:t>
      </w:r>
    </w:p>
    <w:p w14:paraId="61A53A20" w14:textId="77777777" w:rsidR="00731097" w:rsidRPr="00552A56" w:rsidRDefault="00731097" w:rsidP="00731097">
      <w:pPr>
        <w:spacing w:before="60" w:line="240" w:lineRule="atLeast"/>
        <w:ind w:left="567"/>
        <w:jc w:val="both"/>
        <w:rPr>
          <w:rFonts w:ascii="Trebuchet MS" w:hAnsi="Trebuchet MS" w:cs="Arial"/>
        </w:rPr>
      </w:pPr>
      <w:r w:rsidRPr="00552A56">
        <w:rPr>
          <w:rFonts w:ascii="Trebuchet MS" w:hAnsi="Trebuchet MS" w:cs="Arial"/>
        </w:rPr>
        <w:t>Cuando la empresa licitadora recurra a la solvencia y medios de otras entidades, deberá presentarse un DEUC por cada una de ellas.</w:t>
      </w:r>
    </w:p>
    <w:p w14:paraId="1AB3CBEC" w14:textId="77777777" w:rsidR="00731097" w:rsidRPr="00552A56" w:rsidRDefault="00731097" w:rsidP="00731097">
      <w:pPr>
        <w:spacing w:before="60" w:line="240" w:lineRule="atLeast"/>
        <w:ind w:left="567"/>
        <w:jc w:val="both"/>
        <w:rPr>
          <w:rFonts w:ascii="Trebuchet MS" w:hAnsi="Trebuchet MS" w:cs="Arial"/>
        </w:rPr>
      </w:pPr>
      <w:r w:rsidRPr="00552A56">
        <w:rPr>
          <w:rFonts w:ascii="Trebuchet MS" w:hAnsi="Trebuchet MS"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14:paraId="7EA2DE98" w14:textId="77777777" w:rsidR="00731097" w:rsidRPr="00552A56" w:rsidRDefault="00731097" w:rsidP="00731097">
      <w:pPr>
        <w:numPr>
          <w:ilvl w:val="0"/>
          <w:numId w:val="10"/>
        </w:numPr>
        <w:shd w:val="clear" w:color="auto" w:fill="FFFFFF"/>
        <w:autoSpaceDE w:val="0"/>
        <w:autoSpaceDN w:val="0"/>
        <w:adjustRightInd w:val="0"/>
        <w:spacing w:before="60" w:line="240" w:lineRule="atLeast"/>
        <w:ind w:left="568" w:hanging="284"/>
        <w:jc w:val="both"/>
        <w:rPr>
          <w:rFonts w:ascii="Trebuchet MS" w:hAnsi="Trebuchet MS" w:cs="Arial"/>
          <w:bCs/>
        </w:rPr>
      </w:pPr>
      <w:r w:rsidRPr="00552A56">
        <w:rPr>
          <w:rFonts w:ascii="Trebuchet MS" w:hAnsi="Trebuchet MS" w:cs="Arial"/>
          <w:b/>
          <w:bCs/>
        </w:rPr>
        <w:t>Compromiso de constitución de Unión Temporal de Empresas, en su caso</w:t>
      </w:r>
      <w:r w:rsidRPr="00552A56">
        <w:rPr>
          <w:rFonts w:ascii="Trebuchet MS" w:hAnsi="Trebuchet MS"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552A56">
          <w:rPr>
            <w:rStyle w:val="Hipervnculo"/>
            <w:rFonts w:ascii="Trebuchet MS" w:hAnsi="Trebuchet MS" w:cs="Arial"/>
            <w:b/>
            <w:color w:val="auto"/>
            <w:u w:val="none"/>
          </w:rPr>
          <w:t>Anexo III</w:t>
        </w:r>
      </w:hyperlink>
      <w:r w:rsidRPr="00552A56">
        <w:rPr>
          <w:rFonts w:ascii="Trebuchet MS" w:hAnsi="Trebuchet MS" w:cs="Arial"/>
        </w:rPr>
        <w:t xml:space="preserve"> </w:t>
      </w:r>
      <w:r w:rsidRPr="00552A56">
        <w:rPr>
          <w:rStyle w:val="Hipervnculo"/>
          <w:rFonts w:ascii="Trebuchet MS" w:hAnsi="Trebuchet MS" w:cs="Arial"/>
          <w:color w:val="auto"/>
          <w:u w:val="none"/>
        </w:rPr>
        <w:t>de este pliego se incorpora el modelo de compromiso de constitución de Unión Temporal de Empresas.</w:t>
      </w:r>
    </w:p>
    <w:p w14:paraId="49426075" w14:textId="77777777" w:rsidR="00731097" w:rsidRPr="00552A56" w:rsidRDefault="00731097" w:rsidP="00731097">
      <w:pPr>
        <w:numPr>
          <w:ilvl w:val="0"/>
          <w:numId w:val="10"/>
        </w:numPr>
        <w:autoSpaceDE w:val="0"/>
        <w:autoSpaceDN w:val="0"/>
        <w:adjustRightInd w:val="0"/>
        <w:spacing w:before="60" w:line="240" w:lineRule="atLeast"/>
        <w:ind w:left="568" w:hanging="284"/>
        <w:jc w:val="both"/>
        <w:rPr>
          <w:rFonts w:ascii="Trebuchet MS" w:hAnsi="Trebuchet MS" w:cs="Arial"/>
          <w:b/>
        </w:rPr>
      </w:pPr>
      <w:r w:rsidRPr="00552A56">
        <w:rPr>
          <w:rFonts w:ascii="Trebuchet MS" w:hAnsi="Trebuchet MS" w:cs="Arial"/>
          <w:b/>
          <w:bCs/>
        </w:rPr>
        <w:t>Declaración responsable de adscripción a la ejecución del contrato de los medios personales y materiales</w:t>
      </w:r>
      <w:r w:rsidRPr="00552A56">
        <w:rPr>
          <w:rFonts w:ascii="Trebuchet MS" w:hAnsi="Trebuchet MS" w:cs="Arial"/>
          <w:bCs/>
        </w:rPr>
        <w:t xml:space="preserve"> con los perfiles y </w:t>
      </w:r>
      <w:r w:rsidRPr="00552A56">
        <w:rPr>
          <w:rFonts w:ascii="Trebuchet MS" w:hAnsi="Trebuchet MS" w:cs="Arial"/>
        </w:rPr>
        <w:t>especificaciones que se indican</w:t>
      </w:r>
      <w:r w:rsidRPr="00552A56">
        <w:rPr>
          <w:rFonts w:ascii="Trebuchet MS" w:hAnsi="Trebuchet MS" w:cs="Arial"/>
          <w:bCs/>
        </w:rPr>
        <w:t xml:space="preserve"> en el </w:t>
      </w:r>
      <w:hyperlink w:anchor="CC_15" w:history="1">
        <w:r w:rsidRPr="00552A56">
          <w:rPr>
            <w:rStyle w:val="Hipervnculo"/>
            <w:rFonts w:ascii="Trebuchet MS" w:hAnsi="Trebuchet MS" w:cs="Arial"/>
            <w:b/>
            <w:bCs/>
            <w:color w:val="auto"/>
            <w:u w:val="none"/>
          </w:rPr>
          <w:t>apartado 15</w:t>
        </w:r>
      </w:hyperlink>
      <w:r w:rsidRPr="00552A56">
        <w:rPr>
          <w:rFonts w:ascii="Trebuchet MS" w:hAnsi="Trebuchet MS" w:cs="Arial"/>
          <w:bCs/>
        </w:rPr>
        <w:t xml:space="preserve"> del cuadro de características. </w:t>
      </w:r>
      <w:r w:rsidRPr="00552A56">
        <w:rPr>
          <w:rFonts w:ascii="Trebuchet MS" w:hAnsi="Trebuchet MS" w:cs="Arial"/>
        </w:rPr>
        <w:t xml:space="preserve">Se incorpora modelo en el </w:t>
      </w:r>
      <w:hyperlink w:anchor="Anx_4" w:history="1">
        <w:r w:rsidRPr="00552A56">
          <w:rPr>
            <w:rStyle w:val="Hipervnculo"/>
            <w:rFonts w:ascii="Trebuchet MS" w:hAnsi="Trebuchet MS" w:cs="Arial"/>
            <w:b/>
            <w:color w:val="auto"/>
            <w:u w:val="none"/>
          </w:rPr>
          <w:t>Anexo IV</w:t>
        </w:r>
      </w:hyperlink>
      <w:r w:rsidRPr="00552A56">
        <w:rPr>
          <w:rFonts w:ascii="Trebuchet MS" w:hAnsi="Trebuchet MS" w:cs="Arial"/>
        </w:rPr>
        <w:t xml:space="preserve"> del presente pliego.</w:t>
      </w:r>
    </w:p>
    <w:p w14:paraId="127B506F" w14:textId="77777777" w:rsidR="0025129B" w:rsidRPr="00552A56" w:rsidRDefault="0025129B" w:rsidP="00731097">
      <w:pPr>
        <w:numPr>
          <w:ilvl w:val="0"/>
          <w:numId w:val="10"/>
        </w:numPr>
        <w:autoSpaceDE w:val="0"/>
        <w:autoSpaceDN w:val="0"/>
        <w:adjustRightInd w:val="0"/>
        <w:spacing w:before="60" w:line="240" w:lineRule="atLeast"/>
        <w:ind w:left="568" w:hanging="284"/>
        <w:jc w:val="both"/>
        <w:rPr>
          <w:rFonts w:ascii="Trebuchet MS" w:hAnsi="Trebuchet MS" w:cs="Arial"/>
          <w:b/>
        </w:rPr>
      </w:pPr>
      <w:r w:rsidRPr="00552A56">
        <w:rPr>
          <w:rFonts w:ascii="Trebuchet MS" w:hAnsi="Trebuchet MS" w:cs="Arial"/>
          <w:b/>
          <w:bCs/>
        </w:rPr>
        <w:t xml:space="preserve">Declaración del cumplimiento del código de conducta y marco de integridad institucional aplicable a la contratación pública de la Administración Foral de Gipuzkoa. </w:t>
      </w:r>
      <w:r w:rsidRPr="00552A56">
        <w:rPr>
          <w:rFonts w:ascii="Trebuchet MS" w:hAnsi="Trebuchet MS" w:cs="Arial"/>
          <w:bCs/>
        </w:rPr>
        <w:t xml:space="preserve">Tal declaración deberá ajustarse al modelo que se adjunta en el </w:t>
      </w:r>
      <w:hyperlink w:anchor="_ANEXO_VII.-_MODELO_1" w:history="1">
        <w:r w:rsidRPr="00552A56">
          <w:rPr>
            <w:rStyle w:val="Hipervnculo"/>
            <w:rFonts w:ascii="Trebuchet MS" w:hAnsi="Trebuchet MS" w:cs="Arial"/>
            <w:b/>
            <w:bCs/>
            <w:color w:val="000000" w:themeColor="text1"/>
            <w:u w:val="none"/>
          </w:rPr>
          <w:t>Anex</w:t>
        </w:r>
        <w:bookmarkStart w:id="97" w:name="_Hlt505787605"/>
        <w:r w:rsidRPr="00552A56">
          <w:rPr>
            <w:rStyle w:val="Hipervnculo"/>
            <w:rFonts w:ascii="Trebuchet MS" w:hAnsi="Trebuchet MS" w:cs="Arial"/>
            <w:b/>
            <w:bCs/>
            <w:color w:val="000000" w:themeColor="text1"/>
            <w:u w:val="none"/>
          </w:rPr>
          <w:t>o</w:t>
        </w:r>
        <w:bookmarkStart w:id="98" w:name="_Hlt504930633"/>
        <w:bookmarkStart w:id="99" w:name="_Hlt504930634"/>
        <w:bookmarkEnd w:id="97"/>
        <w:r w:rsidRPr="00552A56">
          <w:rPr>
            <w:rStyle w:val="Hipervnculo"/>
            <w:rFonts w:ascii="Trebuchet MS" w:hAnsi="Trebuchet MS" w:cs="Arial"/>
            <w:b/>
            <w:bCs/>
            <w:color w:val="000000" w:themeColor="text1"/>
            <w:u w:val="none"/>
          </w:rPr>
          <w:t xml:space="preserve"> </w:t>
        </w:r>
        <w:bookmarkEnd w:id="98"/>
        <w:bookmarkEnd w:id="99"/>
        <w:r w:rsidRPr="00552A56">
          <w:rPr>
            <w:rStyle w:val="Hipervnculo"/>
            <w:rFonts w:ascii="Trebuchet MS" w:hAnsi="Trebuchet MS" w:cs="Arial"/>
            <w:b/>
            <w:bCs/>
            <w:color w:val="000000" w:themeColor="text1"/>
            <w:u w:val="none"/>
          </w:rPr>
          <w:t>VI</w:t>
        </w:r>
      </w:hyperlink>
      <w:r w:rsidRPr="00552A56">
        <w:rPr>
          <w:rFonts w:ascii="Trebuchet MS" w:hAnsi="Trebuchet MS" w:cs="Arial"/>
          <w:bCs/>
        </w:rPr>
        <w:t xml:space="preserve"> al presente pliego.</w:t>
      </w:r>
    </w:p>
    <w:p w14:paraId="1FC96354" w14:textId="77777777" w:rsidR="00731097" w:rsidRPr="00552A56" w:rsidRDefault="00731097" w:rsidP="00731097">
      <w:pPr>
        <w:numPr>
          <w:ilvl w:val="0"/>
          <w:numId w:val="10"/>
        </w:numPr>
        <w:spacing w:before="60" w:line="240" w:lineRule="atLeast"/>
        <w:ind w:left="568" w:hanging="284"/>
        <w:jc w:val="both"/>
        <w:rPr>
          <w:rFonts w:ascii="Trebuchet MS" w:hAnsi="Trebuchet MS" w:cs="Arial"/>
        </w:rPr>
      </w:pPr>
      <w:r w:rsidRPr="00552A56">
        <w:rPr>
          <w:rFonts w:ascii="Trebuchet MS" w:hAnsi="Trebuchet MS" w:cs="Arial"/>
          <w:b/>
          <w:bCs/>
        </w:rPr>
        <w:t>Declaración expresa responsable de la empresa licitadora relativa al grupo empresarial</w:t>
      </w:r>
      <w:r w:rsidRPr="00552A56">
        <w:rPr>
          <w:rFonts w:ascii="Trebuchet MS" w:hAnsi="Trebuchet MS" w:cs="Arial"/>
          <w:bCs/>
        </w:rPr>
        <w:t xml:space="preserve"> al que pertenece y comprensiva de todas las sociedades pertenecientes a un mismo grupo</w:t>
      </w:r>
      <w:r w:rsidRPr="00552A56">
        <w:rPr>
          <w:rFonts w:ascii="Trebuchet MS" w:hAnsi="Trebuchet MS"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552A56">
          <w:rPr>
            <w:rStyle w:val="Hipervnculo"/>
            <w:rFonts w:ascii="Trebuchet MS" w:hAnsi="Trebuchet MS" w:cs="Arial"/>
            <w:b/>
            <w:color w:val="auto"/>
            <w:u w:val="none"/>
          </w:rPr>
          <w:t>Anexo V</w:t>
        </w:r>
      </w:hyperlink>
      <w:r w:rsidRPr="00552A56">
        <w:rPr>
          <w:rFonts w:ascii="Trebuchet MS" w:hAnsi="Trebuchet MS" w:cs="Arial"/>
        </w:rPr>
        <w:t xml:space="preserve"> del presente pliego.</w:t>
      </w:r>
    </w:p>
    <w:p w14:paraId="0BF45F6A" w14:textId="77777777" w:rsidR="00731097" w:rsidRPr="00552A56" w:rsidRDefault="00731097" w:rsidP="00731097">
      <w:pPr>
        <w:numPr>
          <w:ilvl w:val="0"/>
          <w:numId w:val="10"/>
        </w:numPr>
        <w:spacing w:before="60" w:line="240" w:lineRule="atLeast"/>
        <w:ind w:left="568" w:hanging="284"/>
        <w:jc w:val="both"/>
        <w:rPr>
          <w:rFonts w:ascii="Trebuchet MS" w:hAnsi="Trebuchet MS" w:cs="Arial"/>
        </w:rPr>
      </w:pPr>
      <w:r w:rsidRPr="00552A56">
        <w:rPr>
          <w:rFonts w:ascii="Trebuchet MS" w:hAnsi="Trebuchet MS" w:cs="Arial"/>
          <w:b/>
          <w:bCs/>
        </w:rPr>
        <w:t xml:space="preserve">Declaración de los documentos y datos de las licitadoras de carácter confidencial. </w:t>
      </w:r>
      <w:r w:rsidRPr="00552A56">
        <w:rPr>
          <w:rFonts w:ascii="Trebuchet MS" w:hAnsi="Trebuchet MS" w:cs="Arial"/>
        </w:rPr>
        <w:t>L</w:t>
      </w:r>
      <w:r w:rsidRPr="00552A56">
        <w:rPr>
          <w:rFonts w:ascii="Trebuchet MS" w:hAnsi="Trebuchet MS" w:cs="Arial"/>
          <w:bCs/>
        </w:rPr>
        <w:t>as empresas</w:t>
      </w:r>
      <w:r w:rsidRPr="00552A56">
        <w:rPr>
          <w:rFonts w:ascii="Trebuchet MS" w:hAnsi="Trebuchet MS"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6" w:history="1">
        <w:r w:rsidRPr="00552A56">
          <w:rPr>
            <w:rStyle w:val="Hipervnculo"/>
            <w:rFonts w:ascii="Trebuchet MS" w:hAnsi="Trebuchet MS" w:cs="Arial"/>
            <w:b/>
            <w:color w:val="auto"/>
            <w:u w:val="none"/>
          </w:rPr>
          <w:t>Anexo V</w:t>
        </w:r>
        <w:r w:rsidR="009E4EBE" w:rsidRPr="00552A56">
          <w:rPr>
            <w:rStyle w:val="Hipervnculo"/>
            <w:rFonts w:ascii="Trebuchet MS" w:hAnsi="Trebuchet MS" w:cs="Arial"/>
            <w:b/>
            <w:color w:val="auto"/>
            <w:u w:val="none"/>
          </w:rPr>
          <w:t>I</w:t>
        </w:r>
        <w:r w:rsidRPr="00552A56">
          <w:rPr>
            <w:rStyle w:val="Hipervnculo"/>
            <w:rFonts w:ascii="Trebuchet MS" w:hAnsi="Trebuchet MS" w:cs="Arial"/>
            <w:b/>
            <w:color w:val="auto"/>
            <w:u w:val="none"/>
          </w:rPr>
          <w:t>I</w:t>
        </w:r>
      </w:hyperlink>
      <w:r w:rsidRPr="00552A56">
        <w:rPr>
          <w:rFonts w:ascii="Trebuchet MS" w:hAnsi="Trebuchet MS" w:cs="Arial"/>
        </w:rPr>
        <w:t xml:space="preserve"> del presente pliego.</w:t>
      </w:r>
    </w:p>
    <w:p w14:paraId="38FD2D71" w14:textId="77777777" w:rsidR="00731097" w:rsidRPr="00552A56" w:rsidRDefault="00731097" w:rsidP="00731097">
      <w:pPr>
        <w:numPr>
          <w:ilvl w:val="0"/>
          <w:numId w:val="10"/>
        </w:numPr>
        <w:spacing w:before="60" w:line="240" w:lineRule="atLeast"/>
        <w:ind w:left="568" w:hanging="284"/>
        <w:jc w:val="both"/>
        <w:rPr>
          <w:rFonts w:ascii="Trebuchet MS" w:hAnsi="Trebuchet MS" w:cs="Arial"/>
          <w:bCs/>
        </w:rPr>
      </w:pPr>
      <w:r w:rsidRPr="00552A56">
        <w:rPr>
          <w:rFonts w:ascii="Trebuchet MS" w:hAnsi="Trebuchet MS" w:cs="Arial"/>
          <w:b/>
          <w:bCs/>
        </w:rPr>
        <w:t>Documento acreditativo de la garantía provisional</w:t>
      </w:r>
      <w:r w:rsidRPr="00552A56">
        <w:rPr>
          <w:rFonts w:ascii="Trebuchet MS" w:hAnsi="Trebuchet MS" w:cs="Arial"/>
          <w:bCs/>
        </w:rPr>
        <w:t xml:space="preserve">, en su caso (ver modelo de aval en el </w:t>
      </w:r>
      <w:hyperlink w:anchor="Anx_7" w:history="1">
        <w:r w:rsidRPr="00552A56">
          <w:rPr>
            <w:rStyle w:val="Hipervnculo"/>
            <w:rFonts w:ascii="Trebuchet MS" w:hAnsi="Trebuchet MS" w:cs="Arial"/>
            <w:b/>
            <w:color w:val="auto"/>
            <w:u w:val="none"/>
          </w:rPr>
          <w:t>Anexo V</w:t>
        </w:r>
        <w:r w:rsidR="009E4EBE" w:rsidRPr="00552A56">
          <w:rPr>
            <w:rStyle w:val="Hipervnculo"/>
            <w:rFonts w:ascii="Trebuchet MS" w:hAnsi="Trebuchet MS" w:cs="Arial"/>
            <w:b/>
            <w:color w:val="auto"/>
            <w:u w:val="none"/>
          </w:rPr>
          <w:t>I</w:t>
        </w:r>
        <w:r w:rsidRPr="00552A56">
          <w:rPr>
            <w:rStyle w:val="Hipervnculo"/>
            <w:rFonts w:ascii="Trebuchet MS" w:hAnsi="Trebuchet MS" w:cs="Arial"/>
            <w:b/>
            <w:color w:val="auto"/>
            <w:u w:val="none"/>
          </w:rPr>
          <w:t>II</w:t>
        </w:r>
      </w:hyperlink>
      <w:r w:rsidRPr="00552A56">
        <w:rPr>
          <w:rStyle w:val="Hipervnculo"/>
          <w:rFonts w:ascii="Trebuchet MS" w:hAnsi="Trebuchet MS" w:cs="Arial"/>
          <w:color w:val="auto"/>
          <w:u w:val="none"/>
        </w:rPr>
        <w:t>)</w:t>
      </w:r>
      <w:r w:rsidRPr="00552A56">
        <w:rPr>
          <w:rFonts w:ascii="Trebuchet MS" w:hAnsi="Trebuchet MS" w:cs="Arial"/>
          <w:bCs/>
        </w:rPr>
        <w:t xml:space="preserve">. En el caso de uniones temporales de empresas las garantías provisionales podrán constituirse por una o varias de las empresas participantes siempre que en conjunto se alcance la cuantía requerida en el </w:t>
      </w:r>
      <w:hyperlink w:anchor="CC_17" w:history="1">
        <w:r w:rsidRPr="00552A56">
          <w:rPr>
            <w:rStyle w:val="Hipervnculo"/>
            <w:rFonts w:ascii="Trebuchet MS" w:hAnsi="Trebuchet MS" w:cs="Arial"/>
            <w:b/>
            <w:color w:val="auto"/>
            <w:u w:val="none"/>
          </w:rPr>
          <w:t>apartado 1</w:t>
        </w:r>
      </w:hyperlink>
      <w:r w:rsidR="00307A42" w:rsidRPr="00552A56">
        <w:rPr>
          <w:rStyle w:val="Hipervnculo"/>
          <w:rFonts w:ascii="Trebuchet MS" w:hAnsi="Trebuchet MS" w:cs="Arial"/>
          <w:b/>
          <w:color w:val="auto"/>
          <w:u w:val="none"/>
        </w:rPr>
        <w:t>8</w:t>
      </w:r>
      <w:r w:rsidRPr="00552A56">
        <w:rPr>
          <w:rFonts w:ascii="Trebuchet MS" w:hAnsi="Trebuchet MS" w:cs="Arial"/>
          <w:bCs/>
        </w:rPr>
        <w:t xml:space="preserve"> del cuadro de características y garantice solidariamente a todas las integrantes de la unión temporal.</w:t>
      </w:r>
    </w:p>
    <w:p w14:paraId="63C509E9" w14:textId="77777777" w:rsidR="00731097" w:rsidRPr="00552A56" w:rsidRDefault="00731097" w:rsidP="00731097">
      <w:pPr>
        <w:numPr>
          <w:ilvl w:val="0"/>
          <w:numId w:val="10"/>
        </w:numPr>
        <w:spacing w:before="60" w:line="240" w:lineRule="atLeast"/>
        <w:ind w:left="567" w:hanging="283"/>
        <w:jc w:val="both"/>
        <w:rPr>
          <w:rFonts w:ascii="Trebuchet MS" w:hAnsi="Trebuchet MS" w:cs="Arial"/>
          <w:bCs/>
        </w:rPr>
      </w:pPr>
      <w:r w:rsidRPr="00552A56">
        <w:rPr>
          <w:rFonts w:ascii="Trebuchet MS" w:hAnsi="Trebuchet MS" w:cs="Arial"/>
          <w:b/>
          <w:bCs/>
        </w:rPr>
        <w:t>Especialidades en la documentación que han de presentar las licitadoras extranjeras</w:t>
      </w:r>
      <w:r w:rsidRPr="00552A56">
        <w:rPr>
          <w:rFonts w:ascii="Trebuchet MS" w:hAnsi="Trebuchet MS" w:cs="Arial"/>
          <w:bCs/>
        </w:rPr>
        <w:t xml:space="preserve">. Todas las licitadoras extranjeras deberán presentar, además de la declaración responsable a que se refiere la letra b) anterior, la </w:t>
      </w:r>
      <w:r w:rsidRPr="00552A56">
        <w:rPr>
          <w:rFonts w:ascii="Trebuchet MS" w:hAnsi="Trebuchet MS" w:cs="Arial"/>
          <w:b/>
          <w:bCs/>
        </w:rPr>
        <w:t>declaración de someterse a la jurisdicción de los Juzgados y Tribunales Españoles de cualquier orden</w:t>
      </w:r>
      <w:r w:rsidRPr="00552A56">
        <w:rPr>
          <w:rFonts w:ascii="Trebuchet MS" w:hAnsi="Trebuchet MS" w:cs="Arial"/>
          <w:bCs/>
        </w:rPr>
        <w:t xml:space="preserve"> para todas las incidencias que de modo directo o indirecto pudieran surgir del contrato, con renuncia, en su caso, al fuero jurisdiccional extranjero que pudiera corresponder a la licitadora (art. 140.1 f) de la LCSP).</w:t>
      </w:r>
    </w:p>
    <w:p w14:paraId="191A22E3" w14:textId="77777777" w:rsidR="00731097" w:rsidRPr="00552A56" w:rsidRDefault="00731097" w:rsidP="00731097">
      <w:pPr>
        <w:autoSpaceDE w:val="0"/>
        <w:autoSpaceDN w:val="0"/>
        <w:adjustRightInd w:val="0"/>
        <w:spacing w:before="60" w:line="240" w:lineRule="atLeast"/>
        <w:ind w:left="567"/>
        <w:jc w:val="both"/>
        <w:rPr>
          <w:rFonts w:ascii="Trebuchet MS" w:hAnsi="Trebuchet MS" w:cs="Arial"/>
        </w:rPr>
      </w:pPr>
      <w:r w:rsidRPr="00552A56">
        <w:rPr>
          <w:rFonts w:ascii="Trebuchet MS" w:hAnsi="Trebuchet MS" w:cs="Arial"/>
        </w:rPr>
        <w:t>Las empresas de Estados que no sean miembros de la Unión Europea o signatarios del Acuerdo sobre el Espacio Único Europeo deberán aportar además:</w:t>
      </w:r>
    </w:p>
    <w:p w14:paraId="1AB91FE1" w14:textId="77777777" w:rsidR="00731097" w:rsidRPr="00552A56" w:rsidRDefault="00731097" w:rsidP="00731097">
      <w:pPr>
        <w:numPr>
          <w:ilvl w:val="1"/>
          <w:numId w:val="8"/>
        </w:numPr>
        <w:autoSpaceDE w:val="0"/>
        <w:autoSpaceDN w:val="0"/>
        <w:adjustRightInd w:val="0"/>
        <w:spacing w:before="60" w:line="240" w:lineRule="atLeast"/>
        <w:ind w:left="1135" w:hanging="284"/>
        <w:jc w:val="both"/>
        <w:rPr>
          <w:rFonts w:ascii="Trebuchet MS" w:hAnsi="Trebuchet MS" w:cs="Arial"/>
        </w:rPr>
      </w:pPr>
      <w:r w:rsidRPr="00552A56">
        <w:rPr>
          <w:rFonts w:ascii="Trebuchet MS" w:hAnsi="Trebuchet MS" w:cs="Arial"/>
          <w:b/>
          <w:bCs/>
        </w:rPr>
        <w:t xml:space="preserve">Informe </w:t>
      </w:r>
      <w:r w:rsidRPr="00552A56">
        <w:rPr>
          <w:rFonts w:ascii="Trebuchet MS" w:hAnsi="Trebuchet MS"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4B08C42B" w14:textId="77777777" w:rsidR="00731097" w:rsidRPr="00552A56" w:rsidRDefault="00731097" w:rsidP="00731097">
      <w:pPr>
        <w:numPr>
          <w:ilvl w:val="1"/>
          <w:numId w:val="8"/>
        </w:numPr>
        <w:autoSpaceDE w:val="0"/>
        <w:autoSpaceDN w:val="0"/>
        <w:adjustRightInd w:val="0"/>
        <w:spacing w:before="60" w:line="240" w:lineRule="atLeast"/>
        <w:ind w:left="1135" w:hanging="284"/>
        <w:jc w:val="both"/>
        <w:rPr>
          <w:rFonts w:ascii="Trebuchet MS" w:hAnsi="Trebuchet MS" w:cs="Arial"/>
        </w:rPr>
      </w:pPr>
      <w:r w:rsidRPr="00552A56">
        <w:rPr>
          <w:rFonts w:ascii="Trebuchet MS" w:hAnsi="Trebuchet MS" w:cs="Arial"/>
          <w:b/>
          <w:bCs/>
        </w:rPr>
        <w:t xml:space="preserve">Informe de reciprocidad, </w:t>
      </w:r>
      <w:r w:rsidRPr="00552A56">
        <w:rPr>
          <w:rFonts w:ascii="Trebuchet MS" w:hAnsi="Trebuchet MS"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2A5A7FC3" w14:textId="77777777" w:rsidR="00731097" w:rsidRPr="00552A56" w:rsidRDefault="00731097" w:rsidP="00731097">
      <w:pPr>
        <w:spacing w:before="60" w:line="240" w:lineRule="atLeast"/>
        <w:jc w:val="both"/>
        <w:rPr>
          <w:rFonts w:ascii="Trebuchet MS" w:hAnsi="Trebuchet MS" w:cs="Arial"/>
          <w:shd w:val="clear" w:color="auto" w:fill="FFFFFF"/>
        </w:rPr>
      </w:pPr>
      <w:r w:rsidRPr="00552A56">
        <w:rPr>
          <w:rFonts w:ascii="Trebuchet MS" w:hAnsi="Trebuchet MS"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6CE42305" w14:textId="77777777" w:rsidR="00731097" w:rsidRPr="00552A56" w:rsidRDefault="00731097" w:rsidP="00731097">
      <w:pPr>
        <w:autoSpaceDE w:val="0"/>
        <w:autoSpaceDN w:val="0"/>
        <w:adjustRightInd w:val="0"/>
        <w:spacing w:before="60" w:line="240" w:lineRule="atLeast"/>
        <w:jc w:val="both"/>
        <w:rPr>
          <w:rFonts w:ascii="Trebuchet MS" w:hAnsi="Trebuchet MS" w:cs="Arial"/>
          <w:b/>
        </w:rPr>
      </w:pPr>
      <w:r w:rsidRPr="00552A56">
        <w:rPr>
          <w:rFonts w:ascii="Trebuchet MS" w:hAnsi="Trebuchet MS"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07206617" w14:textId="77777777" w:rsidR="00731097" w:rsidRPr="00731097" w:rsidRDefault="00731097" w:rsidP="00731097">
      <w:pPr>
        <w:pStyle w:val="Ttulo2"/>
        <w:spacing w:line="240" w:lineRule="atLeast"/>
        <w:jc w:val="both"/>
        <w:rPr>
          <w:rFonts w:ascii="Trebuchet MS" w:hAnsi="Trebuchet MS"/>
          <w:i w:val="0"/>
          <w:iCs w:val="0"/>
          <w:sz w:val="22"/>
          <w:szCs w:val="22"/>
        </w:rPr>
      </w:pPr>
      <w:bookmarkStart w:id="100" w:name="Cl_20"/>
      <w:bookmarkStart w:id="101" w:name="_Toc13736656"/>
      <w:bookmarkStart w:id="102" w:name="_Toc69984486"/>
      <w:r w:rsidRPr="00552A56">
        <w:rPr>
          <w:rFonts w:ascii="Trebuchet MS" w:hAnsi="Trebuchet MS"/>
          <w:i w:val="0"/>
          <w:iCs w:val="0"/>
          <w:sz w:val="22"/>
          <w:szCs w:val="22"/>
        </w:rPr>
        <w:t xml:space="preserve">20.- </w:t>
      </w:r>
      <w:bookmarkEnd w:id="100"/>
      <w:r w:rsidRPr="00552A56">
        <w:rPr>
          <w:rFonts w:ascii="Trebuchet MS" w:hAnsi="Trebuchet MS"/>
          <w:i w:val="0"/>
          <w:iCs w:val="0"/>
          <w:sz w:val="22"/>
          <w:szCs w:val="22"/>
        </w:rPr>
        <w:t>Archivo electrónico nº DOS: “DOCUMENTACIÓN A VALORAR CONFORME A</w:t>
      </w:r>
      <w:r w:rsidRPr="00731097">
        <w:rPr>
          <w:rFonts w:ascii="Trebuchet MS" w:hAnsi="Trebuchet MS"/>
          <w:i w:val="0"/>
          <w:iCs w:val="0"/>
          <w:sz w:val="22"/>
          <w:szCs w:val="22"/>
        </w:rPr>
        <w:t xml:space="preserve"> UN JUICIO DE VALOR”</w:t>
      </w:r>
      <w:bookmarkEnd w:id="101"/>
      <w:bookmarkEnd w:id="102"/>
    </w:p>
    <w:p w14:paraId="00F929CC"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 xml:space="preserve">1.- Si en el </w:t>
      </w:r>
      <w:hyperlink w:anchor="CC_18" w:history="1">
        <w:r w:rsidRPr="00731097">
          <w:rPr>
            <w:rStyle w:val="Hipervnculo"/>
            <w:rFonts w:ascii="Trebuchet MS" w:hAnsi="Trebuchet MS" w:cs="Arial"/>
            <w:b/>
            <w:bCs/>
            <w:color w:val="auto"/>
            <w:u w:val="none"/>
          </w:rPr>
          <w:t>apartado 1</w:t>
        </w:r>
      </w:hyperlink>
      <w:r w:rsidR="00307A42">
        <w:rPr>
          <w:rStyle w:val="Hipervnculo"/>
          <w:rFonts w:ascii="Trebuchet MS" w:hAnsi="Trebuchet MS" w:cs="Arial"/>
          <w:b/>
          <w:bCs/>
          <w:color w:val="auto"/>
          <w:u w:val="none"/>
        </w:rPr>
        <w:t>9</w:t>
      </w:r>
      <w:r w:rsidRPr="00731097">
        <w:rPr>
          <w:rFonts w:ascii="Trebuchet MS" w:hAnsi="Trebuchet MS" w:cs="Arial"/>
          <w:bCs/>
        </w:rPr>
        <w:t xml:space="preserve"> del cuadro de características</w:t>
      </w:r>
      <w:r w:rsidRPr="00731097">
        <w:rPr>
          <w:rFonts w:ascii="Trebuchet MS" w:hAnsi="Trebuchet MS" w:cs="Arial"/>
          <w:b/>
          <w:bCs/>
        </w:rPr>
        <w:t xml:space="preserve"> </w:t>
      </w:r>
      <w:r w:rsidRPr="00731097">
        <w:rPr>
          <w:rFonts w:ascii="Trebuchet MS" w:hAnsi="Trebuchet MS" w:cs="Arial"/>
        </w:rPr>
        <w:t>se han incluido criterios de adjudicación apreciables mediante juicio de valor que deban ser objeto de evaluación previa, la licitadora deberá aportar un archivo electrónico nº DOS con el título “</w:t>
      </w:r>
      <w:r w:rsidRPr="00731097">
        <w:rPr>
          <w:rFonts w:ascii="Trebuchet MS" w:hAnsi="Trebuchet MS" w:cs="Arial"/>
          <w:iCs/>
        </w:rPr>
        <w:t>DOCUMENTACIÓN A VALORAR CONFORME A UN JUICIO DE VALOR</w:t>
      </w:r>
      <w:r w:rsidRPr="00731097">
        <w:rPr>
          <w:rFonts w:ascii="Trebuchet MS" w:hAnsi="Trebuchet MS" w:cs="Arial"/>
        </w:rPr>
        <w:t>”, en el que incluya la documentación allí exigida.</w:t>
      </w:r>
    </w:p>
    <w:p w14:paraId="71C51561"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2.- En ningún caso podrá incluirse en este archivo electrónico información propia del archivo electrónico nº TRES.</w:t>
      </w:r>
    </w:p>
    <w:p w14:paraId="30D212C4" w14:textId="77777777" w:rsid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w:t>
      </w:r>
      <w:r>
        <w:rPr>
          <w:rFonts w:ascii="Trebuchet MS" w:hAnsi="Trebuchet MS" w:cs="Arial"/>
        </w:rPr>
        <w:t>S.</w:t>
      </w:r>
    </w:p>
    <w:p w14:paraId="0626B735" w14:textId="77777777" w:rsidR="00731097" w:rsidRPr="00731097" w:rsidRDefault="00731097" w:rsidP="00731097">
      <w:pPr>
        <w:pStyle w:val="Ttulo2"/>
        <w:spacing w:line="240" w:lineRule="atLeast"/>
        <w:jc w:val="both"/>
        <w:rPr>
          <w:rFonts w:ascii="Trebuchet MS" w:hAnsi="Trebuchet MS"/>
          <w:i w:val="0"/>
          <w:iCs w:val="0"/>
          <w:sz w:val="22"/>
          <w:szCs w:val="22"/>
        </w:rPr>
      </w:pPr>
      <w:bookmarkStart w:id="103" w:name="Cl_21"/>
      <w:bookmarkStart w:id="104" w:name="_Toc13736657"/>
      <w:bookmarkStart w:id="105" w:name="_Toc69984487"/>
      <w:r w:rsidRPr="00731097">
        <w:rPr>
          <w:rFonts w:ascii="Trebuchet MS" w:hAnsi="Trebuchet MS"/>
          <w:i w:val="0"/>
          <w:iCs w:val="0"/>
          <w:sz w:val="22"/>
          <w:szCs w:val="22"/>
        </w:rPr>
        <w:t xml:space="preserve">21.- </w:t>
      </w:r>
      <w:bookmarkEnd w:id="103"/>
      <w:r w:rsidRPr="00731097">
        <w:rPr>
          <w:rFonts w:ascii="Trebuchet MS" w:hAnsi="Trebuchet MS"/>
          <w:i w:val="0"/>
          <w:iCs w:val="0"/>
          <w:sz w:val="22"/>
          <w:szCs w:val="22"/>
        </w:rPr>
        <w:t>Archivo electrónico nº TRES: “OFERTA ECONÓMICA Y DOCUMENTACIÓN EVALUABLE MEDIANTE LA APLICACIÓN DE FÓRMULAS”</w:t>
      </w:r>
      <w:bookmarkEnd w:id="104"/>
      <w:bookmarkEnd w:id="105"/>
    </w:p>
    <w:p w14:paraId="164F231B" w14:textId="77777777" w:rsidR="00731097" w:rsidRPr="00731097" w:rsidRDefault="00731097" w:rsidP="00731097">
      <w:pPr>
        <w:autoSpaceDE w:val="0"/>
        <w:autoSpaceDN w:val="0"/>
        <w:adjustRightInd w:val="0"/>
        <w:spacing w:before="60" w:line="240" w:lineRule="atLeast"/>
        <w:jc w:val="both"/>
        <w:rPr>
          <w:rFonts w:ascii="Trebuchet MS" w:hAnsi="Trebuchet MS" w:cs="Arial"/>
          <w:bCs/>
        </w:rPr>
      </w:pPr>
      <w:r w:rsidRPr="00731097">
        <w:rPr>
          <w:rFonts w:ascii="Trebuchet MS" w:hAnsi="Trebuchet MS" w:cs="Arial"/>
        </w:rPr>
        <w:t xml:space="preserve">1.- En este archivo electrónico titulado “OFERTA ECONÓMICA Y </w:t>
      </w:r>
      <w:r w:rsidRPr="00731097">
        <w:rPr>
          <w:rFonts w:ascii="Trebuchet MS" w:hAnsi="Trebuchet MS" w:cs="Arial"/>
          <w:sz w:val="22"/>
        </w:rPr>
        <w:t>DOCUMENTACIÓN EVALUABLE MEDIANTE LA APLICACIÓN DE FÓRMULAS</w:t>
      </w:r>
      <w:r w:rsidRPr="00731097">
        <w:rPr>
          <w:rFonts w:ascii="Trebuchet MS" w:hAnsi="Trebuchet MS" w:cs="Arial"/>
        </w:rPr>
        <w:t>”, se deberán incluir la oferta económica y el resto de documentos a evaluar mediante la aplicación de fórmulas.</w:t>
      </w:r>
    </w:p>
    <w:p w14:paraId="750274C8" w14:textId="77777777" w:rsidR="00731097" w:rsidRPr="00731097" w:rsidRDefault="00731097" w:rsidP="00731097">
      <w:pPr>
        <w:spacing w:before="60" w:line="240" w:lineRule="atLeast"/>
        <w:jc w:val="both"/>
        <w:rPr>
          <w:rFonts w:ascii="Trebuchet MS" w:hAnsi="Trebuchet MS" w:cs="Arial"/>
        </w:rPr>
      </w:pPr>
      <w:r w:rsidRPr="00731097">
        <w:rPr>
          <w:rFonts w:ascii="Trebuchet MS" w:hAnsi="Trebuchet MS" w:cs="Arial"/>
        </w:rPr>
        <w:t xml:space="preserve">2.- Las proposiciones deberán ajustarse al modelo que figura en el </w:t>
      </w:r>
      <w:hyperlink w:anchor="Anx_8" w:history="1">
        <w:r w:rsidRPr="00193E30">
          <w:rPr>
            <w:rStyle w:val="Hipervnculo"/>
            <w:rFonts w:ascii="Trebuchet MS" w:hAnsi="Trebuchet MS" w:cs="Arial"/>
            <w:b/>
            <w:color w:val="auto"/>
            <w:u w:val="none"/>
          </w:rPr>
          <w:t>Anexo I</w:t>
        </w:r>
      </w:hyperlink>
      <w:r w:rsidR="009E4EBE">
        <w:rPr>
          <w:rStyle w:val="Hipervnculo"/>
          <w:rFonts w:ascii="Trebuchet MS" w:hAnsi="Trebuchet MS" w:cs="Arial"/>
          <w:b/>
          <w:color w:val="auto"/>
          <w:u w:val="none"/>
        </w:rPr>
        <w:t>X</w:t>
      </w:r>
      <w:r w:rsidRPr="00731097">
        <w:rPr>
          <w:rFonts w:ascii="Trebuchet MS" w:hAnsi="Trebuchet MS" w:cs="Arial"/>
        </w:rPr>
        <w:t>,</w:t>
      </w:r>
      <w:r w:rsidRPr="00731097">
        <w:rPr>
          <w:rStyle w:val="Hipervnculo"/>
          <w:rFonts w:ascii="Trebuchet MS" w:hAnsi="Trebuchet MS" w:cs="Arial"/>
          <w:color w:val="auto"/>
          <w:u w:val="none"/>
        </w:rPr>
        <w:t xml:space="preserve"> no aceptándose </w:t>
      </w:r>
      <w:r w:rsidRPr="00731097">
        <w:rPr>
          <w:rFonts w:ascii="Trebuchet MS" w:hAnsi="Trebuchet MS" w:cs="Arial"/>
        </w:rPr>
        <w:t>aquellas que contengan omisiones, errores o tachaduras que impidan conocer claramente lo que la entidad contratante estime fundamental para considerar la oferta</w:t>
      </w:r>
      <w:r w:rsidRPr="00731097">
        <w:rPr>
          <w:rStyle w:val="Hipervnculo"/>
          <w:rFonts w:ascii="Trebuchet MS" w:hAnsi="Trebuchet MS" w:cs="Arial"/>
          <w:color w:val="auto"/>
          <w:u w:val="none"/>
        </w:rPr>
        <w:t>.</w:t>
      </w:r>
      <w:r w:rsidRPr="00731097">
        <w:rPr>
          <w:rFonts w:ascii="Trebuchet MS" w:hAnsi="Trebuchet MS" w:cs="Arial"/>
        </w:rPr>
        <w:t xml:space="preserve"> Las ofertas económicas de las licitadoras deberán indicar, como partida independiente, el importe del Impuesto sobre el Valor Añadido, caso de que deba ser repercutido.</w:t>
      </w:r>
    </w:p>
    <w:p w14:paraId="7A4722C6" w14:textId="77777777" w:rsidR="00731097" w:rsidRPr="00731097" w:rsidRDefault="00731097" w:rsidP="00731097">
      <w:pPr>
        <w:spacing w:before="60" w:line="240" w:lineRule="atLeast"/>
        <w:jc w:val="both"/>
        <w:rPr>
          <w:rFonts w:ascii="Trebuchet MS" w:hAnsi="Trebuchet MS" w:cs="Arial"/>
        </w:rPr>
      </w:pPr>
      <w:r w:rsidRPr="00731097">
        <w:rPr>
          <w:rFonts w:ascii="Trebuchet MS" w:hAnsi="Trebuchet MS" w:cs="Arial"/>
        </w:rPr>
        <w:t xml:space="preserve">Tanto la oferta económica como el resto de documentación contenida en este archivo serán evaluadas conforme a los criterios expresados en el </w:t>
      </w:r>
      <w:hyperlink w:anchor="CC_18" w:history="1">
        <w:r w:rsidRPr="00731097">
          <w:rPr>
            <w:rStyle w:val="Hipervnculo"/>
            <w:rFonts w:ascii="Trebuchet MS" w:hAnsi="Trebuchet MS" w:cs="Arial"/>
            <w:b/>
            <w:bCs/>
            <w:color w:val="auto"/>
            <w:u w:val="none"/>
          </w:rPr>
          <w:t>apartado 1</w:t>
        </w:r>
      </w:hyperlink>
      <w:r w:rsidR="00307A42">
        <w:rPr>
          <w:rStyle w:val="Hipervnculo"/>
          <w:rFonts w:ascii="Trebuchet MS" w:hAnsi="Trebuchet MS" w:cs="Arial"/>
          <w:b/>
          <w:bCs/>
          <w:color w:val="auto"/>
          <w:u w:val="none"/>
        </w:rPr>
        <w:t>9</w:t>
      </w:r>
      <w:r w:rsidRPr="00731097">
        <w:rPr>
          <w:rFonts w:ascii="Trebuchet MS" w:hAnsi="Trebuchet MS" w:cs="Arial"/>
          <w:bCs/>
        </w:rPr>
        <w:t xml:space="preserve"> del cuadro de características.</w:t>
      </w:r>
    </w:p>
    <w:p w14:paraId="160E0B88" w14:textId="77777777" w:rsidR="00731097" w:rsidRPr="00731097" w:rsidRDefault="00731097" w:rsidP="00731097">
      <w:pPr>
        <w:spacing w:before="60" w:line="240" w:lineRule="atLeast"/>
        <w:jc w:val="both"/>
        <w:rPr>
          <w:rFonts w:ascii="Trebuchet MS" w:hAnsi="Trebuchet MS" w:cs="Arial"/>
        </w:rPr>
      </w:pPr>
      <w:r w:rsidRPr="00731097">
        <w:rPr>
          <w:rFonts w:ascii="Trebuchet MS" w:hAnsi="Trebuchet MS"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33DD0ECA"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4.- Cada licitadora no podrá presentar más de una proposición,</w:t>
      </w:r>
      <w:r w:rsidRPr="00731097">
        <w:rPr>
          <w:rFonts w:ascii="Trebuchet MS" w:hAnsi="Trebuchet MS" w:cs="Arial"/>
          <w:shd w:val="clear" w:color="auto" w:fill="FFFFFF"/>
        </w:rPr>
        <w:t xml:space="preserve"> sin perjuicio de lo dispuesto en el artículo 142 de la LCSP sobre admisibilidad de variantes</w:t>
      </w:r>
      <w:r w:rsidRPr="00731097">
        <w:rPr>
          <w:rFonts w:ascii="Trebuchet MS" w:hAnsi="Trebuchet MS"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428D1F91"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5.- Cuando la propuesta se formule por una unión temporal de empresas, todas las que la componen habrán de firmar la propuesta directamente o mediante representante.</w:t>
      </w:r>
    </w:p>
    <w:p w14:paraId="3B00E2C1"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 xml:space="preserve">6.- Cuando el </w:t>
      </w:r>
      <w:hyperlink w:anchor="CC_12" w:history="1">
        <w:r w:rsidRPr="00731097">
          <w:rPr>
            <w:rStyle w:val="Hipervnculo"/>
            <w:rFonts w:ascii="Trebuchet MS" w:hAnsi="Trebuchet MS" w:cs="Arial"/>
            <w:b/>
            <w:color w:val="auto"/>
            <w:u w:val="none"/>
          </w:rPr>
          <w:t>apartado 12</w:t>
        </w:r>
      </w:hyperlink>
      <w:r w:rsidRPr="00731097">
        <w:rPr>
          <w:rFonts w:ascii="Trebuchet MS" w:hAnsi="Trebuchet MS"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8" w:history="1">
        <w:r w:rsidRPr="00193E30">
          <w:rPr>
            <w:rStyle w:val="Hipervnculo"/>
            <w:rFonts w:ascii="Trebuchet MS" w:hAnsi="Trebuchet MS" w:cs="Arial"/>
            <w:b/>
            <w:color w:val="auto"/>
            <w:u w:val="none"/>
          </w:rPr>
          <w:t>Anexo I</w:t>
        </w:r>
      </w:hyperlink>
      <w:r w:rsidR="009E4EBE">
        <w:rPr>
          <w:rStyle w:val="Hipervnculo"/>
          <w:rFonts w:ascii="Trebuchet MS" w:hAnsi="Trebuchet MS" w:cs="Arial"/>
          <w:b/>
          <w:color w:val="auto"/>
          <w:u w:val="none"/>
        </w:rPr>
        <w:t>X</w:t>
      </w:r>
      <w:r w:rsidRPr="00731097">
        <w:rPr>
          <w:rStyle w:val="Hipervnculo"/>
          <w:rFonts w:ascii="Trebuchet MS" w:hAnsi="Trebuchet MS" w:cs="Arial"/>
          <w:color w:val="auto"/>
          <w:u w:val="none"/>
        </w:rPr>
        <w:t xml:space="preserve"> </w:t>
      </w:r>
      <w:r w:rsidRPr="00731097">
        <w:rPr>
          <w:rFonts w:ascii="Trebuchet MS" w:hAnsi="Trebuchet MS" w:cs="Arial"/>
        </w:rPr>
        <w:t>de este pliego, e incluirá los conceptos y condiciones señalados en ese apartado</w:t>
      </w:r>
      <w:r>
        <w:rPr>
          <w:rFonts w:ascii="Trebuchet MS" w:hAnsi="Trebuchet MS" w:cs="Arial"/>
        </w:rPr>
        <w:t>.</w:t>
      </w:r>
    </w:p>
    <w:p w14:paraId="2C07E13A" w14:textId="77777777" w:rsidR="00731097" w:rsidRDefault="00731097" w:rsidP="00731097">
      <w:pPr>
        <w:autoSpaceDE w:val="0"/>
        <w:autoSpaceDN w:val="0"/>
        <w:adjustRightInd w:val="0"/>
        <w:spacing w:before="60" w:line="240" w:lineRule="atLeast"/>
        <w:jc w:val="both"/>
        <w:rPr>
          <w:rFonts w:ascii="Trebuchet MS" w:hAnsi="Trebuchet MS" w:cs="Arial"/>
        </w:rPr>
      </w:pPr>
    </w:p>
    <w:p w14:paraId="4558431D"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06" w:name="_Toc506479380"/>
      <w:bookmarkStart w:id="107" w:name="_Toc69984488"/>
      <w:r w:rsidRPr="00DB26A2">
        <w:rPr>
          <w:rFonts w:ascii="Trebuchet MS" w:hAnsi="Trebuchet MS"/>
          <w:i w:val="0"/>
          <w:iCs w:val="0"/>
          <w:sz w:val="22"/>
          <w:szCs w:val="22"/>
        </w:rPr>
        <w:t>22.- Admisibilidad de variantes</w:t>
      </w:r>
      <w:bookmarkEnd w:id="106"/>
      <w:bookmarkEnd w:id="107"/>
    </w:p>
    <w:p w14:paraId="66138F97" w14:textId="77777777" w:rsidR="002F63A3" w:rsidRPr="00DB26A2" w:rsidRDefault="008935D4" w:rsidP="008935D4">
      <w:pPr>
        <w:autoSpaceDE w:val="0"/>
        <w:autoSpaceDN w:val="0"/>
        <w:adjustRightInd w:val="0"/>
        <w:spacing w:before="60" w:line="240" w:lineRule="atLeast"/>
        <w:jc w:val="both"/>
        <w:rPr>
          <w:rFonts w:ascii="Trebuchet MS" w:hAnsi="Trebuchet MS" w:cs="Arial"/>
          <w:strike/>
        </w:rPr>
      </w:pPr>
      <w:r w:rsidRPr="00DB26A2">
        <w:rPr>
          <w:rFonts w:ascii="Trebuchet MS" w:hAnsi="Trebuchet MS" w:cs="Arial"/>
        </w:rPr>
        <w:t xml:space="preserve">1.- </w:t>
      </w:r>
      <w:r w:rsidR="002F63A3" w:rsidRPr="00DB26A2">
        <w:rPr>
          <w:rFonts w:ascii="Trebuchet MS" w:hAnsi="Trebuchet MS" w:cs="Arial"/>
        </w:rPr>
        <w:t xml:space="preserve">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r w:rsidR="002F63A3" w:rsidRPr="00DB26A2">
        <w:rPr>
          <w:rFonts w:ascii="Trebuchet MS" w:hAnsi="Trebuchet MS" w:cs="Arial"/>
          <w:b/>
        </w:rPr>
        <w:t>apartado 1</w:t>
      </w:r>
      <w:r w:rsidR="00ED0875">
        <w:rPr>
          <w:rFonts w:ascii="Trebuchet MS" w:hAnsi="Trebuchet MS" w:cs="Arial"/>
          <w:b/>
        </w:rPr>
        <w:t>2</w:t>
      </w:r>
      <w:r w:rsidR="002F63A3" w:rsidRPr="00DB26A2">
        <w:rPr>
          <w:rFonts w:ascii="Trebuchet MS" w:hAnsi="Trebuchet MS" w:cs="Arial"/>
          <w:b/>
        </w:rPr>
        <w:t xml:space="preserve"> </w:t>
      </w:r>
      <w:r w:rsidR="002F63A3" w:rsidRPr="00DB26A2">
        <w:rPr>
          <w:rFonts w:ascii="Trebuchet MS" w:hAnsi="Trebuchet MS" w:cs="Arial"/>
        </w:rPr>
        <w:t>del cuadro de características</w:t>
      </w:r>
      <w:r w:rsidR="002F63A3" w:rsidRPr="00DB26A2">
        <w:rPr>
          <w:rFonts w:ascii="Trebuchet MS" w:hAnsi="Trebuchet MS" w:cs="Arial"/>
          <w:b/>
          <w:bCs/>
        </w:rPr>
        <w:t xml:space="preserve">. </w:t>
      </w:r>
      <w:r w:rsidR="002F63A3" w:rsidRPr="00DB26A2">
        <w:rPr>
          <w:rFonts w:ascii="Trebuchet MS" w:hAnsi="Trebuchet MS" w:cs="Arial"/>
        </w:rPr>
        <w:t>Las variantes se presentarán en la forma establecida en este mismo apartado del cuadro de características y no podrán superar el presupuesto base de licitación de</w:t>
      </w:r>
      <w:r w:rsidR="00932F28" w:rsidRPr="00DB26A2">
        <w:rPr>
          <w:rFonts w:ascii="Trebuchet MS" w:hAnsi="Trebuchet MS" w:cs="Arial"/>
        </w:rPr>
        <w:t>l</w:t>
      </w:r>
      <w:r w:rsidR="002F63A3" w:rsidRPr="00DB26A2">
        <w:rPr>
          <w:rFonts w:ascii="Trebuchet MS" w:hAnsi="Trebuchet MS" w:cs="Arial"/>
        </w:rPr>
        <w:t xml:space="preserve"> contrato.</w:t>
      </w:r>
    </w:p>
    <w:p w14:paraId="17788ED1" w14:textId="77777777" w:rsidR="008935D4" w:rsidRPr="00DB26A2" w:rsidRDefault="008935D4" w:rsidP="008935D4">
      <w:pPr>
        <w:spacing w:before="60" w:after="240"/>
        <w:jc w:val="both"/>
        <w:rPr>
          <w:rFonts w:ascii="Trebuchet MS" w:hAnsi="Trebuchet MS" w:cs="Arial"/>
        </w:rPr>
      </w:pPr>
      <w:bookmarkStart w:id="108" w:name="_Toc463331542"/>
      <w:bookmarkStart w:id="109" w:name="_Toc506479381"/>
      <w:r w:rsidRPr="00DB26A2">
        <w:rPr>
          <w:rFonts w:ascii="Trebuchet MS" w:hAnsi="Trebuchet MS" w:cs="Arial"/>
        </w:rPr>
        <w:t xml:space="preserve">2.- Será obligatoria en todo caso para las empresas licitadoras la formulación de una propuesta referida exclusiva y literalmente al </w:t>
      </w:r>
      <w:r w:rsidR="001B7ABD" w:rsidRPr="00DB26A2">
        <w:rPr>
          <w:rFonts w:ascii="Trebuchet MS" w:hAnsi="Trebuchet MS" w:cs="Arial"/>
        </w:rPr>
        <w:t>servicio básico requerido</w:t>
      </w:r>
      <w:r w:rsidRPr="00DB26A2">
        <w:rPr>
          <w:rFonts w:ascii="Trebuchet MS" w:hAnsi="Trebuchet MS" w:cs="Arial"/>
        </w:rPr>
        <w:t>, y con un plazo de ejecución de la prestación y un precio, igual o menor en ambos casos, a los recogidos en el "cuadro de características" que figura al comienzo de este pliego y deberán coincidir exactamente con los reflejados en el Programa de trabajo que presente.</w:t>
      </w:r>
    </w:p>
    <w:p w14:paraId="070B9E2D"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10" w:name="_Toc69984489"/>
      <w:r w:rsidRPr="00DB26A2">
        <w:rPr>
          <w:rFonts w:ascii="Trebuchet MS" w:hAnsi="Trebuchet MS"/>
          <w:i w:val="0"/>
          <w:iCs w:val="0"/>
          <w:sz w:val="22"/>
          <w:szCs w:val="22"/>
        </w:rPr>
        <w:t>23.- Efectos de la presentación de proposiciones</w:t>
      </w:r>
      <w:bookmarkEnd w:id="108"/>
      <w:bookmarkEnd w:id="109"/>
      <w:bookmarkEnd w:id="110"/>
    </w:p>
    <w:p w14:paraId="63BFEB4E" w14:textId="77777777" w:rsidR="00151AC4" w:rsidRPr="00DB26A2" w:rsidRDefault="002F63A3" w:rsidP="00D8360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La presentación de proposiciones presupone por parte de la empresa licitadora la aceptación incondicional de las cláusulas de este pliego y del pliego de prescripciones técnicas  sin salvedad o reserva alguna</w:t>
      </w:r>
      <w:r w:rsidR="007565AF" w:rsidRPr="00DB26A2">
        <w:rPr>
          <w:rFonts w:ascii="Trebuchet MS" w:hAnsi="Trebuchet MS" w:cs="Arial"/>
        </w:rPr>
        <w:t>,</w:t>
      </w:r>
      <w:r w:rsidR="004A01E2" w:rsidRPr="00DB26A2">
        <w:rPr>
          <w:rFonts w:ascii="Trebuchet MS" w:hAnsi="Trebuchet MS" w:cs="Arial"/>
        </w:rPr>
        <w:t xml:space="preserve"> </w:t>
      </w:r>
      <w:r w:rsidR="007565AF" w:rsidRPr="00DB26A2">
        <w:rPr>
          <w:rFonts w:ascii="Trebuchet MS" w:hAnsi="Trebuchet MS" w:cs="Arial"/>
        </w:rPr>
        <w:t>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r w:rsidRPr="00DB26A2">
        <w:rPr>
          <w:rFonts w:ascii="Trebuchet MS" w:hAnsi="Trebuchet MS" w:cs="Arial"/>
        </w:rPr>
        <w:t xml:space="preserve">. </w:t>
      </w:r>
    </w:p>
    <w:p w14:paraId="54B2E9B3" w14:textId="77777777" w:rsidR="002F63A3" w:rsidRPr="00DB26A2" w:rsidRDefault="002F63A3" w:rsidP="00D8360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El no sometimiento a los pliegos implica necesariamente el rechazo de la oferta.</w:t>
      </w:r>
    </w:p>
    <w:p w14:paraId="6EBC541D" w14:textId="77777777" w:rsidR="002F63A3" w:rsidRPr="00DB26A2" w:rsidRDefault="002F63A3" w:rsidP="00A077B0">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Las licitadoras no podrán retirar su proposición durante el plazo de 15 días naturales</w:t>
      </w:r>
      <w:r w:rsidR="00B92C0B" w:rsidRPr="00DB26A2">
        <w:rPr>
          <w:rFonts w:ascii="Trebuchet MS" w:hAnsi="Trebuchet MS" w:cs="Arial"/>
        </w:rPr>
        <w:t xml:space="preserve">, a contar desde la apertura de las proposiciones, </w:t>
      </w:r>
      <w:r w:rsidRPr="00DB26A2">
        <w:rPr>
          <w:rFonts w:ascii="Trebuchet MS" w:hAnsi="Trebuchet MS" w:cs="Arial"/>
        </w:rPr>
        <w:t>cuando el único criterio para seleccionar a la adjudicataria haya sido el precio</w:t>
      </w:r>
      <w:r w:rsidR="00B92C0B" w:rsidRPr="00DB26A2">
        <w:rPr>
          <w:rFonts w:ascii="Trebuchet MS" w:hAnsi="Trebuchet MS" w:cs="Arial"/>
        </w:rPr>
        <w:t>,</w:t>
      </w:r>
      <w:r w:rsidRPr="00DB26A2">
        <w:rPr>
          <w:rFonts w:ascii="Trebuchet MS" w:hAnsi="Trebuchet MS" w:cs="Arial"/>
        </w:rPr>
        <w:t xml:space="preserve"> o durante el plazo de dos meses</w:t>
      </w:r>
      <w:r w:rsidR="008D6F94" w:rsidRPr="00DB26A2">
        <w:rPr>
          <w:rFonts w:ascii="Trebuchet MS" w:hAnsi="Trebuchet MS" w:cs="Arial"/>
        </w:rPr>
        <w:t>,</w:t>
      </w:r>
      <w:r w:rsidR="00C84C53" w:rsidRPr="00DB26A2">
        <w:rPr>
          <w:rFonts w:ascii="Trebuchet MS" w:hAnsi="Trebuchet MS" w:cs="Arial"/>
        </w:rPr>
        <w:t xml:space="preserve"> </w:t>
      </w:r>
      <w:r w:rsidRPr="00DB26A2">
        <w:rPr>
          <w:rFonts w:ascii="Trebuchet MS" w:hAnsi="Trebuchet MS" w:cs="Arial"/>
        </w:rPr>
        <w:t>cuando para la adjudicación del contrato se hayan tenido en cuenta otros criterios, conforme a lo previsto en el artículo 158.4 de la LCSP. Dicho plazo quedará ampliado en 15 días hábiles cuando sea necesario seguir los trámites a que se refiere el artículo 149 LCSP</w:t>
      </w:r>
      <w:r w:rsidR="00B92C0B" w:rsidRPr="00DB26A2">
        <w:rPr>
          <w:rFonts w:ascii="Trebuchet MS" w:hAnsi="Trebuchet MS" w:cs="Arial"/>
        </w:rPr>
        <w:t>,</w:t>
      </w:r>
      <w:r w:rsidRPr="00DB26A2">
        <w:rPr>
          <w:rFonts w:ascii="Trebuchet MS" w:hAnsi="Trebuchet MS" w:cs="Arial"/>
        </w:rPr>
        <w:t xml:space="preserve"> relativo a las ofertas anormalmente bajas.</w:t>
      </w:r>
    </w:p>
    <w:p w14:paraId="49F3BF71" w14:textId="77777777" w:rsidR="002F63A3" w:rsidRPr="00DB26A2" w:rsidRDefault="002F63A3" w:rsidP="00D83605">
      <w:pPr>
        <w:autoSpaceDE w:val="0"/>
        <w:autoSpaceDN w:val="0"/>
        <w:adjustRightInd w:val="0"/>
        <w:spacing w:before="60" w:after="240" w:line="240" w:lineRule="atLeast"/>
        <w:jc w:val="both"/>
        <w:rPr>
          <w:rFonts w:ascii="Trebuchet MS" w:hAnsi="Trebuchet MS" w:cs="Arial"/>
          <w:b/>
        </w:rPr>
      </w:pPr>
      <w:r w:rsidRPr="00DB26A2">
        <w:rPr>
          <w:rFonts w:ascii="Trebuchet MS" w:hAnsi="Trebuchet MS" w:cs="Arial"/>
        </w:rPr>
        <w:t>3.- La retirada indebida de una proposición</w:t>
      </w:r>
      <w:r w:rsidR="0030799B" w:rsidRPr="00DB26A2">
        <w:rPr>
          <w:rFonts w:ascii="Trebuchet MS" w:hAnsi="Trebuchet MS" w:cs="Arial"/>
        </w:rPr>
        <w:t>, si mediase dolo, culpa o negligencia,</w:t>
      </w:r>
      <w:r w:rsidRPr="00DB26A2">
        <w:rPr>
          <w:rFonts w:ascii="Trebuchet MS" w:hAnsi="Trebuchet MS" w:cs="Arial"/>
        </w:rPr>
        <w:t xml:space="preserve">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14:paraId="270422E6"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11" w:name="_Toc463331543"/>
      <w:bookmarkStart w:id="112" w:name="_Toc506479382"/>
      <w:bookmarkStart w:id="113" w:name="_Toc69984490"/>
      <w:r w:rsidRPr="00DB26A2">
        <w:rPr>
          <w:rFonts w:ascii="Trebuchet MS" w:hAnsi="Trebuchet MS"/>
          <w:i w:val="0"/>
          <w:iCs w:val="0"/>
          <w:sz w:val="22"/>
          <w:szCs w:val="22"/>
        </w:rPr>
        <w:t>24.- Mesa de contratación</w:t>
      </w:r>
      <w:bookmarkEnd w:id="111"/>
      <w:bookmarkEnd w:id="112"/>
      <w:bookmarkEnd w:id="113"/>
    </w:p>
    <w:p w14:paraId="64BBAB04" w14:textId="77777777" w:rsidR="002F63A3" w:rsidRPr="00DB26A2" w:rsidRDefault="002F63A3" w:rsidP="00D83605">
      <w:pPr>
        <w:autoSpaceDE w:val="0"/>
        <w:autoSpaceDN w:val="0"/>
        <w:adjustRightInd w:val="0"/>
        <w:spacing w:before="60" w:line="240" w:lineRule="atLeast"/>
        <w:jc w:val="both"/>
        <w:rPr>
          <w:rFonts w:ascii="Trebuchet MS" w:hAnsi="Trebuchet MS" w:cs="Arial"/>
        </w:rPr>
      </w:pPr>
      <w:r w:rsidRPr="002A41A8">
        <w:rPr>
          <w:rFonts w:ascii="Trebuchet MS" w:hAnsi="Trebuchet MS" w:cs="Arial"/>
        </w:rPr>
        <w:t xml:space="preserve">1.- </w:t>
      </w:r>
      <w:r w:rsidR="007D7C98" w:rsidRPr="002A41A8">
        <w:rPr>
          <w:rFonts w:ascii="Trebuchet MS" w:hAnsi="Trebuchet MS" w:cs="Arial"/>
        </w:rPr>
        <w:t>El órgano de contratación decidirá, en su caso, la constitución de la mesa de contratación, que</w:t>
      </w:r>
      <w:r w:rsidR="002A41A8" w:rsidRPr="002A41A8">
        <w:rPr>
          <w:rFonts w:ascii="Trebuchet MS" w:hAnsi="Trebuchet MS" w:cs="Arial"/>
        </w:rPr>
        <w:t xml:space="preserve"> será el órgano técnico competente para efectuar la valoración de las ofertas y</w:t>
      </w:r>
      <w:r w:rsidR="007D7C98" w:rsidRPr="002A41A8">
        <w:rPr>
          <w:rFonts w:ascii="Trebuchet MS" w:hAnsi="Trebuchet MS" w:cs="Arial"/>
        </w:rPr>
        <w:t>, en todo caso,</w:t>
      </w:r>
      <w:r w:rsidR="00CF6D90" w:rsidRPr="002A41A8">
        <w:rPr>
          <w:rFonts w:ascii="Trebuchet MS" w:hAnsi="Trebuchet MS" w:cs="Arial"/>
        </w:rPr>
        <w:t xml:space="preserve"> en los contratos sujetos a regulación armonizada</w:t>
      </w:r>
      <w:r w:rsidRPr="002A41A8">
        <w:rPr>
          <w:rFonts w:ascii="Trebuchet MS" w:hAnsi="Trebuchet MS" w:cs="Arial"/>
        </w:rPr>
        <w:t xml:space="preserve"> actuará conforme a lo previsto</w:t>
      </w:r>
      <w:r w:rsidR="0081575E" w:rsidRPr="002A41A8">
        <w:rPr>
          <w:rFonts w:ascii="Trebuchet MS" w:hAnsi="Trebuchet MS" w:cs="Arial"/>
        </w:rPr>
        <w:t xml:space="preserve"> en el artículo 326 de la LCSP</w:t>
      </w:r>
      <w:r w:rsidRPr="002A41A8">
        <w:rPr>
          <w:rFonts w:ascii="Trebuchet MS" w:hAnsi="Trebuchet MS" w:cs="Arial"/>
        </w:rPr>
        <w:t>.</w:t>
      </w:r>
    </w:p>
    <w:p w14:paraId="0E9CB403" w14:textId="77777777" w:rsidR="002F63A3" w:rsidRPr="00DB26A2" w:rsidRDefault="005A7E71" w:rsidP="0081575E">
      <w:pPr>
        <w:autoSpaceDE w:val="0"/>
        <w:autoSpaceDN w:val="0"/>
        <w:adjustRightInd w:val="0"/>
        <w:spacing w:before="60" w:line="240" w:lineRule="atLeast"/>
        <w:jc w:val="both"/>
        <w:rPr>
          <w:rFonts w:ascii="Trebuchet MS" w:hAnsi="Trebuchet MS" w:cs="Arial"/>
          <w:sz w:val="18"/>
          <w:szCs w:val="18"/>
        </w:rPr>
      </w:pPr>
      <w:r w:rsidRPr="00DB26A2">
        <w:rPr>
          <w:rFonts w:ascii="Trebuchet MS" w:hAnsi="Trebuchet MS" w:cs="Arial"/>
        </w:rPr>
        <w:t xml:space="preserve">2.- Su composición </w:t>
      </w:r>
      <w:r w:rsidR="009D66A1" w:rsidRPr="00DB26A2">
        <w:rPr>
          <w:rFonts w:ascii="Trebuchet MS" w:hAnsi="Trebuchet MS" w:cs="Arial"/>
        </w:rPr>
        <w:t>se recoge</w:t>
      </w:r>
      <w:r w:rsidR="002F63A3" w:rsidRPr="00DB26A2">
        <w:rPr>
          <w:rFonts w:ascii="Trebuchet MS" w:hAnsi="Trebuchet MS" w:cs="Arial"/>
        </w:rPr>
        <w:t xml:space="preserve"> en el </w:t>
      </w:r>
      <w:r w:rsidR="002F63A3" w:rsidRPr="00DB26A2">
        <w:rPr>
          <w:rFonts w:ascii="Trebuchet MS" w:hAnsi="Trebuchet MS" w:cs="Arial"/>
          <w:b/>
        </w:rPr>
        <w:t xml:space="preserve">apartado </w:t>
      </w:r>
      <w:r w:rsidR="001B07FE" w:rsidRPr="00DB26A2">
        <w:rPr>
          <w:rFonts w:ascii="Trebuchet MS" w:hAnsi="Trebuchet MS" w:cs="Arial"/>
          <w:b/>
        </w:rPr>
        <w:t>2</w:t>
      </w:r>
      <w:r w:rsidR="00307A42">
        <w:rPr>
          <w:rFonts w:ascii="Trebuchet MS" w:hAnsi="Trebuchet MS" w:cs="Arial"/>
          <w:b/>
        </w:rPr>
        <w:t>9</w:t>
      </w:r>
      <w:r w:rsidR="001B07FE" w:rsidRPr="00DB26A2">
        <w:rPr>
          <w:rFonts w:ascii="Trebuchet MS" w:hAnsi="Trebuchet MS" w:cs="Arial"/>
          <w:b/>
          <w:bCs/>
        </w:rPr>
        <w:t xml:space="preserve"> </w:t>
      </w:r>
      <w:r w:rsidR="002F63A3" w:rsidRPr="00DB26A2">
        <w:rPr>
          <w:rFonts w:ascii="Trebuchet MS" w:hAnsi="Trebuchet MS" w:cs="Arial"/>
        </w:rPr>
        <w:t>del cuadro de características.</w:t>
      </w:r>
    </w:p>
    <w:p w14:paraId="2CB29EB9" w14:textId="77777777" w:rsidR="002F63A3" w:rsidRPr="00DB26A2" w:rsidRDefault="002F63A3" w:rsidP="0081575E">
      <w:pPr>
        <w:pStyle w:val="Ttulo2"/>
        <w:spacing w:after="240" w:line="240" w:lineRule="atLeast"/>
        <w:jc w:val="both"/>
        <w:rPr>
          <w:rFonts w:ascii="Trebuchet MS" w:hAnsi="Trebuchet MS"/>
          <w:i w:val="0"/>
          <w:iCs w:val="0"/>
          <w:sz w:val="22"/>
        </w:rPr>
      </w:pPr>
      <w:bookmarkStart w:id="114" w:name="_Toc463331544"/>
      <w:bookmarkStart w:id="115" w:name="_Toc506479383"/>
      <w:bookmarkStart w:id="116" w:name="_Toc69984491"/>
      <w:r w:rsidRPr="00DB26A2">
        <w:rPr>
          <w:rFonts w:ascii="Trebuchet MS" w:hAnsi="Trebuchet MS"/>
          <w:i w:val="0"/>
          <w:iCs w:val="0"/>
          <w:sz w:val="22"/>
        </w:rPr>
        <w:t>25.- Apertura y examen de las proposiciones</w:t>
      </w:r>
      <w:bookmarkEnd w:id="114"/>
      <w:bookmarkEnd w:id="115"/>
      <w:bookmarkEnd w:id="116"/>
    </w:p>
    <w:p w14:paraId="5B7FEB8F" w14:textId="77777777" w:rsidR="002F63A3" w:rsidRPr="00DB26A2" w:rsidRDefault="002F63A3" w:rsidP="00661D54">
      <w:pPr>
        <w:pStyle w:val="Ttulo3"/>
        <w:spacing w:before="60" w:after="0" w:line="240" w:lineRule="atLeast"/>
        <w:jc w:val="both"/>
        <w:rPr>
          <w:rFonts w:ascii="Trebuchet MS" w:hAnsi="Trebuchet MS"/>
          <w:iCs/>
          <w:sz w:val="20"/>
          <w:szCs w:val="20"/>
        </w:rPr>
      </w:pPr>
      <w:bookmarkStart w:id="117" w:name="_Toc463331545"/>
      <w:bookmarkStart w:id="118" w:name="_Toc506479384"/>
      <w:bookmarkStart w:id="119" w:name="_Toc69984492"/>
      <w:r w:rsidRPr="00DB26A2">
        <w:rPr>
          <w:rFonts w:ascii="Trebuchet MS" w:hAnsi="Trebuchet MS"/>
          <w:iCs/>
          <w:sz w:val="20"/>
          <w:szCs w:val="20"/>
        </w:rPr>
        <w:t>25.1.- Apertura de los archivos electrónicos nº UNO y calificación de la documentación administrativa</w:t>
      </w:r>
      <w:bookmarkEnd w:id="117"/>
      <w:bookmarkEnd w:id="118"/>
      <w:bookmarkEnd w:id="119"/>
    </w:p>
    <w:p w14:paraId="557CAA4F" w14:textId="77777777" w:rsidR="002F63A3" w:rsidRPr="00DB26A2" w:rsidRDefault="002F63A3"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Concluido el plazo de presentación de proposiciones, la mesa de contratación procederá a la apertura y calificación de la documentación administrativa presentada por las licitadoras</w:t>
      </w:r>
      <w:r w:rsidR="00C84195" w:rsidRPr="00DB26A2">
        <w:rPr>
          <w:rFonts w:ascii="Trebuchet MS" w:hAnsi="Trebuchet MS" w:cs="Arial"/>
        </w:rPr>
        <w:t>,</w:t>
      </w:r>
      <w:r w:rsidRPr="00DB26A2">
        <w:rPr>
          <w:rFonts w:ascii="Trebuchet MS" w:hAnsi="Trebuchet MS" w:cs="Arial"/>
        </w:rPr>
        <w:t xml:space="preserve"> en tiempo y forma</w:t>
      </w:r>
      <w:r w:rsidR="00C84195" w:rsidRPr="00DB26A2">
        <w:rPr>
          <w:rFonts w:ascii="Trebuchet MS" w:hAnsi="Trebuchet MS" w:cs="Arial"/>
        </w:rPr>
        <w:t>,</w:t>
      </w:r>
      <w:r w:rsidRPr="00DB26A2">
        <w:rPr>
          <w:rFonts w:ascii="Trebuchet MS" w:hAnsi="Trebuchet MS" w:cs="Arial"/>
        </w:rPr>
        <w:t xml:space="preserve"> en el denominado archivo electrónico nº UNO. Si la mesa observase defectos u omisiones subsanables en la documentación presentada</w:t>
      </w:r>
      <w:r w:rsidR="00C84195" w:rsidRPr="00DB26A2">
        <w:rPr>
          <w:rFonts w:ascii="Trebuchet MS" w:hAnsi="Trebuchet MS" w:cs="Arial"/>
        </w:rPr>
        <w:t>,</w:t>
      </w:r>
      <w:r w:rsidRPr="00DB26A2">
        <w:rPr>
          <w:rFonts w:ascii="Trebuchet MS" w:hAnsi="Trebuchet MS" w:cs="Arial"/>
        </w:rPr>
        <w:t xml:space="preserve"> lo comunicará a las partes interesadas</w:t>
      </w:r>
      <w:r w:rsidR="00C84195" w:rsidRPr="00DB26A2">
        <w:rPr>
          <w:rFonts w:ascii="Trebuchet MS" w:hAnsi="Trebuchet MS" w:cs="Arial"/>
        </w:rPr>
        <w:t>,</w:t>
      </w:r>
      <w:r w:rsidRPr="00DB26A2">
        <w:rPr>
          <w:rFonts w:ascii="Trebuchet MS" w:hAnsi="Trebuchet MS" w:cs="Arial"/>
        </w:rPr>
        <w:t xml:space="preserve"> concediéndoles un plazo no superior a 3 días </w:t>
      </w:r>
      <w:r w:rsidR="005A7E71" w:rsidRPr="00DB26A2">
        <w:rPr>
          <w:rFonts w:ascii="Trebuchet MS" w:hAnsi="Trebuchet MS" w:cs="Arial"/>
        </w:rPr>
        <w:t>naturales</w:t>
      </w:r>
      <w:r w:rsidRPr="00DB26A2">
        <w:rPr>
          <w:rFonts w:ascii="Trebuchet MS" w:hAnsi="Trebuchet MS" w:cs="Arial"/>
        </w:rPr>
        <w:t xml:space="preserve"> para su corrección o subsanación. De igual forma, la mesa podrá recabar de las licitadoras la presentación de documentación complementaria o aclaratoria de la ya aportada, concediendo un plazo de 5 días </w:t>
      </w:r>
      <w:r w:rsidR="00151AC4" w:rsidRPr="00DB26A2">
        <w:rPr>
          <w:rFonts w:ascii="Trebuchet MS" w:hAnsi="Trebuchet MS" w:cs="Arial"/>
        </w:rPr>
        <w:t>naturales para su presentación.</w:t>
      </w:r>
    </w:p>
    <w:p w14:paraId="2A9E7EFA" w14:textId="77777777" w:rsidR="00151AC4" w:rsidRPr="00DB26A2" w:rsidRDefault="00151AC4" w:rsidP="00151AC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La comunicación a </w:t>
      </w:r>
      <w:r w:rsidR="001B07FE" w:rsidRPr="00DB26A2">
        <w:rPr>
          <w:rFonts w:ascii="Trebuchet MS" w:hAnsi="Trebuchet MS" w:cs="Arial"/>
        </w:rPr>
        <w:t xml:space="preserve">las interesadas </w:t>
      </w:r>
      <w:r w:rsidRPr="00DB26A2">
        <w:rPr>
          <w:rFonts w:ascii="Trebuchet MS" w:hAnsi="Trebuchet MS" w:cs="Arial"/>
        </w:rPr>
        <w:t>se efectuará mediante notificación por medios electrónicos.</w:t>
      </w:r>
    </w:p>
    <w:p w14:paraId="1D7A1457" w14:textId="77777777" w:rsidR="002F63A3" w:rsidRPr="00DB26A2" w:rsidRDefault="00151AC4" w:rsidP="00F5671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3</w:t>
      </w:r>
      <w:r w:rsidR="002F63A3" w:rsidRPr="00DB26A2">
        <w:rPr>
          <w:rFonts w:ascii="Trebuchet MS" w:hAnsi="Trebuchet MS" w:cs="Arial"/>
        </w:rPr>
        <w:t>.- Finalmente</w:t>
      </w:r>
      <w:r w:rsidR="00C84195" w:rsidRPr="00DB26A2">
        <w:rPr>
          <w:rFonts w:ascii="Trebuchet MS" w:hAnsi="Trebuchet MS" w:cs="Arial"/>
        </w:rPr>
        <w:t>,</w:t>
      </w:r>
      <w:r w:rsidR="002F63A3" w:rsidRPr="00DB26A2">
        <w:rPr>
          <w:rFonts w:ascii="Trebuchet MS" w:hAnsi="Trebuchet MS" w:cs="Arial"/>
        </w:rPr>
        <w:t xml:space="preserve"> la mesa de contratación procederá a determinar las licitadoras que son admitidas a la licitación, las rechazadas y las causas de su rechazo.</w:t>
      </w:r>
    </w:p>
    <w:p w14:paraId="6F6B0713" w14:textId="77777777" w:rsidR="002F63A3" w:rsidRPr="00DB26A2" w:rsidRDefault="002F63A3" w:rsidP="00661D54">
      <w:pPr>
        <w:pStyle w:val="Ttulo3"/>
        <w:spacing w:before="60" w:after="0" w:line="240" w:lineRule="atLeast"/>
        <w:jc w:val="both"/>
        <w:rPr>
          <w:rFonts w:ascii="Trebuchet MS" w:hAnsi="Trebuchet MS"/>
          <w:iCs/>
          <w:sz w:val="20"/>
          <w:szCs w:val="20"/>
        </w:rPr>
      </w:pPr>
      <w:bookmarkStart w:id="120" w:name="_Toc463331546"/>
      <w:bookmarkStart w:id="121" w:name="_Toc506479385"/>
      <w:bookmarkStart w:id="122" w:name="_Toc69984493"/>
      <w:r w:rsidRPr="00DB26A2">
        <w:rPr>
          <w:rFonts w:ascii="Trebuchet MS" w:hAnsi="Trebuchet MS"/>
          <w:iCs/>
          <w:sz w:val="20"/>
          <w:szCs w:val="20"/>
        </w:rPr>
        <w:t>25.2.- Apertura y examen de los archivos electrónicos nº DOS (sólo cuando exista archivo electrónico nº DOS)</w:t>
      </w:r>
      <w:bookmarkEnd w:id="120"/>
      <w:bookmarkEnd w:id="121"/>
      <w:bookmarkEnd w:id="122"/>
    </w:p>
    <w:p w14:paraId="77FB49F4" w14:textId="77777777" w:rsidR="002F63A3" w:rsidRPr="00DB26A2" w:rsidRDefault="002F63A3"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En el caso de que </w:t>
      </w:r>
      <w:r w:rsidR="006F6E25" w:rsidRPr="00DB26A2">
        <w:rPr>
          <w:rFonts w:ascii="Trebuchet MS" w:hAnsi="Trebuchet MS" w:cs="Arial"/>
        </w:rPr>
        <w:t xml:space="preserve">su </w:t>
      </w:r>
      <w:r w:rsidRPr="00DB26A2">
        <w:rPr>
          <w:rFonts w:ascii="Trebuchet MS" w:hAnsi="Trebuchet MS" w:cs="Arial"/>
        </w:rPr>
        <w:t xml:space="preserve">presentación </w:t>
      </w:r>
      <w:r w:rsidR="006F6E25" w:rsidRPr="00DB26A2">
        <w:rPr>
          <w:rFonts w:ascii="Trebuchet MS" w:hAnsi="Trebuchet MS" w:cs="Arial"/>
        </w:rPr>
        <w:t xml:space="preserve">fuese </w:t>
      </w:r>
      <w:r w:rsidRPr="00DB26A2">
        <w:rPr>
          <w:rFonts w:ascii="Trebuchet MS" w:hAnsi="Trebuchet MS" w:cs="Arial"/>
        </w:rPr>
        <w:t xml:space="preserve">obligatoria, se procederá a la apertura de los </w:t>
      </w:r>
      <w:r w:rsidRPr="00DB26A2">
        <w:rPr>
          <w:rFonts w:ascii="Trebuchet MS" w:hAnsi="Trebuchet MS" w:cs="Arial"/>
          <w:iCs/>
        </w:rPr>
        <w:t>archivos electrónicos</w:t>
      </w:r>
      <w:r w:rsidRPr="00DB26A2">
        <w:rPr>
          <w:rFonts w:ascii="Trebuchet MS" w:hAnsi="Trebuchet MS" w:cs="Arial"/>
        </w:rPr>
        <w:t xml:space="preserve"> nº DOS, identificados como “</w:t>
      </w:r>
      <w:r w:rsidRPr="00DB26A2">
        <w:rPr>
          <w:rFonts w:ascii="Trebuchet MS" w:hAnsi="Trebuchet MS" w:cs="Arial"/>
          <w:iCs/>
        </w:rPr>
        <w:t>DOCUMENTACIÓN A VALORAR CONFORME A UN JUICIO DE VALOR</w:t>
      </w:r>
      <w:r w:rsidRPr="00DB26A2">
        <w:rPr>
          <w:rFonts w:ascii="Trebuchet MS" w:hAnsi="Trebuchet MS" w:cs="Arial"/>
        </w:rPr>
        <w:t xml:space="preserve">”, al objeto de evaluar su contenido con arreglo a los criterios expresados en el </w:t>
      </w:r>
      <w:r w:rsidRPr="00DB26A2">
        <w:rPr>
          <w:rFonts w:ascii="Trebuchet MS" w:hAnsi="Trebuchet MS" w:cs="Arial"/>
          <w:b/>
        </w:rPr>
        <w:t xml:space="preserve">apartado </w:t>
      </w:r>
      <w:r w:rsidR="00D0231D" w:rsidRPr="00DB26A2">
        <w:rPr>
          <w:rFonts w:ascii="Trebuchet MS" w:hAnsi="Trebuchet MS" w:cs="Arial"/>
          <w:b/>
        </w:rPr>
        <w:t>1</w:t>
      </w:r>
      <w:r w:rsidR="00307A42">
        <w:rPr>
          <w:rFonts w:ascii="Trebuchet MS" w:hAnsi="Trebuchet MS" w:cs="Arial"/>
          <w:b/>
        </w:rPr>
        <w:t>9</w:t>
      </w:r>
      <w:r w:rsidRPr="00DB26A2">
        <w:rPr>
          <w:rFonts w:ascii="Trebuchet MS" w:hAnsi="Trebuchet MS" w:cs="Arial"/>
          <w:b/>
        </w:rPr>
        <w:t xml:space="preserve"> </w:t>
      </w:r>
      <w:r w:rsidRPr="00DB26A2">
        <w:rPr>
          <w:rFonts w:ascii="Trebuchet MS" w:hAnsi="Trebuchet MS" w:cs="Arial"/>
        </w:rPr>
        <w:t>del cuadro de características.</w:t>
      </w:r>
    </w:p>
    <w:p w14:paraId="7E50FEC3" w14:textId="77777777" w:rsidR="002F63A3" w:rsidRPr="00DB26A2" w:rsidRDefault="002F63A3" w:rsidP="00B651B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Dicho acto se iniciará con un pronunciamiento expreso sobre la calificación de las proposiciones efectuada por la mesa</w:t>
      </w:r>
      <w:r w:rsidR="006F6E25" w:rsidRPr="00DB26A2">
        <w:rPr>
          <w:rFonts w:ascii="Trebuchet MS" w:hAnsi="Trebuchet MS" w:cs="Arial"/>
        </w:rPr>
        <w:t xml:space="preserve"> que identifique</w:t>
      </w:r>
      <w:r w:rsidRPr="00DB26A2">
        <w:rPr>
          <w:rFonts w:ascii="Trebuchet MS" w:hAnsi="Trebuchet MS" w:cs="Arial"/>
        </w:rPr>
        <w:t xml:space="preserve"> las admitidas a licitación, las rechazadas y las causas de su rechazo.</w:t>
      </w:r>
    </w:p>
    <w:p w14:paraId="044A790D" w14:textId="77777777" w:rsidR="002F63A3" w:rsidRPr="00DB26A2" w:rsidRDefault="00ED0875" w:rsidP="00F5671C">
      <w:pPr>
        <w:autoSpaceDE w:val="0"/>
        <w:autoSpaceDN w:val="0"/>
        <w:adjustRightInd w:val="0"/>
        <w:spacing w:before="60" w:after="240" w:line="240" w:lineRule="atLeast"/>
        <w:jc w:val="both"/>
        <w:rPr>
          <w:rFonts w:ascii="Trebuchet MS" w:hAnsi="Trebuchet MS" w:cs="Arial"/>
          <w:b/>
        </w:rPr>
      </w:pPr>
      <w:r>
        <w:rPr>
          <w:rFonts w:ascii="Trebuchet MS" w:hAnsi="Trebuchet MS" w:cs="Arial"/>
        </w:rPr>
        <w:t>3</w:t>
      </w:r>
      <w:r w:rsidR="002F63A3" w:rsidRPr="00DB26A2">
        <w:rPr>
          <w:rFonts w:ascii="Trebuchet MS" w:hAnsi="Trebuchet MS" w:cs="Arial"/>
        </w:rPr>
        <w:t xml:space="preserve">.- Se excluirá del procedimiento de licitación a aquellas licitadoras que no cumplan las condiciones técnicas exigidas y las que incorporen en los </w:t>
      </w:r>
      <w:r w:rsidR="002F63A3" w:rsidRPr="00DB26A2">
        <w:rPr>
          <w:rFonts w:ascii="Trebuchet MS" w:hAnsi="Trebuchet MS" w:cs="Arial"/>
          <w:iCs/>
        </w:rPr>
        <w:t>archivos electrónicos</w:t>
      </w:r>
      <w:r w:rsidR="002F63A3" w:rsidRPr="00DB26A2">
        <w:rPr>
          <w:rFonts w:ascii="Trebuchet MS" w:hAnsi="Trebuchet MS" w:cs="Arial"/>
          <w:bCs/>
        </w:rPr>
        <w:t xml:space="preserve"> nº DOS </w:t>
      </w:r>
      <w:r w:rsidR="002F63A3" w:rsidRPr="00DB26A2">
        <w:rPr>
          <w:rFonts w:ascii="Trebuchet MS" w:hAnsi="Trebuchet MS" w:cs="Arial"/>
        </w:rPr>
        <w:t>documentación que deba ser objeto de evaluación mediante la aplicación de fórmulas (</w:t>
      </w:r>
      <w:r w:rsidR="00193E30">
        <w:rPr>
          <w:rFonts w:ascii="Trebuchet MS" w:hAnsi="Trebuchet MS" w:cs="Arial"/>
        </w:rPr>
        <w:t>A</w:t>
      </w:r>
      <w:r w:rsidR="006F6E25" w:rsidRPr="00DB26A2">
        <w:rPr>
          <w:rFonts w:ascii="Trebuchet MS" w:hAnsi="Trebuchet MS" w:cs="Arial"/>
          <w:bCs/>
        </w:rPr>
        <w:t xml:space="preserve">rchivo </w:t>
      </w:r>
      <w:r w:rsidR="002F63A3" w:rsidRPr="00DB26A2">
        <w:rPr>
          <w:rFonts w:ascii="Trebuchet MS" w:hAnsi="Trebuchet MS" w:cs="Arial"/>
          <w:bCs/>
        </w:rPr>
        <w:t>electrónico nº TRES</w:t>
      </w:r>
      <w:r w:rsidR="002F63A3" w:rsidRPr="00DB26A2">
        <w:rPr>
          <w:rFonts w:ascii="Trebuchet MS" w:hAnsi="Trebuchet MS" w:cs="Arial"/>
        </w:rPr>
        <w:t>).</w:t>
      </w:r>
    </w:p>
    <w:p w14:paraId="3812A517" w14:textId="77777777" w:rsidR="002F63A3" w:rsidRPr="00DB26A2" w:rsidRDefault="002F63A3" w:rsidP="00661D54">
      <w:pPr>
        <w:pStyle w:val="Ttulo3"/>
        <w:spacing w:before="60" w:after="0" w:line="240" w:lineRule="atLeast"/>
        <w:jc w:val="both"/>
        <w:rPr>
          <w:rFonts w:ascii="Trebuchet MS" w:hAnsi="Trebuchet MS"/>
          <w:iCs/>
          <w:sz w:val="20"/>
          <w:szCs w:val="20"/>
        </w:rPr>
      </w:pPr>
      <w:bookmarkStart w:id="123" w:name="_Toc463331547"/>
      <w:bookmarkStart w:id="124" w:name="_Toc506479386"/>
      <w:bookmarkStart w:id="125" w:name="_Toc69984494"/>
      <w:r w:rsidRPr="00DB26A2">
        <w:rPr>
          <w:rFonts w:ascii="Trebuchet MS" w:hAnsi="Trebuchet MS"/>
          <w:iCs/>
          <w:sz w:val="20"/>
          <w:szCs w:val="20"/>
        </w:rPr>
        <w:t>25.3.- Apertura y examen de los archivos electrónicos nº TRES</w:t>
      </w:r>
      <w:bookmarkEnd w:id="123"/>
      <w:bookmarkEnd w:id="124"/>
      <w:bookmarkEnd w:id="125"/>
    </w:p>
    <w:p w14:paraId="3E543421" w14:textId="77777777" w:rsidR="002F63A3" w:rsidRPr="00DB26A2" w:rsidRDefault="002F63A3" w:rsidP="00F5671C">
      <w:pPr>
        <w:autoSpaceDE w:val="0"/>
        <w:autoSpaceDN w:val="0"/>
        <w:adjustRightInd w:val="0"/>
        <w:spacing w:before="60" w:line="240" w:lineRule="atLeast"/>
        <w:jc w:val="both"/>
        <w:rPr>
          <w:rFonts w:ascii="Trebuchet MS" w:hAnsi="Trebuchet MS" w:cs="Arial"/>
        </w:rPr>
      </w:pPr>
      <w:r w:rsidRPr="008737CB">
        <w:rPr>
          <w:rFonts w:ascii="Trebuchet MS" w:hAnsi="Trebuchet MS" w:cs="Arial"/>
        </w:rPr>
        <w:t>1.- La apertura de los archivos electrónicos nº TRES se hará en acto público y, en el caso de indicarse en su convocatoria</w:t>
      </w:r>
      <w:r w:rsidR="00151AC4" w:rsidRPr="008737CB">
        <w:rPr>
          <w:rFonts w:ascii="Trebuchet MS" w:hAnsi="Trebuchet MS" w:cs="Arial"/>
        </w:rPr>
        <w:t xml:space="preserve"> en el perfil de contratante</w:t>
      </w:r>
      <w:r w:rsidRPr="008737CB">
        <w:rPr>
          <w:rFonts w:ascii="Trebuchet MS" w:hAnsi="Trebuchet MS" w:cs="Arial"/>
        </w:rPr>
        <w:t xml:space="preserve">, podrá seguirse en directo a través del enlace que se </w:t>
      </w:r>
      <w:r w:rsidR="00151AC4" w:rsidRPr="008737CB">
        <w:rPr>
          <w:rFonts w:ascii="Trebuchet MS" w:hAnsi="Trebuchet MS" w:cs="Arial"/>
        </w:rPr>
        <w:t>señale</w:t>
      </w:r>
      <w:r w:rsidRPr="008737CB">
        <w:rPr>
          <w:rFonts w:ascii="Trebuchet MS" w:hAnsi="Trebuchet MS" w:cs="Arial"/>
        </w:rPr>
        <w:t xml:space="preserve"> en la citada convocatoria.</w:t>
      </w:r>
    </w:p>
    <w:p w14:paraId="3F60A87C" w14:textId="77777777" w:rsidR="002F63A3" w:rsidRPr="00DB26A2" w:rsidRDefault="002F63A3" w:rsidP="00185F03">
      <w:pPr>
        <w:autoSpaceDE w:val="0"/>
        <w:autoSpaceDN w:val="0"/>
        <w:adjustRightInd w:val="0"/>
        <w:spacing w:before="60" w:line="240" w:lineRule="atLeast"/>
        <w:jc w:val="both"/>
        <w:rPr>
          <w:rFonts w:ascii="Trebuchet MS" w:hAnsi="Trebuchet MS" w:cs="Arial"/>
          <w:b/>
          <w:i/>
        </w:rPr>
      </w:pPr>
      <w:r w:rsidRPr="00DB26A2">
        <w:rPr>
          <w:rFonts w:ascii="Trebuchet MS" w:hAnsi="Trebuchet MS" w:cs="Arial"/>
        </w:rPr>
        <w:t xml:space="preserve">2.- La apertura pública de </w:t>
      </w:r>
      <w:r w:rsidRPr="00DB26A2">
        <w:rPr>
          <w:rFonts w:ascii="Trebuchet MS" w:hAnsi="Trebuchet MS" w:cs="Arial"/>
          <w:bCs/>
        </w:rPr>
        <w:t xml:space="preserve">los </w:t>
      </w:r>
      <w:r w:rsidRPr="00DB26A2">
        <w:rPr>
          <w:rFonts w:ascii="Trebuchet MS" w:hAnsi="Trebuchet MS" w:cs="Arial"/>
          <w:iCs/>
        </w:rPr>
        <w:t>archivos electrónicos</w:t>
      </w:r>
      <w:r w:rsidRPr="00DB26A2">
        <w:rPr>
          <w:rFonts w:ascii="Trebuchet MS" w:hAnsi="Trebuchet MS" w:cs="Arial"/>
          <w:bCs/>
        </w:rPr>
        <w:t xml:space="preserve"> nº TRES </w:t>
      </w:r>
      <w:r w:rsidR="00DE4767">
        <w:rPr>
          <w:rFonts w:ascii="Trebuchet MS" w:hAnsi="Trebuchet MS" w:cs="Arial"/>
        </w:rPr>
        <w:t>se iniciará, cuando no haya</w:t>
      </w:r>
      <w:r w:rsidR="006F6E25" w:rsidRPr="00DB26A2">
        <w:rPr>
          <w:rFonts w:ascii="Trebuchet MS" w:hAnsi="Trebuchet MS" w:cs="Arial"/>
        </w:rPr>
        <w:t xml:space="preserve"> </w:t>
      </w:r>
      <w:r w:rsidRPr="00DB26A2">
        <w:rPr>
          <w:rFonts w:ascii="Trebuchet MS" w:hAnsi="Trebuchet MS" w:cs="Arial"/>
          <w:iCs/>
        </w:rPr>
        <w:t>archivos electrónicos</w:t>
      </w:r>
      <w:r w:rsidRPr="00DB26A2">
        <w:rPr>
          <w:rFonts w:ascii="Trebuchet MS" w:hAnsi="Trebuchet MS" w:cs="Arial"/>
        </w:rPr>
        <w:t xml:space="preserve"> </w:t>
      </w:r>
      <w:r w:rsidRPr="00DB26A2">
        <w:rPr>
          <w:rFonts w:ascii="Trebuchet MS" w:hAnsi="Trebuchet MS" w:cs="Arial"/>
          <w:bCs/>
        </w:rPr>
        <w:t>nº DOS</w:t>
      </w:r>
      <w:r w:rsidRPr="00DB26A2">
        <w:rPr>
          <w:rFonts w:ascii="Trebuchet MS" w:hAnsi="Trebuchet MS" w:cs="Arial"/>
        </w:rPr>
        <w:t>, con un pronunciamiento expreso sobre la calificación de las proposiciones efectuadas por la mesa</w:t>
      </w:r>
      <w:r w:rsidR="006F6E25" w:rsidRPr="00DB26A2">
        <w:rPr>
          <w:rFonts w:ascii="Trebuchet MS" w:hAnsi="Trebuchet MS" w:cs="Arial"/>
        </w:rPr>
        <w:t xml:space="preserve"> que identifique</w:t>
      </w:r>
      <w:r w:rsidRPr="00DB26A2">
        <w:rPr>
          <w:rFonts w:ascii="Trebuchet MS" w:hAnsi="Trebuchet MS" w:cs="Arial"/>
        </w:rPr>
        <w:t xml:space="preserve"> las admitidas a licitación, las rechazadas y las causas de su rechazo.</w:t>
      </w:r>
      <w:r w:rsidRPr="00DB26A2">
        <w:rPr>
          <w:rFonts w:ascii="Trebuchet MS" w:hAnsi="Trebuchet MS" w:cs="Arial"/>
          <w:b/>
          <w:i/>
        </w:rPr>
        <w:t xml:space="preserve"> </w:t>
      </w:r>
    </w:p>
    <w:p w14:paraId="7A2C765C" w14:textId="77777777" w:rsidR="002F63A3" w:rsidRPr="00DB26A2" w:rsidRDefault="002F63A3" w:rsidP="00185F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 En el caso de que existan criterios objeto de evaluación mediante juicios de valor</w:t>
      </w:r>
      <w:r w:rsidR="0085209D" w:rsidRPr="00DB26A2">
        <w:rPr>
          <w:rFonts w:ascii="Trebuchet MS" w:hAnsi="Trebuchet MS" w:cs="Arial"/>
        </w:rPr>
        <w:t>,</w:t>
      </w:r>
      <w:r w:rsidRPr="00DB26A2">
        <w:rPr>
          <w:rFonts w:ascii="Trebuchet MS" w:hAnsi="Trebuchet MS" w:cs="Arial"/>
        </w:rPr>
        <w:t xml:space="preserve"> se dará a conocer en este acto el resultado de la misma. </w:t>
      </w:r>
    </w:p>
    <w:p w14:paraId="16C5950B" w14:textId="77777777" w:rsidR="002F63A3" w:rsidRPr="00DB26A2" w:rsidRDefault="002F63A3" w:rsidP="00185F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4.- Seguidamente, la mesa de contratación procederá a la apertura de los </w:t>
      </w:r>
      <w:r w:rsidRPr="00DB26A2">
        <w:rPr>
          <w:rFonts w:ascii="Trebuchet MS" w:hAnsi="Trebuchet MS" w:cs="Arial"/>
          <w:iCs/>
        </w:rPr>
        <w:t>archivos electrónicos</w:t>
      </w:r>
      <w:r w:rsidRPr="00DB26A2">
        <w:rPr>
          <w:rFonts w:ascii="Trebuchet MS" w:hAnsi="Trebuchet MS" w:cs="Arial"/>
        </w:rPr>
        <w:t xml:space="preserve"> nº TRES</w:t>
      </w:r>
      <w:r w:rsidR="0085209D" w:rsidRPr="00DB26A2">
        <w:rPr>
          <w:rFonts w:ascii="Trebuchet MS" w:hAnsi="Trebuchet MS" w:cs="Arial"/>
        </w:rPr>
        <w:t xml:space="preserve"> de las licitadoras admitidas,</w:t>
      </w:r>
      <w:r w:rsidRPr="00DB26A2">
        <w:rPr>
          <w:rFonts w:ascii="Trebuchet MS" w:hAnsi="Trebuchet MS" w:cs="Arial"/>
        </w:rPr>
        <w:t xml:space="preserve"> denominados </w:t>
      </w:r>
      <w:r w:rsidRPr="00DB26A2">
        <w:rPr>
          <w:rFonts w:ascii="Trebuchet MS" w:hAnsi="Trebuchet MS" w:cs="Arial"/>
          <w:bCs/>
          <w:iCs/>
        </w:rPr>
        <w:t>“</w:t>
      </w:r>
      <w:r w:rsidRPr="00DB26A2">
        <w:rPr>
          <w:rFonts w:ascii="Trebuchet MS" w:hAnsi="Trebuchet MS" w:cs="Arial"/>
        </w:rPr>
        <w:t xml:space="preserve">OFERTA ECONÓMICA Y </w:t>
      </w:r>
      <w:r w:rsidRPr="00DB26A2">
        <w:rPr>
          <w:rFonts w:ascii="Trebuchet MS" w:hAnsi="Trebuchet MS" w:cs="Arial"/>
          <w:iCs/>
        </w:rPr>
        <w:t>DOCUMENTACIÓN EVALUABLE MEDIANTE LA APLICACIÓN DE FÓRMULAS</w:t>
      </w:r>
      <w:r w:rsidRPr="00DB26A2">
        <w:rPr>
          <w:rFonts w:ascii="Trebuchet MS" w:hAnsi="Trebuchet MS" w:cs="Arial"/>
          <w:bCs/>
          <w:iCs/>
        </w:rPr>
        <w:t>”</w:t>
      </w:r>
      <w:r w:rsidR="00706D08" w:rsidRPr="00DB26A2">
        <w:rPr>
          <w:rFonts w:ascii="Trebuchet MS" w:hAnsi="Trebuchet MS" w:cs="Arial"/>
          <w:bCs/>
          <w:iCs/>
        </w:rPr>
        <w:t>,</w:t>
      </w:r>
      <w:r w:rsidRPr="00DB26A2">
        <w:rPr>
          <w:rFonts w:ascii="Trebuchet MS" w:hAnsi="Trebuchet MS" w:cs="Arial"/>
          <w:bCs/>
          <w:i/>
          <w:iCs/>
        </w:rPr>
        <w:t xml:space="preserve"> </w:t>
      </w:r>
      <w:r w:rsidRPr="00DB26A2">
        <w:rPr>
          <w:rFonts w:ascii="Trebuchet MS" w:hAnsi="Trebuchet MS" w:cs="Arial"/>
        </w:rPr>
        <w:t>dando lectura a las ofertas económicas.</w:t>
      </w:r>
    </w:p>
    <w:p w14:paraId="34F396F2" w14:textId="77777777" w:rsidR="002F63A3" w:rsidRPr="00DB26A2" w:rsidRDefault="002F63A3" w:rsidP="00185F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5.- La documentación contenida en estos </w:t>
      </w:r>
      <w:r w:rsidRPr="00DB26A2">
        <w:rPr>
          <w:rFonts w:ascii="Trebuchet MS" w:hAnsi="Trebuchet MS" w:cs="Arial"/>
          <w:iCs/>
        </w:rPr>
        <w:t>archivos electrónicos</w:t>
      </w:r>
      <w:r w:rsidRPr="00DB26A2">
        <w:rPr>
          <w:rFonts w:ascii="Trebuchet MS" w:hAnsi="Trebuchet MS" w:cs="Arial"/>
        </w:rPr>
        <w:t xml:space="preserve"> será evaluada conforme a los criterios expresados en el </w:t>
      </w:r>
      <w:r w:rsidRPr="00DB26A2">
        <w:rPr>
          <w:rFonts w:ascii="Trebuchet MS" w:hAnsi="Trebuchet MS" w:cs="Arial"/>
          <w:b/>
        </w:rPr>
        <w:t xml:space="preserve">apartado </w:t>
      </w:r>
      <w:r w:rsidR="00ED0875">
        <w:rPr>
          <w:rFonts w:ascii="Trebuchet MS" w:hAnsi="Trebuchet MS" w:cs="Arial"/>
          <w:b/>
          <w:bCs/>
        </w:rPr>
        <w:t>1</w:t>
      </w:r>
      <w:r w:rsidR="00307A42">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w:t>
      </w:r>
    </w:p>
    <w:p w14:paraId="7FF2947B" w14:textId="77777777" w:rsidR="002F63A3" w:rsidRPr="00DB26A2" w:rsidRDefault="002F63A3" w:rsidP="00D12B3D">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6.- En todo caso, la evaluación de estos criterios será siempre posterior a la valoración de la documentación contenida en los </w:t>
      </w:r>
      <w:r w:rsidRPr="00DB26A2">
        <w:rPr>
          <w:rFonts w:ascii="Trebuchet MS" w:hAnsi="Trebuchet MS" w:cs="Arial"/>
          <w:iCs/>
        </w:rPr>
        <w:t>archivos electrónicos</w:t>
      </w:r>
      <w:r w:rsidRPr="00DB26A2">
        <w:rPr>
          <w:rFonts w:ascii="Trebuchet MS" w:hAnsi="Trebuchet MS" w:cs="Arial"/>
        </w:rPr>
        <w:t xml:space="preserve"> nº DOS.</w:t>
      </w:r>
    </w:p>
    <w:p w14:paraId="18373955" w14:textId="77777777" w:rsidR="007565AF" w:rsidRPr="0081575E" w:rsidRDefault="007565AF" w:rsidP="00661D54">
      <w:pPr>
        <w:pStyle w:val="Ttulo3"/>
        <w:spacing w:before="60" w:after="0" w:line="240" w:lineRule="atLeast"/>
        <w:jc w:val="both"/>
        <w:rPr>
          <w:rFonts w:ascii="Trebuchet MS" w:hAnsi="Trebuchet MS"/>
          <w:iCs/>
          <w:sz w:val="20"/>
          <w:szCs w:val="20"/>
        </w:rPr>
      </w:pPr>
      <w:bookmarkStart w:id="126" w:name="_Toc69984495"/>
      <w:r w:rsidRPr="0081575E">
        <w:rPr>
          <w:rFonts w:ascii="Trebuchet MS" w:hAnsi="Trebuchet MS"/>
          <w:iCs/>
          <w:sz w:val="20"/>
          <w:szCs w:val="20"/>
        </w:rPr>
        <w:t>25.4.- Actas</w:t>
      </w:r>
      <w:r w:rsidR="00ED0875">
        <w:rPr>
          <w:rFonts w:ascii="Trebuchet MS" w:hAnsi="Trebuchet MS"/>
          <w:iCs/>
          <w:sz w:val="20"/>
          <w:szCs w:val="20"/>
        </w:rPr>
        <w:t xml:space="preserve"> de la mesa de contratación</w:t>
      </w:r>
      <w:bookmarkEnd w:id="126"/>
    </w:p>
    <w:p w14:paraId="199F3518" w14:textId="77777777" w:rsidR="002F63A3" w:rsidRPr="00DB26A2" w:rsidRDefault="002F63A3" w:rsidP="00D12B3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De todo lo actuado conforme a los apartados anteriores, se dejará constancia en las actas correspondientes</w:t>
      </w:r>
      <w:r w:rsidR="00706D08" w:rsidRPr="00DB26A2">
        <w:rPr>
          <w:rFonts w:ascii="Trebuchet MS" w:hAnsi="Trebuchet MS" w:cs="Arial"/>
        </w:rPr>
        <w:t>,</w:t>
      </w:r>
      <w:r w:rsidRPr="00DB26A2">
        <w:rPr>
          <w:rFonts w:ascii="Trebuchet MS" w:hAnsi="Trebuchet MS" w:cs="Arial"/>
        </w:rPr>
        <w:t xml:space="preserve"> en las que se reflejará</w:t>
      </w:r>
      <w:r w:rsidR="009028F2" w:rsidRPr="00DB26A2">
        <w:rPr>
          <w:rFonts w:ascii="Trebuchet MS" w:hAnsi="Trebuchet MS" w:cs="Arial"/>
        </w:rPr>
        <w:t>n</w:t>
      </w:r>
      <w:r w:rsidRPr="00DB26A2">
        <w:rPr>
          <w:rFonts w:ascii="Trebuchet MS" w:hAnsi="Trebuchet MS" w:cs="Arial"/>
        </w:rPr>
        <w:t xml:space="preserve"> el resultado del procedimiento y sus incidencias.</w:t>
      </w:r>
    </w:p>
    <w:p w14:paraId="0BC48A93"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127" w:name="_Toc463331548"/>
      <w:bookmarkStart w:id="128" w:name="_Toc506479387"/>
      <w:bookmarkStart w:id="129" w:name="_Toc69984496"/>
      <w:r w:rsidRPr="00DB26A2">
        <w:rPr>
          <w:rFonts w:ascii="Trebuchet MS" w:hAnsi="Trebuchet MS"/>
          <w:i w:val="0"/>
          <w:iCs w:val="0"/>
          <w:sz w:val="22"/>
          <w:szCs w:val="22"/>
        </w:rPr>
        <w:t xml:space="preserve">26.- </w:t>
      </w:r>
      <w:bookmarkEnd w:id="127"/>
      <w:bookmarkEnd w:id="128"/>
      <w:r w:rsidR="00ED0875" w:rsidRPr="00DB26A2">
        <w:rPr>
          <w:rFonts w:ascii="Trebuchet MS" w:hAnsi="Trebuchet MS"/>
          <w:i w:val="0"/>
          <w:iCs w:val="0"/>
          <w:sz w:val="22"/>
          <w:szCs w:val="22"/>
        </w:rPr>
        <w:t>Publicidad</w:t>
      </w:r>
      <w:r w:rsidR="00ED0875">
        <w:rPr>
          <w:rFonts w:ascii="Trebuchet MS" w:hAnsi="Trebuchet MS"/>
          <w:i w:val="0"/>
          <w:iCs w:val="0"/>
          <w:sz w:val="22"/>
          <w:szCs w:val="22"/>
        </w:rPr>
        <w:t xml:space="preserve"> de los resultados de los actos de la mesa de contratación</w:t>
      </w:r>
      <w:bookmarkEnd w:id="129"/>
    </w:p>
    <w:p w14:paraId="0E04ED5E" w14:textId="77777777" w:rsidR="002F63A3" w:rsidRPr="00DB26A2" w:rsidRDefault="0081575E" w:rsidP="00185F03">
      <w:pPr>
        <w:autoSpaceDE w:val="0"/>
        <w:autoSpaceDN w:val="0"/>
        <w:adjustRightInd w:val="0"/>
        <w:spacing w:before="60" w:line="240" w:lineRule="atLeast"/>
        <w:jc w:val="both"/>
        <w:rPr>
          <w:rFonts w:ascii="Trebuchet MS" w:hAnsi="Trebuchet MS" w:cs="Arial"/>
        </w:rPr>
      </w:pPr>
      <w:r>
        <w:rPr>
          <w:rFonts w:ascii="Trebuchet MS" w:hAnsi="Trebuchet MS" w:cs="Arial"/>
        </w:rPr>
        <w:t>Será objeto de publicación en el perfil de contratante la información relativa a los contratos, con arreglo a las disposiciones de la LCSP que les sean de aplicación.</w:t>
      </w:r>
    </w:p>
    <w:p w14:paraId="6E12D8F5" w14:textId="77777777" w:rsidR="002F63A3" w:rsidRPr="00611B39" w:rsidRDefault="002F63A3" w:rsidP="00661D54">
      <w:pPr>
        <w:pStyle w:val="Ttulo2"/>
        <w:spacing w:line="240" w:lineRule="atLeast"/>
        <w:jc w:val="both"/>
        <w:rPr>
          <w:rFonts w:ascii="Trebuchet MS" w:hAnsi="Trebuchet MS"/>
          <w:i w:val="0"/>
          <w:iCs w:val="0"/>
          <w:sz w:val="22"/>
          <w:szCs w:val="22"/>
        </w:rPr>
      </w:pPr>
      <w:bookmarkStart w:id="130" w:name="_Toc463331549"/>
      <w:bookmarkStart w:id="131" w:name="_Toc506479388"/>
      <w:bookmarkStart w:id="132" w:name="_Toc69984497"/>
      <w:r w:rsidRPr="00611B39">
        <w:rPr>
          <w:rFonts w:ascii="Trebuchet MS" w:hAnsi="Trebuchet MS"/>
          <w:i w:val="0"/>
          <w:iCs w:val="0"/>
          <w:sz w:val="22"/>
          <w:szCs w:val="22"/>
        </w:rPr>
        <w:t>27.- Criterios de adjudicación</w:t>
      </w:r>
      <w:bookmarkEnd w:id="130"/>
      <w:bookmarkEnd w:id="131"/>
      <w:bookmarkEnd w:id="132"/>
    </w:p>
    <w:p w14:paraId="641A167A"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bookmarkStart w:id="133" w:name="_Hlt36617067"/>
      <w:bookmarkStart w:id="134" w:name="_Ref36539734"/>
      <w:bookmarkEnd w:id="133"/>
      <w:r w:rsidRPr="00ED0875">
        <w:rPr>
          <w:rFonts w:ascii="Trebuchet MS" w:hAnsi="Trebuchet MS" w:cs="Arial"/>
        </w:rPr>
        <w:t xml:space="preserve">1.- Los criterios a tener en cuenta así como su ponderación para la adjudicación del contrato, aplicables tanto a la oferta base como a las variantes en su caso, serán los establecidos en el anuncio de licitación y en el </w:t>
      </w:r>
      <w:hyperlink w:anchor="CC_18" w:history="1">
        <w:r w:rsidRPr="00ED0875">
          <w:rPr>
            <w:rStyle w:val="Hipervnculo"/>
            <w:rFonts w:ascii="Trebuchet MS" w:hAnsi="Trebuchet MS" w:cs="Arial"/>
            <w:b/>
            <w:color w:val="auto"/>
            <w:u w:val="none"/>
          </w:rPr>
          <w:t>apartado 1</w:t>
        </w:r>
      </w:hyperlink>
      <w:r w:rsidR="00DC5C97">
        <w:rPr>
          <w:rStyle w:val="Hipervnculo"/>
          <w:rFonts w:ascii="Trebuchet MS" w:hAnsi="Trebuchet MS" w:cs="Arial"/>
          <w:b/>
          <w:color w:val="auto"/>
          <w:u w:val="none"/>
        </w:rPr>
        <w:t>9</w:t>
      </w:r>
      <w:r w:rsidRPr="00ED0875">
        <w:rPr>
          <w:rFonts w:ascii="Trebuchet MS" w:hAnsi="Trebuchet MS" w:cs="Arial"/>
          <w:bCs/>
        </w:rPr>
        <w:t xml:space="preserve"> </w:t>
      </w:r>
      <w:r w:rsidRPr="00ED0875">
        <w:rPr>
          <w:rFonts w:ascii="Trebuchet MS" w:hAnsi="Trebuchet MS" w:cs="Arial"/>
        </w:rPr>
        <w:t>del cuadro de características.</w:t>
      </w:r>
    </w:p>
    <w:p w14:paraId="57DD40AD"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 xml:space="preserve">2.- Las empresas que presenten ofertas que no cumplan las características formales indicadas en el </w:t>
      </w:r>
      <w:hyperlink w:anchor="CC_18" w:history="1">
        <w:r w:rsidRPr="00DE4767">
          <w:rPr>
            <w:rStyle w:val="Hipervnculo"/>
            <w:rFonts w:ascii="Trebuchet MS" w:hAnsi="Trebuchet MS" w:cs="Arial"/>
            <w:b/>
            <w:color w:val="auto"/>
            <w:u w:val="none"/>
          </w:rPr>
          <w:t>apartado 1</w:t>
        </w:r>
      </w:hyperlink>
      <w:r w:rsidR="00307A42">
        <w:rPr>
          <w:rStyle w:val="Hipervnculo"/>
          <w:rFonts w:ascii="Trebuchet MS" w:hAnsi="Trebuchet MS" w:cs="Arial"/>
          <w:b/>
          <w:color w:val="auto"/>
          <w:u w:val="none"/>
        </w:rPr>
        <w:t>9</w:t>
      </w:r>
      <w:r w:rsidRPr="00ED0875">
        <w:rPr>
          <w:rFonts w:ascii="Trebuchet MS" w:hAnsi="Trebuchet MS"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14:paraId="5E071E70"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14:paraId="5227969D"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 xml:space="preserve">3.- Aquellas proposiciones que, cumpliendo tales características formales, excedieran la extensión máxima (sin considerar portadas e índices) establecida en el señalado </w:t>
      </w:r>
      <w:hyperlink w:anchor="CC_18" w:history="1">
        <w:r w:rsidRPr="00ED0875">
          <w:rPr>
            <w:rStyle w:val="Hipervnculo"/>
            <w:rFonts w:ascii="Trebuchet MS" w:hAnsi="Trebuchet MS" w:cs="Arial"/>
            <w:b/>
            <w:color w:val="auto"/>
            <w:u w:val="none"/>
          </w:rPr>
          <w:t>apartado 1</w:t>
        </w:r>
      </w:hyperlink>
      <w:r w:rsidR="00307A42">
        <w:rPr>
          <w:rStyle w:val="Hipervnculo"/>
          <w:rFonts w:ascii="Trebuchet MS" w:hAnsi="Trebuchet MS" w:cs="Arial"/>
          <w:b/>
          <w:color w:val="auto"/>
          <w:u w:val="none"/>
        </w:rPr>
        <w:t>9</w:t>
      </w:r>
      <w:r w:rsidRPr="00ED0875">
        <w:rPr>
          <w:rFonts w:ascii="Trebuchet MS" w:hAnsi="Trebuchet MS" w:cs="Arial"/>
        </w:rPr>
        <w:t xml:space="preserve"> para cada apartado relacionado con los criterios de adjudicación no serán, en ningún caso, excluidas del procedimiento. Caso de exceder la extensión máxima señalada se valorará su contenido hasta el número máximo de hojas permitido.</w:t>
      </w:r>
    </w:p>
    <w:p w14:paraId="53C9DC67"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4.- Si alguna empresa licitadora no aportara la documentación relativa a los criterios de adjudicación, la proposición de dicha empresa no será valorada respect</w:t>
      </w:r>
      <w:r w:rsidR="004E77D8">
        <w:rPr>
          <w:rFonts w:ascii="Trebuchet MS" w:hAnsi="Trebuchet MS" w:cs="Arial"/>
        </w:rPr>
        <w:t>o del criterio de que se trate.</w:t>
      </w:r>
    </w:p>
    <w:p w14:paraId="02192D52"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135" w:name="_Toc463331550"/>
      <w:bookmarkStart w:id="136" w:name="_Toc506479389"/>
      <w:bookmarkStart w:id="137" w:name="_Toc69984498"/>
      <w:bookmarkEnd w:id="134"/>
      <w:r w:rsidRPr="00DB26A2">
        <w:rPr>
          <w:rFonts w:ascii="Trebuchet MS" w:hAnsi="Trebuchet MS"/>
          <w:i w:val="0"/>
          <w:iCs w:val="0"/>
          <w:sz w:val="22"/>
          <w:szCs w:val="22"/>
        </w:rPr>
        <w:t>28.- Valoración de las ofertas</w:t>
      </w:r>
      <w:bookmarkEnd w:id="135"/>
      <w:bookmarkEnd w:id="136"/>
      <w:bookmarkEnd w:id="137"/>
    </w:p>
    <w:p w14:paraId="1AEC445C" w14:textId="77777777" w:rsidR="002F63A3" w:rsidRPr="00DB26A2" w:rsidRDefault="002F63A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Para el ejercicio de sus funciones, la mesa podrá solicitar cuantos informes técnicos considere precisos, de conformidad con lo previsto en el artículo 146.2.b) </w:t>
      </w:r>
      <w:r w:rsidR="009D66A1" w:rsidRPr="00DB26A2">
        <w:rPr>
          <w:rFonts w:ascii="Trebuchet MS" w:hAnsi="Trebuchet MS" w:cs="Arial"/>
        </w:rPr>
        <w:t xml:space="preserve">de la </w:t>
      </w:r>
      <w:r w:rsidRPr="00DB26A2">
        <w:rPr>
          <w:rFonts w:ascii="Trebuchet MS" w:hAnsi="Trebuchet MS" w:cs="Arial"/>
        </w:rPr>
        <w:t xml:space="preserve">LCSP. </w:t>
      </w:r>
    </w:p>
    <w:p w14:paraId="75073F49" w14:textId="77777777" w:rsidR="002F63A3" w:rsidRPr="00DB26A2" w:rsidRDefault="002F63A3" w:rsidP="00FC5BBB">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Las propuestas que no cumplan las prescripciones técnicas exigidas serán excluidas.</w:t>
      </w:r>
    </w:p>
    <w:p w14:paraId="3213B766" w14:textId="77777777" w:rsidR="002F63A3" w:rsidRPr="00DB26A2" w:rsidRDefault="002F63A3" w:rsidP="00FC5BBB">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3.- Cuando los criterios cuya valoración dependa de un juicio de valor del </w:t>
      </w:r>
      <w:r w:rsidRPr="00DB26A2">
        <w:rPr>
          <w:rFonts w:ascii="Trebuchet MS" w:hAnsi="Trebuchet MS" w:cs="Arial"/>
          <w:b/>
          <w:bCs/>
        </w:rPr>
        <w:t xml:space="preserve">apartado </w:t>
      </w:r>
      <w:r w:rsidR="00D0231D" w:rsidRPr="00DB26A2">
        <w:rPr>
          <w:rFonts w:ascii="Trebuchet MS" w:hAnsi="Trebuchet MS" w:cs="Arial"/>
          <w:b/>
          <w:bCs/>
        </w:rPr>
        <w:t>1</w:t>
      </w:r>
      <w:r w:rsidR="00307A42">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 xml:space="preserve"> </w:t>
      </w:r>
      <w:r w:rsidRPr="00DB26A2">
        <w:rPr>
          <w:rFonts w:ascii="Trebuchet MS" w:hAnsi="Trebuchet MS" w:cs="Arial"/>
        </w:rPr>
        <w:t xml:space="preserve">superen el 50% del total de la ponderación, la evaluación previa del </w:t>
      </w:r>
      <w:r w:rsidR="00DE4767">
        <w:rPr>
          <w:rFonts w:ascii="Trebuchet MS" w:hAnsi="Trebuchet MS" w:cs="Arial"/>
        </w:rPr>
        <w:t>archivo</w:t>
      </w:r>
      <w:r w:rsidRPr="00DB26A2">
        <w:rPr>
          <w:rFonts w:ascii="Trebuchet MS" w:hAnsi="Trebuchet MS" w:cs="Arial"/>
        </w:rPr>
        <w:t xml:space="preserve"> electrónico nº DOS se realizará por un comité formado por personas expertas</w:t>
      </w:r>
      <w:r w:rsidRPr="00DB26A2">
        <w:rPr>
          <w:rFonts w:ascii="Trebuchet MS" w:hAnsi="Trebuchet MS" w:cs="Arial"/>
          <w:b/>
        </w:rPr>
        <w:t xml:space="preserve"> </w:t>
      </w:r>
      <w:r w:rsidRPr="00DB26A2">
        <w:rPr>
          <w:rFonts w:ascii="Trebuchet MS" w:hAnsi="Trebuchet MS" w:cs="Arial"/>
        </w:rPr>
        <w:t>con cualificación apropiada o por un organismo técnico especializado, expresamente indicado en dicho apartado del cuadro de características y publicado en el perfil de contratante. En este apartado del cuadro de características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396FA2D7" w14:textId="77777777" w:rsidR="002F63A3" w:rsidRPr="00DB26A2" w:rsidRDefault="002F63A3" w:rsidP="00A458CC">
      <w:pPr>
        <w:pStyle w:val="Ttulo2"/>
        <w:spacing w:before="360" w:line="240" w:lineRule="atLeast"/>
        <w:jc w:val="both"/>
        <w:rPr>
          <w:rFonts w:ascii="Trebuchet MS" w:hAnsi="Trebuchet MS"/>
          <w:i w:val="0"/>
          <w:iCs w:val="0"/>
          <w:sz w:val="22"/>
          <w:szCs w:val="22"/>
        </w:rPr>
      </w:pPr>
      <w:bookmarkStart w:id="138" w:name="_Toc463331551"/>
      <w:bookmarkStart w:id="139" w:name="_Toc506479390"/>
      <w:bookmarkStart w:id="140" w:name="_Toc69984499"/>
      <w:r w:rsidRPr="00DB26A2">
        <w:rPr>
          <w:rFonts w:ascii="Trebuchet MS" w:hAnsi="Trebuchet MS"/>
          <w:i w:val="0"/>
          <w:iCs w:val="0"/>
          <w:sz w:val="22"/>
          <w:szCs w:val="22"/>
        </w:rPr>
        <w:t>29.- Aclaración de ofertas</w:t>
      </w:r>
      <w:bookmarkEnd w:id="138"/>
      <w:bookmarkEnd w:id="139"/>
      <w:bookmarkEnd w:id="140"/>
    </w:p>
    <w:p w14:paraId="0AC6E355" w14:textId="77777777" w:rsidR="002F63A3" w:rsidRPr="00DB26A2" w:rsidRDefault="002F63A3"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El órgano de contratación o la mesa de contratación podrán solicitar a la licitadora aclaración sobre la oferta presentada o si hubiere de corregir manifiestos errores materiales en la redacción de la misma</w:t>
      </w:r>
      <w:r w:rsidR="00E2387D" w:rsidRPr="00DB26A2">
        <w:rPr>
          <w:rFonts w:ascii="Trebuchet MS" w:hAnsi="Trebuchet MS" w:cs="Arial"/>
        </w:rPr>
        <w:t>,</w:t>
      </w:r>
      <w:r w:rsidRPr="00DB26A2">
        <w:rPr>
          <w:rFonts w:ascii="Trebuchet MS" w:hAnsi="Trebuchet MS" w:cs="Arial"/>
        </w:rPr>
        <w:t xml:space="preserve"> siempre que se respete el principio de igualdad de trato y sin que pueda</w:t>
      </w:r>
      <w:r w:rsidR="00E2387D" w:rsidRPr="00DB26A2">
        <w:rPr>
          <w:rFonts w:ascii="Trebuchet MS" w:hAnsi="Trebuchet MS" w:cs="Arial"/>
        </w:rPr>
        <w:t>n</w:t>
      </w:r>
      <w:r w:rsidRPr="00DB26A2">
        <w:rPr>
          <w:rFonts w:ascii="Trebuchet MS" w:hAnsi="Trebuchet MS" w:cs="Arial"/>
        </w:rPr>
        <w:t>, en ningún caso, modificarse los términos de la oferta. De todo lo actuado deberá dejarse constancia documental en el expediente (art.95 LCSP).</w:t>
      </w:r>
    </w:p>
    <w:p w14:paraId="0B0BE376" w14:textId="77777777" w:rsidR="002F63A3" w:rsidRPr="00DB26A2" w:rsidRDefault="002F63A3" w:rsidP="00A458CC">
      <w:pPr>
        <w:pStyle w:val="Ttulo2"/>
        <w:spacing w:before="360" w:line="240" w:lineRule="atLeast"/>
        <w:jc w:val="both"/>
        <w:rPr>
          <w:rFonts w:ascii="Trebuchet MS" w:hAnsi="Trebuchet MS"/>
          <w:i w:val="0"/>
          <w:iCs w:val="0"/>
          <w:sz w:val="22"/>
          <w:szCs w:val="22"/>
        </w:rPr>
      </w:pPr>
      <w:bookmarkStart w:id="141" w:name="_Toc463331552"/>
      <w:bookmarkStart w:id="142" w:name="_Toc506479391"/>
      <w:bookmarkStart w:id="143" w:name="_Toc69984500"/>
      <w:r w:rsidRPr="00DB26A2">
        <w:rPr>
          <w:rFonts w:ascii="Trebuchet MS" w:hAnsi="Trebuchet MS"/>
          <w:i w:val="0"/>
          <w:iCs w:val="0"/>
          <w:sz w:val="22"/>
          <w:szCs w:val="22"/>
        </w:rPr>
        <w:t xml:space="preserve">30.- Ofertas con valores </w:t>
      </w:r>
      <w:bookmarkEnd w:id="141"/>
      <w:r w:rsidRPr="00DB26A2">
        <w:rPr>
          <w:rFonts w:ascii="Trebuchet MS" w:hAnsi="Trebuchet MS"/>
          <w:i w:val="0"/>
          <w:iCs w:val="0"/>
          <w:sz w:val="22"/>
          <w:szCs w:val="22"/>
        </w:rPr>
        <w:t>anormalmente bajos</w:t>
      </w:r>
      <w:bookmarkEnd w:id="142"/>
      <w:bookmarkEnd w:id="143"/>
    </w:p>
    <w:p w14:paraId="6221E674" w14:textId="77777777" w:rsidR="002F63A3" w:rsidRPr="00DB26A2" w:rsidRDefault="002F63A3"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órgano de contratación podrá establecer, en el </w:t>
      </w:r>
      <w:r w:rsidRPr="00DB26A2">
        <w:rPr>
          <w:rFonts w:ascii="Trebuchet MS" w:hAnsi="Trebuchet MS" w:cs="Arial"/>
          <w:b/>
        </w:rPr>
        <w:t xml:space="preserve">apartado </w:t>
      </w:r>
      <w:r w:rsidR="00D0231D" w:rsidRPr="00DB26A2">
        <w:rPr>
          <w:rFonts w:ascii="Trebuchet MS" w:hAnsi="Trebuchet MS" w:cs="Arial"/>
          <w:b/>
        </w:rPr>
        <w:t>1</w:t>
      </w:r>
      <w:r w:rsidR="00307A42">
        <w:rPr>
          <w:rFonts w:ascii="Trebuchet MS" w:hAnsi="Trebuchet MS" w:cs="Arial"/>
          <w:b/>
        </w:rPr>
        <w:t>9</w:t>
      </w:r>
      <w:r w:rsidRPr="00DB26A2">
        <w:rPr>
          <w:rFonts w:ascii="Trebuchet MS" w:hAnsi="Trebuchet MS" w:cs="Arial"/>
          <w:b/>
        </w:rPr>
        <w:t xml:space="preserve"> </w:t>
      </w:r>
      <w:r w:rsidRPr="00DB26A2">
        <w:rPr>
          <w:rFonts w:ascii="Trebuchet MS" w:hAnsi="Trebuchet MS" w:cs="Arial"/>
        </w:rPr>
        <w:t>del cuadro de características,</w:t>
      </w:r>
      <w:r w:rsidRPr="00DB26A2">
        <w:rPr>
          <w:rFonts w:ascii="Trebuchet MS" w:hAnsi="Trebuchet MS" w:cs="Arial"/>
          <w:b/>
          <w:bCs/>
        </w:rPr>
        <w:t xml:space="preserve"> </w:t>
      </w:r>
      <w:r w:rsidRPr="00DB26A2">
        <w:rPr>
          <w:rFonts w:ascii="Trebuchet MS" w:hAnsi="Trebuchet MS" w:cs="Arial"/>
        </w:rPr>
        <w:t>los parámetros objetivos, en virtud de los cuales se entenderá que la proposición no puede ser cumplida por ser considerada anormalmente baja.</w:t>
      </w:r>
    </w:p>
    <w:p w14:paraId="4992E002" w14:textId="77777777" w:rsidR="002F63A3" w:rsidRPr="00DB26A2" w:rsidRDefault="002F63A3" w:rsidP="006826A2">
      <w:pPr>
        <w:tabs>
          <w:tab w:val="left" w:pos="4253"/>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Cuando se identifique una proposición que pueda estar incursa en presunción de anormalidad, la mesa de contratación o en su defecto el órgano de contratación, deberá requerir a la licitadora </w:t>
      </w:r>
      <w:r w:rsidR="00D756EF" w:rsidRPr="00DB26A2">
        <w:rPr>
          <w:rFonts w:ascii="Trebuchet MS" w:hAnsi="Trebuchet MS" w:cs="Arial"/>
        </w:rPr>
        <w:t>o licitadoras</w:t>
      </w:r>
      <w:r w:rsidRPr="00DB26A2">
        <w:rPr>
          <w:rFonts w:ascii="Trebuchet MS" w:hAnsi="Trebuchet MS" w:cs="Arial"/>
        </w:rPr>
        <w:t xml:space="preserve"> para que justifiquen y desglosen</w:t>
      </w:r>
      <w:r w:rsidR="00780649" w:rsidRPr="00DB26A2">
        <w:rPr>
          <w:rFonts w:ascii="Trebuchet MS" w:hAnsi="Trebuchet MS" w:cs="Arial"/>
        </w:rPr>
        <w:t>,</w:t>
      </w:r>
      <w:r w:rsidRPr="00DB26A2">
        <w:rPr>
          <w:rFonts w:ascii="Trebuchet MS" w:hAnsi="Trebuchet MS" w:cs="Arial"/>
        </w:rPr>
        <w:t xml:space="preserve"> razonada y detalladamente</w:t>
      </w:r>
      <w:r w:rsidR="00780649" w:rsidRPr="00DB26A2">
        <w:rPr>
          <w:rFonts w:ascii="Trebuchet MS" w:hAnsi="Trebuchet MS" w:cs="Arial"/>
        </w:rPr>
        <w:t>,</w:t>
      </w:r>
      <w:r w:rsidRPr="00DB26A2">
        <w:rPr>
          <w:rFonts w:ascii="Trebuchet MS" w:hAnsi="Trebuchet MS" w:cs="Arial"/>
        </w:rPr>
        <w:t xml:space="preserve"> los parámetros de su proposición </w:t>
      </w:r>
      <w:r w:rsidR="00780649" w:rsidRPr="00DB26A2">
        <w:rPr>
          <w:rFonts w:ascii="Trebuchet MS" w:hAnsi="Trebuchet MS" w:cs="Arial"/>
        </w:rPr>
        <w:t>que</w:t>
      </w:r>
      <w:r w:rsidRPr="00DB26A2">
        <w:rPr>
          <w:rFonts w:ascii="Trebuchet MS" w:hAnsi="Trebuchet MS" w:cs="Arial"/>
        </w:rPr>
        <w:t xml:space="preserve"> ha</w:t>
      </w:r>
      <w:r w:rsidR="00780649" w:rsidRPr="00DB26A2">
        <w:rPr>
          <w:rFonts w:ascii="Trebuchet MS" w:hAnsi="Trebuchet MS" w:cs="Arial"/>
        </w:rPr>
        <w:t>n</w:t>
      </w:r>
      <w:r w:rsidRPr="00DB26A2">
        <w:rPr>
          <w:rFonts w:ascii="Trebuchet MS" w:hAnsi="Trebuchet MS" w:cs="Arial"/>
        </w:rPr>
        <w:t xml:space="preserve"> definido la anormalidad de la oferta</w:t>
      </w:r>
      <w:r w:rsidR="00780649" w:rsidRPr="00DB26A2">
        <w:rPr>
          <w:rFonts w:ascii="Trebuchet MS" w:hAnsi="Trebuchet MS" w:cs="Arial"/>
        </w:rPr>
        <w:t>, tramitando</w:t>
      </w:r>
      <w:r w:rsidRPr="00DB26A2">
        <w:rPr>
          <w:rFonts w:ascii="Trebuchet MS" w:hAnsi="Trebuchet MS" w:cs="Arial"/>
        </w:rPr>
        <w:t xml:space="preserve"> el procedimiento previsto en los apartados 4 a 6 del artículo 149 de la LCSP y</w:t>
      </w:r>
      <w:r w:rsidR="00780649" w:rsidRPr="00DB26A2">
        <w:rPr>
          <w:rFonts w:ascii="Trebuchet MS" w:hAnsi="Trebuchet MS" w:cs="Arial"/>
        </w:rPr>
        <w:t>,</w:t>
      </w:r>
      <w:r w:rsidRPr="00DB26A2">
        <w:rPr>
          <w:rFonts w:ascii="Trebuchet MS" w:hAnsi="Trebuchet MS" w:cs="Arial"/>
        </w:rPr>
        <w:t xml:space="preserve"> en vista de su resultado</w:t>
      </w:r>
      <w:r w:rsidR="00780649" w:rsidRPr="00DB26A2">
        <w:rPr>
          <w:rFonts w:ascii="Trebuchet MS" w:hAnsi="Trebuchet MS" w:cs="Arial"/>
        </w:rPr>
        <w:t>,</w:t>
      </w:r>
      <w:r w:rsidRPr="00DB26A2">
        <w:rPr>
          <w:rFonts w:ascii="Trebuchet MS" w:hAnsi="Trebuchet MS" w:cs="Arial"/>
        </w:rPr>
        <w:t xml:space="preserve"> propon</w:t>
      </w:r>
      <w:r w:rsidR="00780649" w:rsidRPr="00DB26A2">
        <w:rPr>
          <w:rFonts w:ascii="Trebuchet MS" w:hAnsi="Trebuchet MS" w:cs="Arial"/>
        </w:rPr>
        <w:t>iendo</w:t>
      </w:r>
      <w:r w:rsidRPr="00DB26A2">
        <w:rPr>
          <w:rFonts w:ascii="Trebuchet MS" w:hAnsi="Trebuchet MS" w:cs="Arial"/>
        </w:rPr>
        <w:t xml:space="preserve"> al órgano de contratación su aceptación o rechazo.</w:t>
      </w:r>
    </w:p>
    <w:p w14:paraId="22A88DD6" w14:textId="77777777" w:rsidR="002F63A3" w:rsidRPr="00DB26A2" w:rsidRDefault="002F63A3" w:rsidP="00A458CC">
      <w:pPr>
        <w:pStyle w:val="Ttulo2"/>
        <w:spacing w:before="360" w:line="240" w:lineRule="atLeast"/>
        <w:jc w:val="both"/>
        <w:rPr>
          <w:rFonts w:ascii="Trebuchet MS" w:hAnsi="Trebuchet MS"/>
          <w:i w:val="0"/>
          <w:iCs w:val="0"/>
          <w:sz w:val="22"/>
          <w:szCs w:val="22"/>
        </w:rPr>
      </w:pPr>
      <w:bookmarkStart w:id="144" w:name="_Toc463331553"/>
      <w:bookmarkStart w:id="145" w:name="_Toc506479392"/>
      <w:bookmarkStart w:id="146" w:name="_Toc69984501"/>
      <w:r w:rsidRPr="00DB26A2">
        <w:rPr>
          <w:rFonts w:ascii="Trebuchet MS" w:hAnsi="Trebuchet MS"/>
          <w:i w:val="0"/>
          <w:iCs w:val="0"/>
          <w:sz w:val="22"/>
          <w:szCs w:val="22"/>
        </w:rPr>
        <w:t>31.- Sucesión en el procedimiento</w:t>
      </w:r>
      <w:bookmarkEnd w:id="144"/>
      <w:bookmarkEnd w:id="145"/>
      <w:bookmarkEnd w:id="146"/>
    </w:p>
    <w:p w14:paraId="37560DCE" w14:textId="77777777" w:rsidR="00ED0875" w:rsidRDefault="00ED0875" w:rsidP="00ED0875">
      <w:pPr>
        <w:autoSpaceDE w:val="0"/>
        <w:autoSpaceDN w:val="0"/>
        <w:adjustRightInd w:val="0"/>
        <w:spacing w:before="60" w:after="240" w:line="240" w:lineRule="atLeast"/>
        <w:jc w:val="both"/>
        <w:rPr>
          <w:rFonts w:ascii="Trebuchet MS" w:hAnsi="Trebuchet MS" w:cs="Arial"/>
        </w:rPr>
      </w:pPr>
      <w:r>
        <w:rPr>
          <w:rFonts w:ascii="Trebuchet MS" w:hAnsi="Trebuchet MS" w:cs="Arial"/>
        </w:rPr>
        <w:t xml:space="preserve">1.- </w:t>
      </w:r>
      <w:r w:rsidRPr="00DB26A2">
        <w:rPr>
          <w:rFonts w:ascii="Trebuchet MS" w:hAnsi="Trebuchet MS" w:cs="Arial"/>
        </w:rPr>
        <w:t>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7B5C611D" w14:textId="77777777" w:rsidR="00ED0875" w:rsidRDefault="00ED0875" w:rsidP="00ED0875">
      <w:pPr>
        <w:autoSpaceDE w:val="0"/>
        <w:autoSpaceDN w:val="0"/>
        <w:adjustRightInd w:val="0"/>
        <w:spacing w:before="60" w:after="240" w:line="240" w:lineRule="atLeast"/>
        <w:jc w:val="both"/>
        <w:rPr>
          <w:rFonts w:ascii="Trebuchet MS" w:hAnsi="Trebuchet MS" w:cs="Arial"/>
        </w:rPr>
      </w:pPr>
      <w:r>
        <w:rPr>
          <w:rFonts w:ascii="Trebuchet MS" w:hAnsi="Trebuchet MS" w:cs="Arial"/>
        </w:rPr>
        <w:t xml:space="preserve">2.- </w:t>
      </w:r>
      <w:r w:rsidRPr="00543083">
        <w:rPr>
          <w:rFonts w:ascii="Trebuchet MS" w:hAnsi="Trebuchet MS" w:cs="Arial"/>
        </w:rPr>
        <w:t>Cuando las operaciones referidas en el apartado anterior se verifiquen en el seno de las uniones de empresas se estará a lo establecido en el artículo 69 de la LCSP</w:t>
      </w:r>
      <w:r>
        <w:rPr>
          <w:rFonts w:ascii="Trebuchet MS" w:hAnsi="Trebuchet MS" w:cs="Arial"/>
        </w:rPr>
        <w:t>.</w:t>
      </w:r>
    </w:p>
    <w:p w14:paraId="2206881A" w14:textId="77777777" w:rsidR="00ED0875" w:rsidRDefault="00ED0875" w:rsidP="003B44E3">
      <w:pPr>
        <w:autoSpaceDE w:val="0"/>
        <w:autoSpaceDN w:val="0"/>
        <w:adjustRightInd w:val="0"/>
        <w:spacing w:before="60" w:after="240" w:line="240" w:lineRule="atLeast"/>
        <w:jc w:val="both"/>
        <w:rPr>
          <w:rFonts w:ascii="Trebuchet MS" w:hAnsi="Trebuchet MS" w:cs="Arial"/>
        </w:rPr>
      </w:pPr>
    </w:p>
    <w:p w14:paraId="6FA01CF1" w14:textId="77777777" w:rsidR="00191A89" w:rsidRPr="00DB26A2" w:rsidRDefault="00B90FD2" w:rsidP="00661D54">
      <w:pPr>
        <w:pStyle w:val="Ttulo2"/>
        <w:spacing w:before="60" w:after="0" w:line="240" w:lineRule="atLeast"/>
        <w:jc w:val="both"/>
        <w:rPr>
          <w:rFonts w:ascii="Trebuchet MS" w:hAnsi="Trebuchet MS"/>
          <w:i w:val="0"/>
          <w:iCs w:val="0"/>
          <w:sz w:val="22"/>
          <w:szCs w:val="22"/>
        </w:rPr>
      </w:pPr>
      <w:bookmarkStart w:id="147" w:name="_Toc381986481"/>
      <w:bookmarkStart w:id="148" w:name="_Toc69984502"/>
      <w:r w:rsidRPr="00DB26A2">
        <w:rPr>
          <w:rFonts w:ascii="Trebuchet MS" w:hAnsi="Trebuchet MS"/>
          <w:i w:val="0"/>
          <w:iCs w:val="0"/>
          <w:sz w:val="22"/>
          <w:szCs w:val="22"/>
        </w:rPr>
        <w:t>32</w:t>
      </w:r>
      <w:r w:rsidR="00191A89" w:rsidRPr="00DB26A2">
        <w:rPr>
          <w:rFonts w:ascii="Trebuchet MS" w:hAnsi="Trebuchet MS"/>
          <w:i w:val="0"/>
          <w:iCs w:val="0"/>
          <w:sz w:val="22"/>
          <w:szCs w:val="22"/>
        </w:rPr>
        <w:t>.- Decisión de no adjudicar o celebrar el contrato y desistimiento del procedimiento de adjudicación</w:t>
      </w:r>
      <w:bookmarkEnd w:id="147"/>
      <w:bookmarkEnd w:id="148"/>
    </w:p>
    <w:p w14:paraId="6C833F09" w14:textId="77777777" w:rsidR="00191A89" w:rsidRPr="00DB26A2" w:rsidRDefault="00191A89" w:rsidP="0088171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La decisión de no adjudicar o celebrar el contrato y el desistimiento del procedimiento de adjudicación en los términos del artículo 152 de la LCSP sólo podrán acordarse por el órgano de contratación antes de la formalización, notificándolo a las licitadoras e informando también a la Comisión Europea cuando el contrato haya sido anunciado en el Diario Oficial de la Unión Europea.</w:t>
      </w:r>
    </w:p>
    <w:p w14:paraId="02163548" w14:textId="77777777" w:rsidR="00191A89" w:rsidRPr="00DB26A2" w:rsidRDefault="00191A89" w:rsidP="00881717">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2.- En ambos casos, se compensará a las candidatas aptas o licitadoras en la cantidad que, en su caso, se indique en el </w:t>
      </w:r>
      <w:r w:rsidRPr="00DB26A2">
        <w:rPr>
          <w:rFonts w:ascii="Trebuchet MS" w:hAnsi="Trebuchet MS" w:cs="Arial"/>
          <w:b/>
        </w:rPr>
        <w:t xml:space="preserve">apartado </w:t>
      </w:r>
      <w:r w:rsidR="00B90FD2" w:rsidRPr="00DB26A2">
        <w:rPr>
          <w:rFonts w:ascii="Trebuchet MS" w:hAnsi="Trebuchet MS" w:cs="Arial"/>
          <w:b/>
        </w:rPr>
        <w:t>2</w:t>
      </w:r>
      <w:r w:rsidR="00307A42">
        <w:rPr>
          <w:rFonts w:ascii="Trebuchet MS" w:hAnsi="Trebuchet MS" w:cs="Arial"/>
          <w:b/>
        </w:rPr>
        <w:t>6</w:t>
      </w:r>
      <w:r w:rsidR="00B90FD2" w:rsidRPr="00DB26A2">
        <w:rPr>
          <w:rFonts w:ascii="Trebuchet MS" w:hAnsi="Trebuchet MS" w:cs="Arial"/>
        </w:rPr>
        <w:t xml:space="preserve"> </w:t>
      </w:r>
      <w:r w:rsidRPr="00DB26A2">
        <w:rPr>
          <w:rFonts w:ascii="Trebuchet MS" w:hAnsi="Trebuchet MS" w:cs="Arial"/>
        </w:rPr>
        <w:t>del cuadro de características del presente pliego</w:t>
      </w:r>
      <w:r w:rsidR="00ED4707" w:rsidRPr="00DB26A2">
        <w:rPr>
          <w:rFonts w:ascii="Trebuchet MS" w:hAnsi="Trebuchet MS" w:cs="Arial"/>
        </w:rPr>
        <w:t>.</w:t>
      </w:r>
    </w:p>
    <w:p w14:paraId="2906CC1F" w14:textId="77777777" w:rsidR="002F63A3" w:rsidRPr="00DB26A2" w:rsidRDefault="00B90FD2" w:rsidP="008D2F21">
      <w:pPr>
        <w:pStyle w:val="Ttulo2"/>
        <w:spacing w:before="60" w:after="120" w:line="240" w:lineRule="atLeast"/>
        <w:jc w:val="both"/>
        <w:rPr>
          <w:rFonts w:ascii="Trebuchet MS" w:hAnsi="Trebuchet MS"/>
          <w:i w:val="0"/>
          <w:iCs w:val="0"/>
          <w:sz w:val="22"/>
          <w:szCs w:val="22"/>
        </w:rPr>
      </w:pPr>
      <w:bookmarkStart w:id="149" w:name="_Toc463331554"/>
      <w:bookmarkStart w:id="150" w:name="_Toc506479393"/>
      <w:bookmarkStart w:id="151" w:name="_Toc69984503"/>
      <w:r w:rsidRPr="00DB26A2">
        <w:rPr>
          <w:rFonts w:ascii="Trebuchet MS" w:hAnsi="Trebuchet MS"/>
          <w:i w:val="0"/>
          <w:iCs w:val="0"/>
          <w:sz w:val="22"/>
          <w:szCs w:val="22"/>
        </w:rPr>
        <w:t>33</w:t>
      </w:r>
      <w:r w:rsidR="002F63A3" w:rsidRPr="00DB26A2">
        <w:rPr>
          <w:rFonts w:ascii="Trebuchet MS" w:hAnsi="Trebuchet MS"/>
          <w:i w:val="0"/>
          <w:iCs w:val="0"/>
          <w:sz w:val="22"/>
          <w:szCs w:val="22"/>
        </w:rPr>
        <w:t>.- Adjudicación</w:t>
      </w:r>
      <w:bookmarkEnd w:id="149"/>
      <w:bookmarkEnd w:id="150"/>
      <w:bookmarkEnd w:id="151"/>
    </w:p>
    <w:p w14:paraId="04D18740" w14:textId="77777777" w:rsidR="002F63A3" w:rsidRPr="00DB26A2" w:rsidRDefault="00B90FD2" w:rsidP="008D2F21">
      <w:pPr>
        <w:pStyle w:val="Ttulo3"/>
        <w:spacing w:before="0" w:after="0" w:line="240" w:lineRule="atLeast"/>
        <w:jc w:val="both"/>
        <w:rPr>
          <w:rFonts w:ascii="Trebuchet MS" w:hAnsi="Trebuchet MS"/>
          <w:sz w:val="20"/>
          <w:szCs w:val="20"/>
        </w:rPr>
      </w:pPr>
      <w:bookmarkStart w:id="152" w:name="_Toc463331555"/>
      <w:bookmarkStart w:id="153" w:name="_Toc506479394"/>
      <w:bookmarkStart w:id="154" w:name="_Toc69984504"/>
      <w:r w:rsidRPr="00DB26A2">
        <w:rPr>
          <w:rFonts w:ascii="Trebuchet MS" w:hAnsi="Trebuchet MS"/>
          <w:sz w:val="20"/>
          <w:szCs w:val="20"/>
        </w:rPr>
        <w:t>33.1</w:t>
      </w:r>
      <w:r w:rsidR="002F63A3" w:rsidRPr="00DB26A2">
        <w:rPr>
          <w:rFonts w:ascii="Trebuchet MS" w:hAnsi="Trebuchet MS"/>
          <w:sz w:val="20"/>
          <w:szCs w:val="20"/>
        </w:rPr>
        <w:t>.- Clasificación de las ofertas y propuesta de adjudicación</w:t>
      </w:r>
      <w:bookmarkEnd w:id="152"/>
      <w:bookmarkEnd w:id="153"/>
      <w:bookmarkEnd w:id="154"/>
    </w:p>
    <w:p w14:paraId="753E5F63" w14:textId="77777777" w:rsidR="00C74337" w:rsidRPr="00DB26A2" w:rsidRDefault="002F63A3" w:rsidP="00F5671C">
      <w:pPr>
        <w:autoSpaceDE w:val="0"/>
        <w:autoSpaceDN w:val="0"/>
        <w:adjustRightInd w:val="0"/>
        <w:spacing w:before="60" w:line="240" w:lineRule="atLeast"/>
        <w:jc w:val="both"/>
        <w:rPr>
          <w:rFonts w:ascii="Trebuchet MS" w:hAnsi="Trebuchet MS"/>
          <w:color w:val="333333"/>
          <w:sz w:val="19"/>
          <w:szCs w:val="19"/>
          <w:shd w:val="clear" w:color="auto" w:fill="FFFFFF"/>
        </w:rPr>
      </w:pPr>
      <w:r w:rsidRPr="00DB26A2">
        <w:rPr>
          <w:rFonts w:ascii="Trebuchet MS" w:hAnsi="Trebuchet MS" w:cs="Arial"/>
        </w:rPr>
        <w:t>1.- Una vez valoradas las ofertas, la mesa de contratación remitirá al órgano de contratación, junto con el acta, la correspondiente valoración y la propuesta de adjudicación en la que figurarán ordenadas las ofertas de forma decreciente</w:t>
      </w:r>
      <w:r w:rsidR="008C218F" w:rsidRPr="00DB26A2">
        <w:rPr>
          <w:rFonts w:ascii="Trebuchet MS" w:hAnsi="Trebuchet MS" w:cs="Arial"/>
        </w:rPr>
        <w:t>,</w:t>
      </w:r>
      <w:r w:rsidRPr="00DB26A2">
        <w:rPr>
          <w:rFonts w:ascii="Trebuchet MS" w:hAnsi="Trebuchet MS" w:cs="Arial"/>
        </w:rPr>
        <w:t xml:space="preserve"> incluyendo la puntuación otorgada a cada una de ellas por aplicación de los criterios indicados en </w:t>
      </w:r>
      <w:r w:rsidRPr="00DB26A2">
        <w:rPr>
          <w:rFonts w:ascii="Trebuchet MS" w:hAnsi="Trebuchet MS" w:cs="Arial"/>
          <w:bCs/>
        </w:rPr>
        <w:t>el</w:t>
      </w:r>
      <w:r w:rsidRPr="00DB26A2">
        <w:rPr>
          <w:rFonts w:ascii="Trebuchet MS" w:hAnsi="Trebuchet MS" w:cs="Arial"/>
          <w:b/>
          <w:bCs/>
        </w:rPr>
        <w:t xml:space="preserve"> apartado </w:t>
      </w:r>
      <w:r w:rsidR="00D0231D" w:rsidRPr="00DB26A2">
        <w:rPr>
          <w:rFonts w:ascii="Trebuchet MS" w:hAnsi="Trebuchet MS" w:cs="Arial"/>
          <w:b/>
          <w:bCs/>
        </w:rPr>
        <w:t>1</w:t>
      </w:r>
      <w:r w:rsidR="00307A42">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 xml:space="preserve"> </w:t>
      </w:r>
      <w:r w:rsidRPr="00DB26A2">
        <w:rPr>
          <w:rFonts w:ascii="Trebuchet MS" w:hAnsi="Trebuchet MS" w:cs="Arial"/>
        </w:rPr>
        <w:t>e identificando la que presente mejor relación calidad-precio.</w:t>
      </w:r>
      <w:r w:rsidR="005537A6" w:rsidRPr="00DB26A2">
        <w:rPr>
          <w:rFonts w:ascii="Trebuchet MS" w:hAnsi="Trebuchet MS"/>
          <w:color w:val="333333"/>
          <w:sz w:val="19"/>
          <w:szCs w:val="19"/>
          <w:shd w:val="clear" w:color="auto" w:fill="FFFFFF"/>
        </w:rPr>
        <w:t xml:space="preserve"> </w:t>
      </w:r>
    </w:p>
    <w:p w14:paraId="74DE618E" w14:textId="77777777" w:rsidR="00191A89" w:rsidRPr="00DB26A2" w:rsidRDefault="00191A89" w:rsidP="00191A89">
      <w:pPr>
        <w:autoSpaceDE w:val="0"/>
        <w:autoSpaceDN w:val="0"/>
        <w:adjustRightInd w:val="0"/>
        <w:spacing w:before="60"/>
        <w:jc w:val="both"/>
        <w:rPr>
          <w:rFonts w:ascii="Trebuchet MS" w:hAnsi="Trebuchet MS" w:cs="Arial"/>
        </w:rPr>
      </w:pPr>
      <w:r w:rsidRPr="00DB26A2">
        <w:rPr>
          <w:rFonts w:ascii="Trebuchet MS" w:hAnsi="Trebuchet MS" w:cs="Arial"/>
        </w:rPr>
        <w:t>La propuesta de adjudicación del contrato no crea derecho alguno en favor de</w:t>
      </w:r>
      <w:r w:rsidR="00CF478D" w:rsidRPr="00DB26A2">
        <w:rPr>
          <w:rFonts w:ascii="Trebuchet MS" w:hAnsi="Trebuchet MS" w:cs="Arial"/>
        </w:rPr>
        <w:t xml:space="preserve"> la</w:t>
      </w:r>
      <w:r w:rsidRPr="00DB26A2">
        <w:rPr>
          <w:rFonts w:ascii="Trebuchet MS" w:hAnsi="Trebuchet MS" w:cs="Arial"/>
        </w:rPr>
        <w:t xml:space="preserve"> licitador</w:t>
      </w:r>
      <w:r w:rsidR="00CF478D" w:rsidRPr="00DB26A2">
        <w:rPr>
          <w:rFonts w:ascii="Trebuchet MS" w:hAnsi="Trebuchet MS" w:cs="Arial"/>
        </w:rPr>
        <w:t>a</w:t>
      </w:r>
      <w:r w:rsidRPr="00DB26A2">
        <w:rPr>
          <w:rFonts w:ascii="Trebuchet MS" w:hAnsi="Trebuchet MS" w:cs="Arial"/>
        </w:rPr>
        <w:t xml:space="preserve"> </w:t>
      </w:r>
      <w:r w:rsidR="00CF478D" w:rsidRPr="00DB26A2">
        <w:rPr>
          <w:rFonts w:ascii="Trebuchet MS" w:hAnsi="Trebuchet MS" w:cs="Arial"/>
        </w:rPr>
        <w:t>propuesta</w:t>
      </w:r>
      <w:r w:rsidRPr="00DB26A2">
        <w:rPr>
          <w:rFonts w:ascii="Trebuchet MS" w:hAnsi="Trebuchet MS" w:cs="Arial"/>
        </w:rPr>
        <w:t xml:space="preserve">, que no los adquirirá, frente a </w:t>
      </w:r>
      <w:r w:rsidR="00DE4767">
        <w:rPr>
          <w:rFonts w:ascii="Trebuchet MS" w:hAnsi="Trebuchet MS" w:cs="Arial"/>
        </w:rPr>
        <w:t>la entidad contratante</w:t>
      </w:r>
      <w:r w:rsidRPr="00DB26A2">
        <w:rPr>
          <w:rFonts w:ascii="Trebuchet MS" w:hAnsi="Trebuchet MS" w:cs="Arial"/>
        </w:rPr>
        <w:t>, mientras no se haya formalizado el contrato.</w:t>
      </w:r>
    </w:p>
    <w:p w14:paraId="125189E3" w14:textId="77777777" w:rsidR="002F63A3" w:rsidRPr="00DB26A2" w:rsidRDefault="005537A6"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Cuando el único criterio considerado sea el precio, se entenderá que la mejor oferta es la que incorpora el precio más bajo.</w:t>
      </w:r>
    </w:p>
    <w:p w14:paraId="5D238255" w14:textId="77777777" w:rsidR="002F63A3" w:rsidRPr="00DB26A2" w:rsidRDefault="002F63A3" w:rsidP="00F5671C">
      <w:pPr>
        <w:spacing w:before="60" w:after="240" w:line="240" w:lineRule="atLeast"/>
        <w:ind w:right="-34"/>
        <w:jc w:val="both"/>
        <w:rPr>
          <w:rFonts w:ascii="Trebuchet MS" w:hAnsi="Trebuchet MS" w:cs="Arial"/>
        </w:rPr>
      </w:pPr>
      <w:r w:rsidRPr="00DB26A2">
        <w:rPr>
          <w:rFonts w:ascii="Trebuchet MS" w:hAnsi="Trebuchet MS" w:cs="Arial"/>
        </w:rPr>
        <w:t>2.- Cuando no se haya</w:t>
      </w:r>
      <w:r w:rsidR="008C218F" w:rsidRPr="00DB26A2">
        <w:rPr>
          <w:rFonts w:ascii="Trebuchet MS" w:hAnsi="Trebuchet MS" w:cs="Arial"/>
        </w:rPr>
        <w:t>n</w:t>
      </w:r>
      <w:r w:rsidRPr="00DB26A2">
        <w:rPr>
          <w:rFonts w:ascii="Trebuchet MS" w:hAnsi="Trebuchet MS" w:cs="Arial"/>
        </w:rPr>
        <w:t xml:space="preserve"> previsto en el </w:t>
      </w:r>
      <w:r w:rsidRPr="00DB26A2">
        <w:rPr>
          <w:rFonts w:ascii="Trebuchet MS" w:hAnsi="Trebuchet MS" w:cs="Arial"/>
          <w:b/>
        </w:rPr>
        <w:t xml:space="preserve">apartado </w:t>
      </w:r>
      <w:r w:rsidR="00D0231D" w:rsidRPr="00DB26A2">
        <w:rPr>
          <w:rFonts w:ascii="Trebuchet MS" w:hAnsi="Trebuchet MS" w:cs="Arial"/>
          <w:b/>
        </w:rPr>
        <w:t>1</w:t>
      </w:r>
      <w:r w:rsidR="00307A42">
        <w:rPr>
          <w:rFonts w:ascii="Trebuchet MS" w:hAnsi="Trebuchet MS" w:cs="Arial"/>
          <w:b/>
        </w:rPr>
        <w:t>9</w:t>
      </w:r>
      <w:r w:rsidRPr="00DB26A2">
        <w:rPr>
          <w:rFonts w:ascii="Trebuchet MS" w:hAnsi="Trebuchet MS" w:cs="Arial"/>
          <w:b/>
        </w:rPr>
        <w:t xml:space="preserve"> </w:t>
      </w:r>
      <w:r w:rsidRPr="00DB26A2">
        <w:rPr>
          <w:rFonts w:ascii="Trebuchet MS" w:hAnsi="Trebuchet MS" w:cs="Arial"/>
        </w:rPr>
        <w:t xml:space="preserve">del </w:t>
      </w:r>
      <w:r w:rsidRPr="00DB26A2">
        <w:rPr>
          <w:rFonts w:ascii="Trebuchet MS" w:hAnsi="Trebuchet MS" w:cs="Arial"/>
          <w:bCs/>
        </w:rPr>
        <w:t>cuadro de características</w:t>
      </w:r>
      <w:r w:rsidRPr="00DB26A2">
        <w:rPr>
          <w:rFonts w:ascii="Trebuchet MS" w:hAnsi="Trebuchet MS" w:cs="Arial"/>
        </w:rPr>
        <w:t xml:space="preserve"> criterios de desempate o cuando</w:t>
      </w:r>
      <w:r w:rsidR="008C218F" w:rsidRPr="00DB26A2">
        <w:rPr>
          <w:rFonts w:ascii="Trebuchet MS" w:hAnsi="Trebuchet MS" w:cs="Arial"/>
        </w:rPr>
        <w:t>,</w:t>
      </w:r>
      <w:r w:rsidRPr="00DB26A2">
        <w:rPr>
          <w:rFonts w:ascii="Trebuchet MS" w:hAnsi="Trebuchet MS" w:cs="Arial"/>
        </w:rPr>
        <w:t xml:space="preserve"> previstos y aplicados</w:t>
      </w:r>
      <w:r w:rsidR="008C218F" w:rsidRPr="00DB26A2">
        <w:rPr>
          <w:rFonts w:ascii="Trebuchet MS" w:hAnsi="Trebuchet MS" w:cs="Arial"/>
        </w:rPr>
        <w:t>,</w:t>
      </w:r>
      <w:r w:rsidRPr="00DB26A2">
        <w:rPr>
          <w:rFonts w:ascii="Trebuchet MS" w:hAnsi="Trebuchet MS" w:cs="Arial"/>
        </w:rPr>
        <w:t xml:space="preserve"> el empate persistiera entre la puntuación total de dos o más licitadoras, </w:t>
      </w:r>
      <w:r w:rsidR="008C218F" w:rsidRPr="00DB26A2">
        <w:rPr>
          <w:rFonts w:ascii="Trebuchet MS" w:hAnsi="Trebuchet MS" w:cs="Arial"/>
        </w:rPr>
        <w:t xml:space="preserve">este </w:t>
      </w:r>
      <w:r w:rsidRPr="00DB26A2">
        <w:rPr>
          <w:rFonts w:ascii="Trebuchet MS" w:hAnsi="Trebuchet MS" w:cs="Arial"/>
        </w:rPr>
        <w:t>se resolverá mediante la aplicación por orden de los criterios sociales previstos en el artículo 147.2 de la LCSP.</w:t>
      </w:r>
    </w:p>
    <w:p w14:paraId="364BF1E9" w14:textId="77777777" w:rsidR="002F63A3" w:rsidRPr="00DB26A2" w:rsidRDefault="002F63A3" w:rsidP="00661D54">
      <w:pPr>
        <w:pStyle w:val="Ttulo3"/>
        <w:spacing w:before="60" w:after="0" w:line="240" w:lineRule="atLeast"/>
        <w:jc w:val="both"/>
        <w:rPr>
          <w:rFonts w:ascii="Trebuchet MS" w:hAnsi="Trebuchet MS"/>
          <w:sz w:val="20"/>
          <w:szCs w:val="20"/>
        </w:rPr>
      </w:pPr>
      <w:bookmarkStart w:id="155" w:name="_25.2.-_Presentación_de"/>
      <w:bookmarkStart w:id="156" w:name="_31.2.-_Presentación_de"/>
      <w:bookmarkStart w:id="157" w:name="_Toc463331556"/>
      <w:bookmarkStart w:id="158" w:name="_Toc506479395"/>
      <w:bookmarkStart w:id="159" w:name="_Toc69984505"/>
      <w:bookmarkEnd w:id="155"/>
      <w:bookmarkEnd w:id="156"/>
      <w:r w:rsidRPr="00DB26A2">
        <w:rPr>
          <w:rFonts w:ascii="Trebuchet MS" w:hAnsi="Trebuchet MS"/>
          <w:sz w:val="20"/>
          <w:szCs w:val="20"/>
        </w:rPr>
        <w:t>3</w:t>
      </w:r>
      <w:r w:rsidR="00B90FD2" w:rsidRPr="00DB26A2">
        <w:rPr>
          <w:rFonts w:ascii="Trebuchet MS" w:hAnsi="Trebuchet MS"/>
          <w:sz w:val="20"/>
          <w:szCs w:val="20"/>
        </w:rPr>
        <w:t>3</w:t>
      </w:r>
      <w:r w:rsidRPr="00DB26A2">
        <w:rPr>
          <w:rFonts w:ascii="Trebuchet MS" w:hAnsi="Trebuchet MS"/>
          <w:sz w:val="20"/>
          <w:szCs w:val="20"/>
        </w:rPr>
        <w:t>.2.- Presentación de la documentación justificativa del cumplimiento de los requisitos previos por la licitadora que haya presentado la oferta con mejor relación calidad-precio</w:t>
      </w:r>
      <w:bookmarkEnd w:id="157"/>
      <w:bookmarkEnd w:id="158"/>
      <w:bookmarkEnd w:id="159"/>
    </w:p>
    <w:p w14:paraId="1A8C5B3A" w14:textId="77777777" w:rsidR="00F22F1A" w:rsidRPr="00F22F1A" w:rsidRDefault="00F22F1A" w:rsidP="00F5671C">
      <w:pPr>
        <w:autoSpaceDE w:val="0"/>
        <w:autoSpaceDN w:val="0"/>
        <w:adjustRightInd w:val="0"/>
        <w:spacing w:before="60" w:line="240" w:lineRule="atLeast"/>
        <w:jc w:val="both"/>
        <w:rPr>
          <w:rFonts w:ascii="Trebuchet MS" w:hAnsi="Trebuchet MS" w:cs="Arial"/>
        </w:rPr>
      </w:pPr>
    </w:p>
    <w:p w14:paraId="159482E9"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14:paraId="7D6ED904"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Esta documentación será la siguiente:</w:t>
      </w:r>
    </w:p>
    <w:p w14:paraId="20886D62"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Documentos que acrediten la capacidad de obrar y su ámbito de actividad</w:t>
      </w:r>
      <w:r w:rsidRPr="00F22F1A">
        <w:rPr>
          <w:rFonts w:ascii="Trebuchet MS" w:hAnsi="Trebuchet MS"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2CD9170E"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1F562E62"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Si la empresa fuera individual, mediante la presentación del documento nacional de identidad o documento que haga sus veces.</w:t>
      </w:r>
    </w:p>
    <w:p w14:paraId="483E2537"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 xml:space="preserve">Documentos que acrediten, en su caso, la representación. </w:t>
      </w:r>
      <w:r w:rsidRPr="00F22F1A">
        <w:rPr>
          <w:rFonts w:ascii="Trebuchet MS" w:hAnsi="Trebuchet MS" w:cs="Arial"/>
        </w:rPr>
        <w:t>Las personas que comparezcan o firmen proposiciones en nombre de otra, presentarán copia del DNI, así como poder bastante al efecto.</w:t>
      </w:r>
    </w:p>
    <w:p w14:paraId="132690FD"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En caso de que la persona representante no posea DNI, deberá presentar fotocopia, legitimada notarialmente o compulsada por el órgano administrativo competente, del documento que lo sustituya reglamentariamente.</w:t>
      </w:r>
    </w:p>
    <w:p w14:paraId="499503DD" w14:textId="77777777" w:rsidR="00F22F1A" w:rsidRPr="00F22F1A" w:rsidRDefault="00F22F1A" w:rsidP="00F22F1A">
      <w:pPr>
        <w:spacing w:before="60" w:line="240" w:lineRule="atLeast"/>
        <w:ind w:left="567"/>
        <w:jc w:val="both"/>
        <w:rPr>
          <w:rFonts w:ascii="Trebuchet MS" w:hAnsi="Trebuchet MS" w:cs="Arial"/>
        </w:rPr>
      </w:pPr>
      <w:r w:rsidRPr="00F22F1A">
        <w:rPr>
          <w:rFonts w:ascii="Trebuchet MS" w:hAnsi="Trebuchet MS"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14:paraId="74C219D6"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Solvencia económica- financiera y técnica o profesional.</w:t>
      </w:r>
      <w:r w:rsidRPr="00F22F1A">
        <w:rPr>
          <w:rFonts w:ascii="Trebuchet MS" w:hAnsi="Trebuchet MS"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w:t>
      </w:r>
    </w:p>
    <w:p w14:paraId="55661DCD"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En las Uniones Temporales de Empresas, a efectos de determinación de su solvencia, se acumularán las características de cada una de las integrantes de la misma (art  24.1 del RGLCAP).</w:t>
      </w:r>
    </w:p>
    <w:p w14:paraId="49923370"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w:t>
      </w:r>
    </w:p>
    <w:p w14:paraId="08CC3418" w14:textId="77777777" w:rsidR="00F22F1A" w:rsidRPr="00F22F1A" w:rsidRDefault="00F22F1A" w:rsidP="00F22F1A">
      <w:pPr>
        <w:spacing w:before="60" w:line="240" w:lineRule="atLeast"/>
        <w:ind w:left="567"/>
        <w:jc w:val="both"/>
        <w:rPr>
          <w:rFonts w:ascii="Trebuchet MS" w:hAnsi="Trebuchet MS" w:cs="Arial"/>
        </w:rPr>
      </w:pPr>
      <w:r w:rsidRPr="00F22F1A">
        <w:rPr>
          <w:rFonts w:ascii="Trebuchet MS" w:hAnsi="Trebuchet MS"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14:paraId="1CF73F7B" w14:textId="77777777" w:rsidR="00F22F1A" w:rsidRPr="00F22F1A" w:rsidRDefault="00F22F1A" w:rsidP="00F22F1A">
      <w:pPr>
        <w:spacing w:before="60" w:line="240" w:lineRule="atLeast"/>
        <w:ind w:left="567"/>
        <w:jc w:val="both"/>
        <w:rPr>
          <w:rFonts w:ascii="Trebuchet MS" w:hAnsi="Trebuchet MS" w:cs="Arial"/>
        </w:rPr>
      </w:pPr>
      <w:r w:rsidRPr="00F22F1A">
        <w:rPr>
          <w:rFonts w:ascii="Trebuchet MS" w:hAnsi="Trebuchet MS"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14:paraId="544B2574"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Los documentos a que se refiere el apartado anterior deberán indicar las referencias que hayan permitido la inscripción del empresario o empresaria en la lista o la expedición de la certificación, así como la clasificación obtenida.</w:t>
      </w:r>
    </w:p>
    <w:p w14:paraId="61E8AFD3"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 xml:space="preserve">La acreditación de la habilitación empresarial o profesional para la realización de la prestación objeto del contrato. </w:t>
      </w:r>
      <w:r w:rsidRPr="00F22F1A">
        <w:rPr>
          <w:rFonts w:ascii="Trebuchet MS" w:hAnsi="Trebuchet MS"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36AE25F1"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rPr>
        <w:t xml:space="preserve">La aportación de la </w:t>
      </w:r>
      <w:r w:rsidRPr="00F22F1A">
        <w:rPr>
          <w:rFonts w:ascii="Trebuchet MS" w:hAnsi="Trebuchet MS" w:cs="Arial"/>
          <w:b/>
        </w:rPr>
        <w:t>documentación justificativa de que dispone efectivamente de los medios personales y materiales</w:t>
      </w:r>
      <w:r w:rsidRPr="00F22F1A">
        <w:rPr>
          <w:rFonts w:ascii="Trebuchet MS" w:hAnsi="Trebuchet MS" w:cs="Arial"/>
        </w:rPr>
        <w:t xml:space="preserve"> con los perfiles y especificaciones que se indican en el </w:t>
      </w:r>
      <w:hyperlink w:anchor="CC_15" w:history="1">
        <w:r w:rsidRPr="00F22F1A">
          <w:rPr>
            <w:rStyle w:val="Hipervnculo"/>
            <w:rFonts w:ascii="Trebuchet MS" w:hAnsi="Trebuchet MS" w:cs="Arial"/>
            <w:b/>
            <w:color w:val="auto"/>
            <w:u w:val="none"/>
          </w:rPr>
          <w:t>apartado 15</w:t>
        </w:r>
      </w:hyperlink>
      <w:r w:rsidRPr="00F22F1A">
        <w:rPr>
          <w:rFonts w:ascii="Trebuchet MS" w:hAnsi="Trebuchet MS" w:cs="Arial"/>
        </w:rPr>
        <w:t xml:space="preserve"> del cuadro de características.</w:t>
      </w:r>
    </w:p>
    <w:p w14:paraId="51F264CB"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La acreditación de la solvencia mediante medios externos</w:t>
      </w:r>
      <w:r w:rsidRPr="00F22F1A">
        <w:rPr>
          <w:rFonts w:ascii="Trebuchet MS" w:hAnsi="Trebuchet MS" w:cs="Arial"/>
        </w:rPr>
        <w:t xml:space="preserve"> (art. 75 de la LCSP), exigirá demostrar que para la ejecución del contrato dispone efectivamente de esos medios humanos y materiales mediante la presentación del compromiso por escrito de las entidades externas.</w:t>
      </w:r>
    </w:p>
    <w:p w14:paraId="5B119C35"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La licitadora ejecutará el contrato con los mismos medios que ha aportado para acreditar su solvencia. Solo podrá sustituirlos, por causas imprevisibles, por otros medios que acrediten solvencia equivalente y con la correspondiente autorización de la entidad contratante.</w:t>
      </w:r>
    </w:p>
    <w:p w14:paraId="4DA27CA3"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Certificados de cumplimiento</w:t>
      </w:r>
      <w:r w:rsidRPr="00F22F1A">
        <w:rPr>
          <w:rFonts w:ascii="Trebuchet MS" w:hAnsi="Trebuchet MS" w:cs="Arial"/>
        </w:rPr>
        <w:t xml:space="preserve"> </w:t>
      </w:r>
      <w:r w:rsidRPr="00F22F1A">
        <w:rPr>
          <w:rFonts w:ascii="Trebuchet MS" w:hAnsi="Trebuchet MS" w:cs="Arial"/>
          <w:b/>
        </w:rPr>
        <w:t xml:space="preserve">de las normas de gestión medio ambiental y de garantía de la calidad. </w:t>
      </w:r>
      <w:r w:rsidRPr="00F22F1A">
        <w:rPr>
          <w:rFonts w:ascii="Trebuchet MS" w:hAnsi="Trebuchet MS" w:cs="Arial"/>
        </w:rPr>
        <w:t xml:space="preserve">Si así se prevé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 y conforme a lo allí indicado.</w:t>
      </w:r>
    </w:p>
    <w:p w14:paraId="6D945BD1" w14:textId="77777777" w:rsid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Certificados acreditativos de encontrarse al corriente en sus obligaciones tributarias y con la Seguridad Social</w:t>
      </w:r>
      <w:r w:rsidRPr="00F22F1A">
        <w:rPr>
          <w:rFonts w:ascii="Trebuchet MS" w:hAnsi="Trebuchet MS" w:cs="Arial"/>
        </w:rPr>
        <w:t>. En el caso de que la licitadora deba tributar en varios 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14:paraId="6F9362A0" w14:textId="77777777" w:rsidR="00C157DE" w:rsidRPr="00C157DE" w:rsidRDefault="00C157DE" w:rsidP="00C157DE">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C157DE">
        <w:rPr>
          <w:rFonts w:ascii="Trebuchet MS" w:hAnsi="Trebuchet MS" w:cs="Arial"/>
        </w:rPr>
        <w:t xml:space="preserve">Las empresas de más de 250 trabajadoras o trabajadores deberán presentar la </w:t>
      </w:r>
      <w:r w:rsidRPr="00C157DE">
        <w:rPr>
          <w:rFonts w:ascii="Trebuchet MS" w:hAnsi="Trebuchet MS" w:cs="Arial"/>
          <w:b/>
        </w:rPr>
        <w:t>documentación justificativa de contar con un plan de igualdad</w:t>
      </w:r>
      <w:r w:rsidRPr="00C157DE">
        <w:rPr>
          <w:rFonts w:ascii="Trebuchet MS" w:hAnsi="Trebuchet MS" w:cs="Arial"/>
        </w:rPr>
        <w:t xml:space="preserve"> en aplicación de lo dispuesto en el artículo 71.1.d) de la LCSP.</w:t>
      </w:r>
    </w:p>
    <w:p w14:paraId="043B7E27" w14:textId="77777777" w:rsidR="00F22F1A" w:rsidRPr="00DE4767"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DE4767">
        <w:rPr>
          <w:rFonts w:ascii="Trebuchet MS" w:hAnsi="Trebuchet MS" w:cs="Arial"/>
        </w:rPr>
        <w:t xml:space="preserve">Las empresas de más de </w:t>
      </w:r>
      <w:r w:rsidR="001D3D8B">
        <w:rPr>
          <w:rFonts w:ascii="Trebuchet MS" w:hAnsi="Trebuchet MS" w:cs="Arial"/>
        </w:rPr>
        <w:t>2</w:t>
      </w:r>
      <w:r w:rsidRPr="00DE4767">
        <w:rPr>
          <w:rFonts w:ascii="Trebuchet MS" w:hAnsi="Trebuchet MS" w:cs="Arial"/>
        </w:rPr>
        <w:t>50 trabajadoras o trabajadores deberán presentar la d</w:t>
      </w:r>
      <w:r w:rsidRPr="00DE4767">
        <w:rPr>
          <w:rFonts w:ascii="Trebuchet MS" w:hAnsi="Trebuchet MS" w:cs="Arial"/>
          <w:b/>
        </w:rPr>
        <w:t>ocumentación justificativa de contar con un plan de igualdad</w:t>
      </w:r>
      <w:r w:rsidRPr="00DE4767">
        <w:rPr>
          <w:rFonts w:ascii="Trebuchet MS" w:hAnsi="Trebuchet MS" w:cs="Arial"/>
        </w:rPr>
        <w:t xml:space="preserve"> en aplicación de lo dispuesto en el artículo 45 de la Ley Orgánica 3/2007, de 22 de marzo, para l</w:t>
      </w:r>
      <w:r w:rsidR="00DE4767">
        <w:rPr>
          <w:rFonts w:ascii="Trebuchet MS" w:hAnsi="Trebuchet MS" w:cs="Arial"/>
        </w:rPr>
        <w:t>a igualdad de mujeres y hombres y en las modificaciones introducidas en el Real Decreto Ley 6/2019 de “Medidas urgentes para garantía de la igualdad de trato y de oportunidades entre mujeres y hombres en el empleo y la ocupación”.</w:t>
      </w:r>
    </w:p>
    <w:p w14:paraId="7963528A"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Documentación acreditativa del número de personas trabajadoras con discapacidad</w:t>
      </w:r>
      <w:r w:rsidRPr="00F22F1A">
        <w:rPr>
          <w:rFonts w:ascii="Trebuchet MS" w:hAnsi="Trebuchet MS"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7262770F"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Cuando se ejerzan actividades sujetas al Impuesto sobre Actividades Económicas</w:t>
      </w:r>
      <w:r w:rsidRPr="00F22F1A">
        <w:rPr>
          <w:rFonts w:ascii="Trebuchet MS" w:hAnsi="Trebuchet MS" w:cs="Arial"/>
        </w:rPr>
        <w:t>: alta referida al ejercicio corriente, o último recibo, junto con una declaración responsable de no haberse dado de baja en la matrícula del citado Impuesto y, en su caso, declaración responsable de encontrarse exento.</w:t>
      </w:r>
    </w:p>
    <w:p w14:paraId="467E6F43" w14:textId="77777777" w:rsidR="00F22F1A" w:rsidRPr="00F22F1A" w:rsidRDefault="00F22F1A" w:rsidP="00F22F1A">
      <w:pPr>
        <w:numPr>
          <w:ilvl w:val="0"/>
          <w:numId w:val="5"/>
        </w:numPr>
        <w:tabs>
          <w:tab w:val="clear" w:pos="786"/>
          <w:tab w:val="num" w:pos="567"/>
        </w:tabs>
        <w:spacing w:before="60" w:line="240" w:lineRule="atLeast"/>
        <w:ind w:left="567" w:hanging="283"/>
        <w:jc w:val="both"/>
        <w:rPr>
          <w:rFonts w:ascii="Trebuchet MS" w:hAnsi="Trebuchet MS" w:cs="Arial"/>
        </w:rPr>
      </w:pPr>
      <w:r w:rsidRPr="00F22F1A">
        <w:rPr>
          <w:rFonts w:ascii="Trebuchet MS" w:hAnsi="Trebuchet MS" w:cs="Arial"/>
        </w:rPr>
        <w:t xml:space="preserve">La constitución de la </w:t>
      </w:r>
      <w:r w:rsidRPr="00F22F1A">
        <w:rPr>
          <w:rFonts w:ascii="Trebuchet MS" w:hAnsi="Trebuchet MS" w:cs="Arial"/>
          <w:b/>
        </w:rPr>
        <w:t>garantía definitiva</w:t>
      </w:r>
      <w:r w:rsidRPr="00F22F1A">
        <w:rPr>
          <w:rFonts w:ascii="Trebuchet MS" w:hAnsi="Trebuchet MS" w:cs="Arial"/>
        </w:rPr>
        <w:t xml:space="preserve"> que, en su caso, sea procedente (ver modelo de aval en el </w:t>
      </w:r>
      <w:hyperlink w:anchor="Anx_7" w:history="1">
        <w:r w:rsidRPr="00F22F1A">
          <w:rPr>
            <w:rStyle w:val="Hipervnculo"/>
            <w:rFonts w:ascii="Trebuchet MS" w:hAnsi="Trebuchet MS" w:cs="Arial"/>
            <w:b/>
            <w:color w:val="auto"/>
            <w:u w:val="none"/>
          </w:rPr>
          <w:t>Anexo V</w:t>
        </w:r>
        <w:r w:rsidR="009E4EBE">
          <w:rPr>
            <w:rStyle w:val="Hipervnculo"/>
            <w:rFonts w:ascii="Trebuchet MS" w:hAnsi="Trebuchet MS" w:cs="Arial"/>
            <w:b/>
            <w:color w:val="auto"/>
            <w:u w:val="none"/>
          </w:rPr>
          <w:t>I</w:t>
        </w:r>
        <w:r w:rsidRPr="00F22F1A">
          <w:rPr>
            <w:rStyle w:val="Hipervnculo"/>
            <w:rFonts w:ascii="Trebuchet MS" w:hAnsi="Trebuchet MS" w:cs="Arial"/>
            <w:b/>
            <w:color w:val="auto"/>
            <w:u w:val="none"/>
          </w:rPr>
          <w:t>II</w:t>
        </w:r>
      </w:hyperlink>
      <w:r w:rsidRPr="00F22F1A">
        <w:rPr>
          <w:rFonts w:ascii="Trebuchet MS" w:hAnsi="Trebuchet MS" w:cs="Arial"/>
        </w:rPr>
        <w:t>).</w:t>
      </w:r>
    </w:p>
    <w:p w14:paraId="7B7F3E12" w14:textId="77777777" w:rsidR="00F22F1A" w:rsidRPr="00F22F1A" w:rsidRDefault="00F22F1A" w:rsidP="00F22F1A">
      <w:pPr>
        <w:tabs>
          <w:tab w:val="num" w:pos="567"/>
        </w:tabs>
        <w:spacing w:before="60" w:line="240" w:lineRule="atLeast"/>
        <w:jc w:val="both"/>
        <w:rPr>
          <w:rFonts w:ascii="Trebuchet MS" w:hAnsi="Trebuchet MS" w:cs="Arial"/>
          <w:spacing w:val="-2"/>
        </w:rPr>
      </w:pPr>
      <w:r w:rsidRPr="00F22F1A">
        <w:rPr>
          <w:rFonts w:ascii="Trebuchet MS" w:hAnsi="Trebuchet MS" w:cs="Arial"/>
        </w:rPr>
        <w:t>2.- No obstante lo anterior, la presentación del certificado de inscripción en el Registro de Licitadores y Empresas Clasificadas de la Comunidad Autónoma del País Vasco</w:t>
      </w:r>
      <w:r w:rsidRPr="00F22F1A">
        <w:rPr>
          <w:rFonts w:ascii="Trebuchet MS" w:hAnsi="Trebuchet MS" w:cs="Arial"/>
          <w:spacing w:val="-2"/>
        </w:rPr>
        <w:t xml:space="preserve"> dispensará a la empresa licitadora, a tenor de lo en él reflejado y salvo prueba en contrario, de presentar los documentos acreditativos de las circunstancias cuya inscripción consta en el registro.</w:t>
      </w:r>
    </w:p>
    <w:p w14:paraId="5B7D257C" w14:textId="77777777" w:rsidR="00F22F1A" w:rsidRPr="00F22F1A" w:rsidRDefault="00F22F1A" w:rsidP="00F22F1A">
      <w:pPr>
        <w:tabs>
          <w:tab w:val="num" w:pos="567"/>
        </w:tabs>
        <w:spacing w:before="60" w:line="240" w:lineRule="atLeast"/>
        <w:jc w:val="both"/>
        <w:rPr>
          <w:rFonts w:ascii="Trebuchet MS" w:hAnsi="Trebuchet MS" w:cs="Arial"/>
        </w:rPr>
      </w:pPr>
      <w:r w:rsidRPr="00F22F1A">
        <w:rPr>
          <w:rFonts w:ascii="Trebuchet MS" w:hAnsi="Trebuchet MS"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6B13E414" w14:textId="77777777" w:rsidR="00F22F1A" w:rsidRPr="00F22F1A" w:rsidRDefault="00F22F1A" w:rsidP="00F22F1A">
      <w:pPr>
        <w:tabs>
          <w:tab w:val="num" w:pos="567"/>
        </w:tabs>
        <w:spacing w:before="60" w:line="240" w:lineRule="atLeast"/>
        <w:jc w:val="both"/>
        <w:rPr>
          <w:rFonts w:ascii="Trebuchet MS" w:hAnsi="Trebuchet MS" w:cs="Arial"/>
        </w:rPr>
      </w:pPr>
      <w:r w:rsidRPr="00F22F1A">
        <w:rPr>
          <w:rFonts w:ascii="Trebuchet MS" w:hAnsi="Trebuchet MS" w:cs="Arial"/>
        </w:rPr>
        <w:t>Los certificados deberán acompañarse de una declaración responsable en la que se manifieste que las circunstancias reflejadas en el certificado no han experimentado variación.</w:t>
      </w:r>
    </w:p>
    <w:p w14:paraId="7521D1E4" w14:textId="77777777" w:rsidR="00F22F1A" w:rsidRPr="00F22F1A" w:rsidRDefault="00F22F1A" w:rsidP="00F22F1A">
      <w:pPr>
        <w:tabs>
          <w:tab w:val="num" w:pos="567"/>
        </w:tabs>
        <w:spacing w:before="60" w:line="240" w:lineRule="atLeast"/>
        <w:jc w:val="both"/>
        <w:rPr>
          <w:rFonts w:ascii="Trebuchet MS" w:hAnsi="Trebuchet MS" w:cs="Arial"/>
        </w:rPr>
      </w:pPr>
      <w:r w:rsidRPr="00F22F1A">
        <w:rPr>
          <w:rFonts w:ascii="Trebuchet MS" w:hAnsi="Trebuchet MS" w:cs="Arial"/>
        </w:rPr>
        <w:t>Cuando en la inscripción del Registro Oficial de Licitadores y Empresas Clasificadas no conste alguno de los requisitos que deba acreditar, la empresa deberá justificarlos por alguno de los medios previstos en la LCSP.</w:t>
      </w:r>
    </w:p>
    <w:p w14:paraId="2D7E1722"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594A3E34" w14:textId="77777777" w:rsidR="00F22F1A" w:rsidRPr="00F22F1A" w:rsidRDefault="00F22F1A" w:rsidP="00F22F1A">
      <w:pPr>
        <w:autoSpaceDE w:val="0"/>
        <w:autoSpaceDN w:val="0"/>
        <w:adjustRightInd w:val="0"/>
        <w:spacing w:before="60" w:line="240" w:lineRule="atLeast"/>
        <w:jc w:val="both"/>
        <w:rPr>
          <w:rFonts w:ascii="Trebuchet MS" w:hAnsi="Trebuchet MS" w:cs="Arial"/>
          <w:shd w:val="clear" w:color="auto" w:fill="FFFFFF"/>
        </w:rPr>
      </w:pPr>
      <w:r w:rsidRPr="00F22F1A">
        <w:rPr>
          <w:rFonts w:ascii="Trebuchet MS" w:hAnsi="Trebuchet MS"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F22F1A">
        <w:rPr>
          <w:rFonts w:ascii="Trebuchet MS" w:hAnsi="Trebuchet MS" w:cs="Arial"/>
          <w:shd w:val="clear" w:color="auto" w:fill="FFFFFF"/>
        </w:rPr>
        <w:t>a exigirle el importe del 3 % del presupuesto base de licitación, IVA excluido, en concepto de penalidad, que se hará efectivo en primer lugar contra la garantía provisional, si se hubiera constituido.</w:t>
      </w:r>
    </w:p>
    <w:p w14:paraId="10413C5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shd w:val="clear" w:color="auto" w:fill="FFFFFF"/>
        </w:rPr>
        <w:t>En el supuesto señalado en el párrafo anterior</w:t>
      </w:r>
      <w:r w:rsidRPr="00F22F1A">
        <w:rPr>
          <w:rFonts w:ascii="Trebuchet MS" w:hAnsi="Trebuchet MS" w:cs="Arial"/>
        </w:rPr>
        <w:t xml:space="preserve"> se procederá a recabar la misma documentación a la licitadora siguiente, por el orden en que hayan quedado clasificadas las ofertas (art. 150.2 de la LCSP).</w:t>
      </w:r>
    </w:p>
    <w:p w14:paraId="31B49B3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4.- La licitadora que no cumplimente lo establecido en esta cláusula dentro del plazo señalado mediando dolo, culpa o negligencia podrá ser declarada en prohibición de contratar según lo previsto en el artículo 71.2 a) de la LCSP.</w:t>
      </w:r>
    </w:p>
    <w:p w14:paraId="78B35D00" w14:textId="77777777" w:rsidR="00F22F1A" w:rsidRDefault="00F22F1A" w:rsidP="00F5671C">
      <w:pPr>
        <w:autoSpaceDE w:val="0"/>
        <w:autoSpaceDN w:val="0"/>
        <w:adjustRightInd w:val="0"/>
        <w:spacing w:before="60" w:line="240" w:lineRule="atLeast"/>
        <w:jc w:val="both"/>
        <w:rPr>
          <w:rFonts w:ascii="Trebuchet MS" w:hAnsi="Trebuchet MS" w:cs="Arial"/>
        </w:rPr>
      </w:pPr>
    </w:p>
    <w:p w14:paraId="1403C8E8" w14:textId="77777777" w:rsidR="002F63A3" w:rsidRPr="00DB26A2" w:rsidRDefault="002F63A3" w:rsidP="00661D54">
      <w:pPr>
        <w:pStyle w:val="Ttulo3"/>
        <w:spacing w:before="60" w:after="0" w:line="240" w:lineRule="atLeast"/>
        <w:jc w:val="both"/>
        <w:rPr>
          <w:rFonts w:ascii="Trebuchet MS" w:hAnsi="Trebuchet MS"/>
          <w:sz w:val="20"/>
          <w:szCs w:val="20"/>
        </w:rPr>
      </w:pPr>
      <w:bookmarkStart w:id="160" w:name="_Toc463331557"/>
      <w:bookmarkStart w:id="161" w:name="_Toc506479396"/>
      <w:bookmarkStart w:id="162" w:name="_Toc69984506"/>
      <w:r w:rsidRPr="00DB26A2">
        <w:rPr>
          <w:rFonts w:ascii="Trebuchet MS" w:hAnsi="Trebuchet MS"/>
          <w:sz w:val="20"/>
          <w:szCs w:val="20"/>
        </w:rPr>
        <w:t>3</w:t>
      </w:r>
      <w:r w:rsidR="00B90FD2" w:rsidRPr="00DB26A2">
        <w:rPr>
          <w:rFonts w:ascii="Trebuchet MS" w:hAnsi="Trebuchet MS"/>
          <w:sz w:val="20"/>
          <w:szCs w:val="20"/>
        </w:rPr>
        <w:t>3</w:t>
      </w:r>
      <w:r w:rsidRPr="00DB26A2">
        <w:rPr>
          <w:rFonts w:ascii="Trebuchet MS" w:hAnsi="Trebuchet MS"/>
          <w:sz w:val="20"/>
          <w:szCs w:val="20"/>
        </w:rPr>
        <w:t>.3.- Garantía definitiva</w:t>
      </w:r>
      <w:bookmarkEnd w:id="160"/>
      <w:bookmarkEnd w:id="161"/>
      <w:bookmarkEnd w:id="162"/>
    </w:p>
    <w:p w14:paraId="703F2227" w14:textId="77777777" w:rsidR="00B03303" w:rsidRPr="00DB26A2" w:rsidRDefault="00B03303" w:rsidP="00B03303">
      <w:pPr>
        <w:spacing w:before="60"/>
        <w:jc w:val="both"/>
        <w:rPr>
          <w:rFonts w:ascii="Trebuchet MS" w:hAnsi="Trebuchet MS" w:cs="Arial"/>
        </w:rPr>
      </w:pPr>
      <w:r w:rsidRPr="00DB26A2">
        <w:rPr>
          <w:rFonts w:ascii="Trebuchet MS" w:hAnsi="Trebuchet MS" w:cs="Arial"/>
        </w:rPr>
        <w:t>1.- La licitadora que presente la mejor oferta de conformidad con lo dispuesto en el artículo 145</w:t>
      </w:r>
      <w:r w:rsidR="00BE2239" w:rsidRPr="00DB26A2">
        <w:rPr>
          <w:rFonts w:ascii="Trebuchet MS" w:hAnsi="Trebuchet MS" w:cs="Arial"/>
        </w:rPr>
        <w:t xml:space="preserve"> de la LCSP</w:t>
      </w:r>
      <w:r w:rsidRPr="00DB26A2">
        <w:rPr>
          <w:rFonts w:ascii="Trebuchet MS" w:hAnsi="Trebuchet MS" w:cs="Arial"/>
        </w:rPr>
        <w:t xml:space="preserve">, deberá constituir a disposición del órgano de contratación una garantía definitiva. Su cuantía será igual al 5 por 100 del importe del precio final ofertado por </w:t>
      </w:r>
      <w:r w:rsidR="00392257" w:rsidRPr="00DB26A2">
        <w:rPr>
          <w:rFonts w:ascii="Trebuchet MS" w:hAnsi="Trebuchet MS" w:cs="Arial"/>
        </w:rPr>
        <w:t>la licitadora</w:t>
      </w:r>
      <w:r w:rsidRPr="00DB26A2">
        <w:rPr>
          <w:rFonts w:ascii="Trebuchet MS" w:hAnsi="Trebuchet MS" w:cs="Arial"/>
        </w:rPr>
        <w:t xml:space="preserve">, excluido el Impuesto sobre el Valor Añadido. La constitución de esta garantía deberá ser acreditada en el plazo de diez días hábiles a contar desde el siguiente a aquel en que hubiera recibido el requerimiento del artículo 150.2 LCSP. </w:t>
      </w:r>
    </w:p>
    <w:p w14:paraId="410E2303" w14:textId="77777777" w:rsidR="002F63A3" w:rsidRPr="00DB26A2" w:rsidRDefault="00B03303" w:rsidP="00B908C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w:t>
      </w:r>
      <w:r w:rsidR="002F63A3" w:rsidRPr="00DB26A2">
        <w:rPr>
          <w:rFonts w:ascii="Trebuchet MS" w:hAnsi="Trebuchet MS" w:cs="Arial"/>
        </w:rPr>
        <w:t xml:space="preserve">.- </w:t>
      </w:r>
      <w:r w:rsidR="00B06987">
        <w:rPr>
          <w:rFonts w:ascii="Trebuchet MS" w:hAnsi="Trebuchet MS" w:cs="Arial"/>
        </w:rPr>
        <w:t>De no cumplirse l</w:t>
      </w:r>
      <w:r w:rsidR="002F63A3" w:rsidRPr="00DB26A2">
        <w:rPr>
          <w:rFonts w:ascii="Trebuchet MS" w:hAnsi="Trebuchet MS" w:cs="Arial"/>
        </w:rPr>
        <w:t xml:space="preserve">a </w:t>
      </w:r>
      <w:r w:rsidR="00B06987">
        <w:rPr>
          <w:rFonts w:ascii="Trebuchet MS" w:hAnsi="Trebuchet MS" w:cs="Arial"/>
        </w:rPr>
        <w:t xml:space="preserve">constitución de la </w:t>
      </w:r>
      <w:r w:rsidR="002F63A3" w:rsidRPr="00DB26A2">
        <w:rPr>
          <w:rFonts w:ascii="Trebuchet MS" w:hAnsi="Trebuchet MS" w:cs="Arial"/>
        </w:rPr>
        <w:t xml:space="preserve">garantía definitiva que figura en el </w:t>
      </w:r>
      <w:r w:rsidR="002F63A3" w:rsidRPr="00DB26A2">
        <w:rPr>
          <w:rFonts w:ascii="Trebuchet MS" w:hAnsi="Trebuchet MS" w:cs="Arial"/>
          <w:b/>
        </w:rPr>
        <w:t>apartado 1</w:t>
      </w:r>
      <w:r w:rsidR="00307A42">
        <w:rPr>
          <w:rFonts w:ascii="Trebuchet MS" w:hAnsi="Trebuchet MS" w:cs="Arial"/>
          <w:b/>
        </w:rPr>
        <w:t>8</w:t>
      </w:r>
      <w:r w:rsidR="002F63A3" w:rsidRPr="00DB26A2">
        <w:rPr>
          <w:rFonts w:ascii="Trebuchet MS" w:hAnsi="Trebuchet MS" w:cs="Arial"/>
          <w:b/>
        </w:rPr>
        <w:t xml:space="preserve"> </w:t>
      </w:r>
      <w:r w:rsidR="002F63A3" w:rsidRPr="00DB26A2">
        <w:rPr>
          <w:rFonts w:ascii="Trebuchet MS" w:hAnsi="Trebuchet MS" w:cs="Arial"/>
        </w:rPr>
        <w:t>del cuadro de características por causas imputables a la empresa adjudicataria</w:t>
      </w:r>
      <w:r w:rsidR="00AF4BCD" w:rsidRPr="00DB26A2">
        <w:rPr>
          <w:rFonts w:ascii="Trebuchet MS" w:hAnsi="Trebuchet MS" w:cs="Arial"/>
        </w:rPr>
        <w:t>,</w:t>
      </w:r>
      <w:r w:rsidR="002F63A3" w:rsidRPr="00DB26A2">
        <w:rPr>
          <w:rFonts w:ascii="Trebuchet MS" w:hAnsi="Trebuchet MS" w:cs="Arial"/>
        </w:rPr>
        <w:t xml:space="preserve"> </w:t>
      </w:r>
      <w:r w:rsidR="00B06987">
        <w:rPr>
          <w:rFonts w:ascii="Trebuchet MS" w:hAnsi="Trebuchet MS" w:cs="Arial"/>
        </w:rPr>
        <w:t>Izfe</w:t>
      </w:r>
      <w:r w:rsidR="002F63A3" w:rsidRPr="00DB26A2">
        <w:rPr>
          <w:rFonts w:ascii="Trebuchet MS" w:hAnsi="Trebuchet MS" w:cs="Arial"/>
        </w:rPr>
        <w:t xml:space="preserve"> no efectuará la adjudicación a su favor.</w:t>
      </w:r>
    </w:p>
    <w:p w14:paraId="5661F2D8" w14:textId="77777777" w:rsidR="002F63A3" w:rsidRPr="00DB26A2" w:rsidRDefault="00B03303"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w:t>
      </w:r>
      <w:r w:rsidR="00D756EF" w:rsidRPr="00DB26A2">
        <w:rPr>
          <w:rFonts w:ascii="Trebuchet MS" w:hAnsi="Trebuchet MS" w:cs="Arial"/>
        </w:rPr>
        <w:t>- Si así se prevé en el citado apartado del cuadro de características, podrá constituirse mediante retención en el precio.</w:t>
      </w:r>
    </w:p>
    <w:p w14:paraId="06AE309F" w14:textId="77777777" w:rsidR="007F325A" w:rsidRPr="00DB26A2" w:rsidRDefault="00D756EF"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En caso de constituirse mediante retención en el precio, la garantía definitiva será repercutida a</w:t>
      </w:r>
      <w:r w:rsidR="00C06A2D" w:rsidRPr="00DB26A2">
        <w:rPr>
          <w:rFonts w:ascii="Trebuchet MS" w:hAnsi="Trebuchet MS" w:cs="Arial"/>
        </w:rPr>
        <w:t xml:space="preserve"> </w:t>
      </w:r>
      <w:r w:rsidRPr="00DB26A2">
        <w:rPr>
          <w:rFonts w:ascii="Trebuchet MS" w:hAnsi="Trebuchet MS" w:cs="Arial"/>
        </w:rPr>
        <w:t>l</w:t>
      </w:r>
      <w:r w:rsidR="00C06A2D" w:rsidRPr="00DB26A2">
        <w:rPr>
          <w:rFonts w:ascii="Trebuchet MS" w:hAnsi="Trebuchet MS" w:cs="Arial"/>
        </w:rPr>
        <w:t>a</w:t>
      </w:r>
      <w:r w:rsidRPr="00DB26A2">
        <w:rPr>
          <w:rFonts w:ascii="Trebuchet MS" w:hAnsi="Trebuchet MS" w:cs="Arial"/>
        </w:rPr>
        <w:t xml:space="preserve"> contratista, previa autorización expresa, deduciéndose su importe de la primera factura y sucesivas hasta alcanzar la totalidad de la misma.</w:t>
      </w:r>
      <w:r w:rsidR="00AF4BCD" w:rsidRPr="00DB26A2">
        <w:rPr>
          <w:rFonts w:ascii="Trebuchet MS" w:hAnsi="Trebuchet MS" w:cs="Arial"/>
        </w:rPr>
        <w:t xml:space="preserve"> </w:t>
      </w:r>
    </w:p>
    <w:p w14:paraId="638C09AB" w14:textId="77777777" w:rsidR="002F63A3" w:rsidRPr="00DB26A2" w:rsidRDefault="00B03303"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4</w:t>
      </w:r>
      <w:r w:rsidR="002F63A3" w:rsidRPr="00DB26A2">
        <w:rPr>
          <w:rFonts w:ascii="Trebuchet MS" w:hAnsi="Trebuchet MS" w:cs="Arial"/>
        </w:rPr>
        <w:t xml:space="preserve">.- En caso de que se hagan efectivas sobre esta garantía las penalidades o indemnizaciones exigibles a la </w:t>
      </w:r>
      <w:r w:rsidR="00CC4859" w:rsidRPr="00DB26A2">
        <w:rPr>
          <w:rFonts w:ascii="Trebuchet MS" w:hAnsi="Trebuchet MS" w:cs="Arial"/>
        </w:rPr>
        <w:t>contratista</w:t>
      </w:r>
      <w:r w:rsidR="002F63A3" w:rsidRPr="00DB26A2">
        <w:rPr>
          <w:rFonts w:ascii="Trebuchet MS" w:hAnsi="Trebuchet MS" w:cs="Arial"/>
        </w:rPr>
        <w:t xml:space="preserve">, </w:t>
      </w:r>
      <w:r w:rsidR="00FF7948" w:rsidRPr="00DB26A2">
        <w:rPr>
          <w:rFonts w:ascii="Trebuchet MS" w:hAnsi="Trebuchet MS" w:cs="Arial"/>
        </w:rPr>
        <w:t>e</w:t>
      </w:r>
      <w:r w:rsidR="00C06A2D" w:rsidRPr="00DB26A2">
        <w:rPr>
          <w:rFonts w:ascii="Trebuchet MS" w:hAnsi="Trebuchet MS" w:cs="Arial"/>
        </w:rPr>
        <w:t>sta</w:t>
      </w:r>
      <w:r w:rsidR="002F63A3" w:rsidRPr="00DB26A2">
        <w:rPr>
          <w:rFonts w:ascii="Trebuchet MS" w:hAnsi="Trebuchet MS" w:cs="Arial"/>
        </w:rPr>
        <w:t xml:space="preserve"> deberá reponer o ampliar </w:t>
      </w:r>
      <w:r w:rsidR="00C06A2D" w:rsidRPr="00DB26A2">
        <w:rPr>
          <w:rFonts w:ascii="Trebuchet MS" w:hAnsi="Trebuchet MS" w:cs="Arial"/>
        </w:rPr>
        <w:t>aqu</w:t>
      </w:r>
      <w:r w:rsidR="00FF7948" w:rsidRPr="00DB26A2">
        <w:rPr>
          <w:rFonts w:ascii="Trebuchet MS" w:hAnsi="Trebuchet MS" w:cs="Arial"/>
        </w:rPr>
        <w:t>e</w:t>
      </w:r>
      <w:r w:rsidR="00C06A2D" w:rsidRPr="00DB26A2">
        <w:rPr>
          <w:rFonts w:ascii="Trebuchet MS" w:hAnsi="Trebuchet MS" w:cs="Arial"/>
        </w:rPr>
        <w:t>lla</w:t>
      </w:r>
      <w:r w:rsidR="002F63A3" w:rsidRPr="00DB26A2">
        <w:rPr>
          <w:rFonts w:ascii="Trebuchet MS" w:hAnsi="Trebuchet MS" w:cs="Arial"/>
        </w:rPr>
        <w:t xml:space="preserve"> en la cuantía que corresponda en el plazo de 15 días naturales desde la ejecución, incurriendo en caso contrario en causa de resolución.</w:t>
      </w:r>
    </w:p>
    <w:p w14:paraId="0E5BD105" w14:textId="77777777" w:rsidR="002F63A3" w:rsidRPr="00DB26A2" w:rsidRDefault="00B03303" w:rsidP="00B033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5</w:t>
      </w:r>
      <w:r w:rsidR="002F63A3" w:rsidRPr="00DB26A2">
        <w:rPr>
          <w:rFonts w:ascii="Trebuchet MS" w:hAnsi="Trebuchet MS" w:cs="Arial"/>
        </w:rPr>
        <w:t xml:space="preserve">.- Cuando como consecuencia de una modificación del contrato experimente variación su precio, deberá reajustarse la garantía </w:t>
      </w:r>
      <w:r w:rsidR="00E40359" w:rsidRPr="00DB26A2">
        <w:rPr>
          <w:rFonts w:ascii="Trebuchet MS" w:hAnsi="Trebuchet MS" w:cs="Arial"/>
        </w:rPr>
        <w:t xml:space="preserve">en el plazo de 15 días naturales contados desde la fecha en que se notifique a la adjudicataria el acuerdo de modificación, </w:t>
      </w:r>
      <w:r w:rsidR="002F63A3" w:rsidRPr="00DB26A2">
        <w:rPr>
          <w:rFonts w:ascii="Trebuchet MS" w:hAnsi="Trebuchet MS" w:cs="Arial"/>
        </w:rPr>
        <w:t>para que guarde la debida proporción con el nuevo precio modificado.</w:t>
      </w:r>
    </w:p>
    <w:p w14:paraId="736E75DE" w14:textId="77777777" w:rsidR="00B03303" w:rsidRPr="00DB26A2" w:rsidRDefault="00B03303" w:rsidP="00B03303">
      <w:pPr>
        <w:autoSpaceDE w:val="0"/>
        <w:autoSpaceDN w:val="0"/>
        <w:adjustRightInd w:val="0"/>
        <w:spacing w:before="60"/>
        <w:jc w:val="both"/>
        <w:rPr>
          <w:rFonts w:ascii="Trebuchet MS" w:hAnsi="Trebuchet MS" w:cs="Arial"/>
        </w:rPr>
      </w:pPr>
      <w:bookmarkStart w:id="163" w:name="_Toc463331558"/>
      <w:bookmarkStart w:id="164" w:name="_Toc506479397"/>
      <w:r w:rsidRPr="00DB26A2">
        <w:rPr>
          <w:rFonts w:ascii="Trebuchet MS" w:hAnsi="Trebuchet MS" w:cs="Arial"/>
        </w:rPr>
        <w:t>6.- En todo caso, la garantía definitiva responderá de los conceptos a que se refiere el artículo 110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LCSP.</w:t>
      </w:r>
    </w:p>
    <w:p w14:paraId="6FACC9AB" w14:textId="77777777" w:rsidR="00B03303" w:rsidRPr="00DB26A2" w:rsidRDefault="00B03303" w:rsidP="00B03303">
      <w:pPr>
        <w:autoSpaceDE w:val="0"/>
        <w:autoSpaceDN w:val="0"/>
        <w:adjustRightInd w:val="0"/>
        <w:spacing w:before="60"/>
        <w:jc w:val="both"/>
        <w:rPr>
          <w:rFonts w:ascii="Trebuchet MS" w:hAnsi="Trebuchet MS" w:cs="Arial"/>
        </w:rPr>
      </w:pPr>
      <w:r w:rsidRPr="00DB26A2">
        <w:rPr>
          <w:rFonts w:ascii="Trebuchet MS" w:hAnsi="Trebuchet MS" w:cs="Arial"/>
        </w:rPr>
        <w:t>7.- En aquellos supuestos en los que se constituya garantía provisional la adjudicataria potestativamente podrá aplicar el importe de la garantía provisional a la definitiva, o proceder a la nueva constitución de esta última.</w:t>
      </w:r>
    </w:p>
    <w:p w14:paraId="52C1A76C" w14:textId="77777777" w:rsidR="00B03303" w:rsidRPr="00DB26A2" w:rsidRDefault="00B03303" w:rsidP="00B03303">
      <w:pPr>
        <w:autoSpaceDE w:val="0"/>
        <w:autoSpaceDN w:val="0"/>
        <w:adjustRightInd w:val="0"/>
        <w:spacing w:before="60" w:after="240"/>
        <w:jc w:val="both"/>
        <w:rPr>
          <w:rFonts w:ascii="Trebuchet MS" w:hAnsi="Trebuchet MS" w:cs="Arial"/>
        </w:rPr>
      </w:pPr>
      <w:r w:rsidRPr="00DB26A2">
        <w:rPr>
          <w:rFonts w:ascii="Trebuchet MS" w:hAnsi="Trebuchet MS" w:cs="Arial"/>
        </w:rPr>
        <w:t xml:space="preserve">8.- La garantía complementaria se establecerá de conformidad con lo previsto en el artículo 107.2 LCSP, y se estará, en su caso, a lo dispuesto en el </w:t>
      </w:r>
      <w:r w:rsidRPr="00DB26A2">
        <w:rPr>
          <w:rFonts w:ascii="Trebuchet MS" w:hAnsi="Trebuchet MS" w:cs="Arial"/>
          <w:b/>
        </w:rPr>
        <w:t xml:space="preserve">apartado </w:t>
      </w:r>
      <w:r w:rsidR="00B90FD2" w:rsidRPr="00DB26A2">
        <w:rPr>
          <w:rFonts w:ascii="Trebuchet MS" w:hAnsi="Trebuchet MS" w:cs="Arial"/>
          <w:b/>
        </w:rPr>
        <w:t>1</w:t>
      </w:r>
      <w:r w:rsidR="00307A42">
        <w:rPr>
          <w:rFonts w:ascii="Trebuchet MS" w:hAnsi="Trebuchet MS" w:cs="Arial"/>
          <w:b/>
        </w:rPr>
        <w:t>8</w:t>
      </w:r>
      <w:r w:rsidR="00B90FD2" w:rsidRPr="00DB26A2">
        <w:rPr>
          <w:rFonts w:ascii="Trebuchet MS" w:hAnsi="Trebuchet MS" w:cs="Arial"/>
          <w:b/>
        </w:rPr>
        <w:t xml:space="preserve"> </w:t>
      </w:r>
      <w:r w:rsidRPr="00DB26A2">
        <w:rPr>
          <w:rFonts w:ascii="Trebuchet MS" w:hAnsi="Trebuchet MS" w:cs="Arial"/>
        </w:rPr>
        <w:t>del cuadro de características.</w:t>
      </w:r>
    </w:p>
    <w:p w14:paraId="6A40AF47" w14:textId="77777777" w:rsidR="002F63A3" w:rsidRPr="00DB26A2" w:rsidRDefault="002F63A3" w:rsidP="00661D54">
      <w:pPr>
        <w:pStyle w:val="Ttulo3"/>
        <w:spacing w:before="60" w:after="0" w:line="240" w:lineRule="atLeast"/>
        <w:jc w:val="both"/>
        <w:rPr>
          <w:rFonts w:ascii="Trebuchet MS" w:hAnsi="Trebuchet MS"/>
          <w:sz w:val="20"/>
          <w:szCs w:val="20"/>
        </w:rPr>
      </w:pPr>
      <w:bookmarkStart w:id="165" w:name="_Toc463331559"/>
      <w:bookmarkStart w:id="166" w:name="_Toc506479398"/>
      <w:bookmarkStart w:id="167" w:name="_Toc69984507"/>
      <w:bookmarkEnd w:id="163"/>
      <w:bookmarkEnd w:id="164"/>
      <w:r w:rsidRPr="00DB26A2">
        <w:rPr>
          <w:rFonts w:ascii="Trebuchet MS" w:hAnsi="Trebuchet MS"/>
          <w:sz w:val="20"/>
          <w:szCs w:val="20"/>
        </w:rPr>
        <w:t>3</w:t>
      </w:r>
      <w:r w:rsidR="002A1ADB" w:rsidRPr="00DB26A2">
        <w:rPr>
          <w:rFonts w:ascii="Trebuchet MS" w:hAnsi="Trebuchet MS"/>
          <w:sz w:val="20"/>
          <w:szCs w:val="20"/>
        </w:rPr>
        <w:t>3</w:t>
      </w:r>
      <w:r w:rsidRPr="00DB26A2">
        <w:rPr>
          <w:rFonts w:ascii="Trebuchet MS" w:hAnsi="Trebuchet MS"/>
          <w:sz w:val="20"/>
          <w:szCs w:val="20"/>
        </w:rPr>
        <w:t>.</w:t>
      </w:r>
      <w:r w:rsidR="00B90FD2" w:rsidRPr="00DB26A2">
        <w:rPr>
          <w:rFonts w:ascii="Trebuchet MS" w:hAnsi="Trebuchet MS"/>
          <w:sz w:val="20"/>
          <w:szCs w:val="20"/>
        </w:rPr>
        <w:t>4</w:t>
      </w:r>
      <w:r w:rsidRPr="00DB26A2">
        <w:rPr>
          <w:rFonts w:ascii="Trebuchet MS" w:hAnsi="Trebuchet MS"/>
          <w:sz w:val="20"/>
          <w:szCs w:val="20"/>
        </w:rPr>
        <w:t>.- Adjudicación</w:t>
      </w:r>
      <w:bookmarkEnd w:id="165"/>
      <w:bookmarkEnd w:id="166"/>
      <w:bookmarkEnd w:id="167"/>
    </w:p>
    <w:p w14:paraId="4E9116DA"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 xml:space="preserve">1.- El órgano de contratación deberá adjudicar el contrato dentro de los cinco días hábiles siguientes a la recepción de la documentación a la que se refiere la </w:t>
      </w:r>
      <w:hyperlink w:anchor="Cl_33_2" w:history="1">
        <w:r w:rsidRPr="00A458CC">
          <w:rPr>
            <w:rStyle w:val="Hipervnculo"/>
            <w:rFonts w:ascii="Trebuchet MS" w:hAnsi="Trebuchet MS" w:cs="Arial"/>
            <w:b/>
            <w:color w:val="auto"/>
            <w:u w:val="none"/>
          </w:rPr>
          <w:t>cláusula 33.2</w:t>
        </w:r>
      </w:hyperlink>
      <w:r w:rsidRPr="00F22F1A">
        <w:rPr>
          <w:rFonts w:ascii="Trebuchet MS" w:hAnsi="Trebuchet MS" w:cs="Arial"/>
        </w:rPr>
        <w:t>.</w:t>
      </w:r>
    </w:p>
    <w:p w14:paraId="2F267DCA"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No obstante cuando el único criterio para seleccionar a la adjudicataria del contrato sea el del precio, la adjudicación deberá recaer en el plazo máximo de quince días a contar desde el siguiente al de apertura de las proposiciones.</w:t>
      </w:r>
    </w:p>
    <w:p w14:paraId="72B48AFE"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No podrá declararse desierta una licitación cuando exista alguna oferta o proposición que sea admisible de acuerdo con los criterios que figuren en el pliego.</w:t>
      </w:r>
    </w:p>
    <w:p w14:paraId="13451F99"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2.- La resolución de adjudicación deberá ser motivada y se notificará a las empresas licitadoras, debiendo ser publicada en el perfil de contratante en el plazo de quince días.</w:t>
      </w:r>
    </w:p>
    <w:p w14:paraId="5DD9E4A8"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3.- La información sobre el convenio colectivo que la empresa adjudicataria declare aplicable al personal que realice la actividad objeto del contrato se incluirá en la resolución de adjudicación y se publicará en el perfil de contratante.</w:t>
      </w:r>
    </w:p>
    <w:p w14:paraId="0B25E41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47ABFEC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5.- Será de aplicación a la motivación de la adjudicación la excepción de confidencialidad contenida en el artículo 155.3 de la LCSP.</w:t>
      </w:r>
    </w:p>
    <w:p w14:paraId="2C59E984"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6.- En todo caso, en la notificación y en el perfil de contratante se indicará el plazo en que debe procederse a su formalización conforme a lo dispuesto en el artículo 153 de la LCSP.</w:t>
      </w:r>
    </w:p>
    <w:p w14:paraId="106042E6"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168" w:name="_Toc463331560"/>
      <w:bookmarkStart w:id="169" w:name="_Toc506479399"/>
      <w:bookmarkStart w:id="170" w:name="_Toc69984508"/>
      <w:r w:rsidRPr="00DB26A2">
        <w:rPr>
          <w:rFonts w:ascii="Trebuchet MS" w:hAnsi="Trebuchet MS"/>
          <w:i w:val="0"/>
          <w:iCs w:val="0"/>
          <w:sz w:val="22"/>
          <w:szCs w:val="22"/>
        </w:rPr>
        <w:t>3</w:t>
      </w:r>
      <w:r w:rsidR="00B90FD2" w:rsidRPr="00DB26A2">
        <w:rPr>
          <w:rFonts w:ascii="Trebuchet MS" w:hAnsi="Trebuchet MS"/>
          <w:i w:val="0"/>
          <w:iCs w:val="0"/>
          <w:sz w:val="22"/>
          <w:szCs w:val="22"/>
        </w:rPr>
        <w:t>4</w:t>
      </w:r>
      <w:r w:rsidRPr="00DB26A2">
        <w:rPr>
          <w:rFonts w:ascii="Trebuchet MS" w:hAnsi="Trebuchet MS"/>
          <w:i w:val="0"/>
          <w:iCs w:val="0"/>
          <w:sz w:val="22"/>
          <w:szCs w:val="22"/>
        </w:rPr>
        <w:t>.- Formalización del contrato</w:t>
      </w:r>
      <w:bookmarkEnd w:id="168"/>
      <w:bookmarkEnd w:id="169"/>
      <w:bookmarkEnd w:id="170"/>
      <w:r w:rsidRPr="00DB26A2">
        <w:rPr>
          <w:rFonts w:ascii="Trebuchet MS" w:hAnsi="Trebuchet MS"/>
          <w:i w:val="0"/>
          <w:iCs w:val="0"/>
          <w:sz w:val="22"/>
          <w:szCs w:val="22"/>
        </w:rPr>
        <w:t xml:space="preserve"> </w:t>
      </w:r>
    </w:p>
    <w:p w14:paraId="57F33224" w14:textId="77777777" w:rsidR="002F63A3" w:rsidRPr="00DB26A2" w:rsidRDefault="002F63A3"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El contrato deberá formalizarse en documento que se ajuste con exactitud a las condiciones de la licitación.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27D77EF3" w14:textId="77777777" w:rsidR="002F63A3" w:rsidRPr="00DB26A2" w:rsidRDefault="002F63A3"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El contrato se perfecciona con su formalización y en ningún caso podrá iniciarse la ejecución del contrato sin su previa formalización.</w:t>
      </w:r>
    </w:p>
    <w:p w14:paraId="112DEB06" w14:textId="77777777" w:rsidR="002F63A3" w:rsidRPr="00DB26A2" w:rsidRDefault="002F63A3"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 Previamente a la firma del contrato, la persona representante de la adjudicataria deberá presentar ante el órgano de contratación:</w:t>
      </w:r>
    </w:p>
    <w:p w14:paraId="299E083E" w14:textId="77777777" w:rsidR="002F63A3" w:rsidRPr="00DB26A2" w:rsidRDefault="002F63A3" w:rsidP="00E34B1D">
      <w:pPr>
        <w:numPr>
          <w:ilvl w:val="0"/>
          <w:numId w:val="12"/>
        </w:numPr>
        <w:autoSpaceDE w:val="0"/>
        <w:autoSpaceDN w:val="0"/>
        <w:adjustRightInd w:val="0"/>
        <w:spacing w:before="60" w:line="240" w:lineRule="atLeast"/>
        <w:ind w:left="568" w:hanging="284"/>
        <w:jc w:val="both"/>
        <w:rPr>
          <w:rFonts w:ascii="Trebuchet MS" w:hAnsi="Trebuchet MS" w:cs="Arial"/>
        </w:rPr>
      </w:pPr>
      <w:r w:rsidRPr="00DB26A2">
        <w:rPr>
          <w:rFonts w:ascii="Trebuchet MS" w:hAnsi="Trebuchet MS" w:cs="Arial"/>
        </w:rPr>
        <w:t xml:space="preserve">Los documentos que acrediten su identidad y representación. </w:t>
      </w:r>
    </w:p>
    <w:p w14:paraId="2EAEFBCE" w14:textId="77777777" w:rsidR="002F63A3" w:rsidRPr="00DB26A2" w:rsidRDefault="002F63A3" w:rsidP="00E34B1D">
      <w:pPr>
        <w:numPr>
          <w:ilvl w:val="0"/>
          <w:numId w:val="12"/>
        </w:numPr>
        <w:autoSpaceDE w:val="0"/>
        <w:autoSpaceDN w:val="0"/>
        <w:adjustRightInd w:val="0"/>
        <w:spacing w:before="60" w:line="240" w:lineRule="atLeast"/>
        <w:ind w:left="567" w:hanging="283"/>
        <w:jc w:val="both"/>
        <w:rPr>
          <w:rFonts w:ascii="Trebuchet MS" w:hAnsi="Trebuchet MS" w:cs="Arial"/>
        </w:rPr>
      </w:pPr>
      <w:r w:rsidRPr="00DB26A2">
        <w:rPr>
          <w:rFonts w:ascii="Trebuchet MS" w:hAnsi="Trebuchet MS" w:cs="Arial"/>
        </w:rPr>
        <w:t>Si el adjudicatario fuera una Unión Temporal de Empresas, escritura pública de su constitución, CIF asignado y nombramiento de la persona representante con poder suficiente.</w:t>
      </w:r>
    </w:p>
    <w:p w14:paraId="09FEDA0B" w14:textId="77777777" w:rsidR="002F63A3" w:rsidRPr="00DB26A2" w:rsidRDefault="002F63A3" w:rsidP="00E34B1D">
      <w:pPr>
        <w:numPr>
          <w:ilvl w:val="0"/>
          <w:numId w:val="12"/>
        </w:numPr>
        <w:autoSpaceDE w:val="0"/>
        <w:autoSpaceDN w:val="0"/>
        <w:adjustRightInd w:val="0"/>
        <w:spacing w:before="60" w:line="240" w:lineRule="atLeast"/>
        <w:ind w:left="567" w:hanging="283"/>
        <w:jc w:val="both"/>
        <w:rPr>
          <w:rFonts w:ascii="Trebuchet MS" w:hAnsi="Trebuchet MS" w:cs="Arial"/>
        </w:rPr>
      </w:pPr>
      <w:r w:rsidRPr="00DB26A2">
        <w:rPr>
          <w:rFonts w:ascii="Trebuchet MS" w:hAnsi="Trebuchet MS"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D659C8" w:rsidRPr="00DB26A2">
        <w:rPr>
          <w:rFonts w:ascii="Trebuchet MS" w:hAnsi="Trebuchet MS" w:cs="Arial"/>
        </w:rPr>
        <w:t>as que motivaron su expedición.</w:t>
      </w:r>
    </w:p>
    <w:p w14:paraId="10FF810F" w14:textId="77777777" w:rsidR="002F63A3" w:rsidRPr="00DB26A2" w:rsidRDefault="002F63A3" w:rsidP="00CF6FE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4.- Si el contrato es susceptible de recurso especial en materia de contratación, la formalización no podrá efectuarse antes de que transcurran 15 días hábiles desde que se remita la notificación de la adjudicación a las licitadoras. </w:t>
      </w:r>
    </w:p>
    <w:p w14:paraId="3506E49B" w14:textId="77777777" w:rsidR="002F63A3" w:rsidRPr="00DB26A2" w:rsidRDefault="002F63A3" w:rsidP="00106EA7">
      <w:pPr>
        <w:tabs>
          <w:tab w:val="left" w:pos="3119"/>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El órgano de contratación requerirá a la adjudicataria para que formalice el contrato en plazo no superior a 5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647CE513" w14:textId="77777777" w:rsidR="002F63A3" w:rsidRPr="00DB26A2" w:rsidRDefault="002F63A3" w:rsidP="00106EA7">
      <w:pPr>
        <w:tabs>
          <w:tab w:val="left" w:pos="3119"/>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5.- En los restantes casos, la formalización del contrato deberá efectuarse en el plazo máximo de 15 días hábiles contados desde el siguiente al de la recepción por la adjudicataria de la notificación de la adjudicación.</w:t>
      </w:r>
    </w:p>
    <w:p w14:paraId="266CF0C8" w14:textId="77777777" w:rsidR="002F63A3" w:rsidRPr="00DB26A2" w:rsidRDefault="00FF7948" w:rsidP="00CF6FE4">
      <w:pPr>
        <w:spacing w:before="60" w:line="240" w:lineRule="atLeast"/>
        <w:jc w:val="both"/>
        <w:rPr>
          <w:rFonts w:ascii="Trebuchet MS" w:hAnsi="Trebuchet MS" w:cs="Arial"/>
        </w:rPr>
      </w:pPr>
      <w:r w:rsidRPr="00DB26A2">
        <w:rPr>
          <w:rFonts w:ascii="Trebuchet MS" w:hAnsi="Trebuchet MS" w:cs="Arial"/>
        </w:rPr>
        <w:t xml:space="preserve">6.- </w:t>
      </w:r>
      <w:r w:rsidR="002F63A3" w:rsidRPr="00DB26A2">
        <w:rPr>
          <w:rFonts w:ascii="Trebuchet MS" w:hAnsi="Trebuchet MS" w:cs="Arial"/>
        </w:rPr>
        <w:t>Deberán incorporarse expresamente al contenido del contrato las obligaciones que asuma la adjudicataria en su propuesta técnica con relación a los aspectos valorados como criterio</w:t>
      </w:r>
      <w:r w:rsidR="00FD773C" w:rsidRPr="00DB26A2">
        <w:rPr>
          <w:rFonts w:ascii="Trebuchet MS" w:hAnsi="Trebuchet MS" w:cs="Arial"/>
        </w:rPr>
        <w:t>s</w:t>
      </w:r>
      <w:r w:rsidR="002F63A3" w:rsidRPr="00DB26A2">
        <w:rPr>
          <w:rFonts w:ascii="Trebuchet MS" w:hAnsi="Trebuchet MS" w:cs="Arial"/>
        </w:rPr>
        <w:t xml:space="preserve">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3C5DEB31" w14:textId="77777777" w:rsidR="002F63A3" w:rsidRPr="00DB26A2" w:rsidRDefault="00FF7948" w:rsidP="00CF6FE4">
      <w:pPr>
        <w:autoSpaceDE w:val="0"/>
        <w:autoSpaceDN w:val="0"/>
        <w:adjustRightInd w:val="0"/>
        <w:spacing w:before="60" w:line="240" w:lineRule="atLeast"/>
        <w:jc w:val="both"/>
        <w:rPr>
          <w:rFonts w:ascii="Trebuchet MS" w:hAnsi="Trebuchet MS" w:cs="Arial"/>
          <w:shd w:val="clear" w:color="auto" w:fill="FFFFFF"/>
        </w:rPr>
      </w:pPr>
      <w:r w:rsidRPr="00DB26A2">
        <w:rPr>
          <w:rFonts w:ascii="Trebuchet MS" w:hAnsi="Trebuchet MS" w:cs="Arial"/>
        </w:rPr>
        <w:t>7</w:t>
      </w:r>
      <w:r w:rsidR="002F63A3" w:rsidRPr="00DB26A2">
        <w:rPr>
          <w:rFonts w:ascii="Trebuchet MS" w:hAnsi="Trebuchet MS" w:cs="Arial"/>
        </w:rPr>
        <w:t xml:space="preserve">.- Cuando por causas imputables a la adjudicataria no se hubiese formalizado el contrato dentro del plazo indicado </w:t>
      </w:r>
      <w:r w:rsidR="002F63A3" w:rsidRPr="00DB26A2">
        <w:rPr>
          <w:rFonts w:ascii="Trebuchet MS" w:hAnsi="Trebuchet MS" w:cs="Arial"/>
          <w:shd w:val="clear" w:color="auto" w:fill="FFFFFF"/>
        </w:rPr>
        <w:t xml:space="preserve">se le exigirá el importe del 3 por ciento del presupuesto base de licitación, IVA excluido, en concepto de penalidad, que se hará efectivo en primer lugar contra la garantía definitiva, si se hubiera constituido, sin perjuicio de que pueda ser declarado </w:t>
      </w:r>
      <w:r w:rsidR="0078491B" w:rsidRPr="00DB26A2">
        <w:rPr>
          <w:rFonts w:ascii="Trebuchet MS" w:hAnsi="Trebuchet MS" w:cs="Arial"/>
          <w:shd w:val="clear" w:color="auto" w:fill="FFFFFF"/>
        </w:rPr>
        <w:t xml:space="preserve">incurso </w:t>
      </w:r>
      <w:r w:rsidR="002F63A3" w:rsidRPr="00DB26A2">
        <w:rPr>
          <w:rFonts w:ascii="Trebuchet MS" w:hAnsi="Trebuchet MS" w:cs="Arial"/>
          <w:shd w:val="clear" w:color="auto" w:fill="FFFFFF"/>
        </w:rPr>
        <w:t>en prohibición de contratar, según lo previsto en el artículo 71.2.b) de la  LCSP.</w:t>
      </w:r>
    </w:p>
    <w:p w14:paraId="7A149C07" w14:textId="77777777" w:rsidR="002F63A3" w:rsidRPr="00DB26A2" w:rsidRDefault="00FF7948" w:rsidP="00CF6FE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8</w:t>
      </w:r>
      <w:r w:rsidR="002F63A3" w:rsidRPr="00DB26A2">
        <w:rPr>
          <w:rFonts w:ascii="Trebuchet MS" w:hAnsi="Trebuchet MS" w:cs="Arial"/>
        </w:rPr>
        <w:t xml:space="preserve">.- Si las causas de la no formalización fueren imputables a </w:t>
      </w:r>
      <w:r w:rsidR="00BF4E6B">
        <w:rPr>
          <w:rFonts w:ascii="Trebuchet MS" w:hAnsi="Trebuchet MS" w:cs="Arial"/>
        </w:rPr>
        <w:t>la entidad contratante</w:t>
      </w:r>
      <w:r w:rsidR="002F63A3" w:rsidRPr="00DB26A2">
        <w:rPr>
          <w:rFonts w:ascii="Trebuchet MS" w:hAnsi="Trebuchet MS" w:cs="Arial"/>
        </w:rPr>
        <w:t>, se indemnizará a la contratista de los daños y perjuicios que la demora le pudiera ocasionar.</w:t>
      </w:r>
    </w:p>
    <w:p w14:paraId="03B2A199" w14:textId="77777777" w:rsidR="002F63A3" w:rsidRPr="00DB26A2" w:rsidRDefault="00FF7948"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9</w:t>
      </w:r>
      <w:r w:rsidR="002F63A3" w:rsidRPr="00DB26A2">
        <w:rPr>
          <w:rFonts w:ascii="Trebuchet MS" w:hAnsi="Trebuchet MS" w:cs="Arial"/>
        </w:rPr>
        <w:t>.- De la formalización del contrato se dará publicidad según lo dispuesto en el artículo 154 de la LCSP.</w:t>
      </w:r>
    </w:p>
    <w:p w14:paraId="76EE112B" w14:textId="77777777" w:rsidR="002F63A3" w:rsidRDefault="002F63A3" w:rsidP="002F6218">
      <w:pPr>
        <w:autoSpaceDE w:val="0"/>
        <w:autoSpaceDN w:val="0"/>
        <w:adjustRightInd w:val="0"/>
        <w:spacing w:before="60" w:line="240" w:lineRule="atLeast"/>
        <w:jc w:val="both"/>
        <w:rPr>
          <w:rFonts w:ascii="Trebuchet MS" w:hAnsi="Trebuchet MS" w:cs="Arial"/>
        </w:rPr>
      </w:pPr>
    </w:p>
    <w:p w14:paraId="26158D5E" w14:textId="77777777" w:rsidR="00A458CC" w:rsidRPr="00DB26A2" w:rsidRDefault="00A458CC" w:rsidP="002F6218">
      <w:pPr>
        <w:autoSpaceDE w:val="0"/>
        <w:autoSpaceDN w:val="0"/>
        <w:adjustRightInd w:val="0"/>
        <w:spacing w:before="60" w:line="240" w:lineRule="atLeast"/>
        <w:jc w:val="both"/>
        <w:rPr>
          <w:rFonts w:ascii="Trebuchet MS" w:hAnsi="Trebuchet MS" w:cs="Arial"/>
        </w:rPr>
      </w:pPr>
    </w:p>
    <w:p w14:paraId="23DD149C" w14:textId="77777777" w:rsidR="002F63A3" w:rsidRPr="00DB26A2" w:rsidRDefault="002F63A3" w:rsidP="00661D54">
      <w:pPr>
        <w:pStyle w:val="Ttulo1"/>
        <w:spacing w:line="240" w:lineRule="atLeast"/>
        <w:jc w:val="center"/>
        <w:rPr>
          <w:rFonts w:ascii="Trebuchet MS" w:hAnsi="Trebuchet MS"/>
          <w:sz w:val="22"/>
          <w:szCs w:val="22"/>
        </w:rPr>
      </w:pPr>
      <w:bookmarkStart w:id="171" w:name="_Toc463331561"/>
      <w:bookmarkStart w:id="172" w:name="_Toc506479400"/>
      <w:bookmarkStart w:id="173" w:name="_Toc69984509"/>
      <w:r w:rsidRPr="00DB26A2">
        <w:rPr>
          <w:rFonts w:ascii="Trebuchet MS" w:hAnsi="Trebuchet MS"/>
          <w:sz w:val="22"/>
          <w:szCs w:val="22"/>
        </w:rPr>
        <w:t>CAPÍTULO III - EJECUCIÓN DEL CONTRA</w:t>
      </w:r>
      <w:bookmarkEnd w:id="171"/>
      <w:r w:rsidRPr="00DB26A2">
        <w:rPr>
          <w:rFonts w:ascii="Trebuchet MS" w:hAnsi="Trebuchet MS"/>
          <w:sz w:val="22"/>
          <w:szCs w:val="22"/>
        </w:rPr>
        <w:t>TO</w:t>
      </w:r>
      <w:bookmarkEnd w:id="172"/>
      <w:bookmarkEnd w:id="173"/>
    </w:p>
    <w:p w14:paraId="736C66C1" w14:textId="77777777" w:rsidR="00C366E4" w:rsidRPr="00DB26A2" w:rsidRDefault="002F63A3" w:rsidP="00661D54">
      <w:pPr>
        <w:pStyle w:val="Ttulo2"/>
        <w:spacing w:line="240" w:lineRule="atLeast"/>
        <w:jc w:val="both"/>
        <w:rPr>
          <w:rFonts w:ascii="Trebuchet MS" w:hAnsi="Trebuchet MS"/>
          <w:i w:val="0"/>
          <w:iCs w:val="0"/>
          <w:sz w:val="22"/>
          <w:szCs w:val="22"/>
        </w:rPr>
      </w:pPr>
      <w:bookmarkStart w:id="174" w:name="_Toc506479401"/>
      <w:bookmarkStart w:id="175" w:name="_Toc69984510"/>
      <w:bookmarkStart w:id="176" w:name="_Toc463331562"/>
      <w:r w:rsidRPr="00DB26A2">
        <w:rPr>
          <w:rFonts w:ascii="Trebuchet MS" w:hAnsi="Trebuchet MS"/>
          <w:i w:val="0"/>
          <w:iCs w:val="0"/>
          <w:sz w:val="22"/>
        </w:rPr>
        <w:t>3</w:t>
      </w:r>
      <w:r w:rsidR="00B90FD2" w:rsidRPr="00DB26A2">
        <w:rPr>
          <w:rFonts w:ascii="Trebuchet MS" w:hAnsi="Trebuchet MS"/>
          <w:i w:val="0"/>
          <w:iCs w:val="0"/>
          <w:sz w:val="22"/>
        </w:rPr>
        <w:t>5</w:t>
      </w:r>
      <w:r w:rsidRPr="00DB26A2">
        <w:rPr>
          <w:rFonts w:ascii="Trebuchet MS" w:hAnsi="Trebuchet MS"/>
          <w:i w:val="0"/>
          <w:iCs w:val="0"/>
          <w:sz w:val="22"/>
        </w:rPr>
        <w:t>.-</w:t>
      </w:r>
      <w:r w:rsidRPr="00DB26A2">
        <w:rPr>
          <w:rFonts w:ascii="Trebuchet MS" w:hAnsi="Trebuchet MS"/>
          <w:i w:val="0"/>
          <w:iCs w:val="0"/>
          <w:sz w:val="22"/>
          <w:szCs w:val="22"/>
        </w:rPr>
        <w:t xml:space="preserve"> Responsable del contrato</w:t>
      </w:r>
      <w:bookmarkEnd w:id="174"/>
      <w:bookmarkEnd w:id="175"/>
      <w:r w:rsidRPr="00DB26A2">
        <w:rPr>
          <w:rFonts w:ascii="Trebuchet MS" w:hAnsi="Trebuchet MS"/>
          <w:i w:val="0"/>
          <w:iCs w:val="0"/>
          <w:sz w:val="22"/>
          <w:szCs w:val="22"/>
        </w:rPr>
        <w:t xml:space="preserve"> </w:t>
      </w:r>
      <w:bookmarkEnd w:id="176"/>
    </w:p>
    <w:p w14:paraId="20AF0243"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74F67976"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Asimismo, la persona responsable del contrato podrá contar con personas colaboradoras, en función de títulos profesionales o conocimientos específicos, que serán identificadas en la misma resolución de adjudicación del contrato.</w:t>
      </w:r>
    </w:p>
    <w:p w14:paraId="2E9E9BC1"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La persona responsable del contrato es la persona interlocutora entre la empresa adjudicataria y el órgano de contratación.</w:t>
      </w:r>
    </w:p>
    <w:p w14:paraId="15CA0692" w14:textId="77777777" w:rsidR="00EE0E20" w:rsidRPr="00DB26A2" w:rsidRDefault="00BF4E6B" w:rsidP="00EE0E20">
      <w:pPr>
        <w:spacing w:before="60" w:line="240" w:lineRule="atLeast"/>
        <w:jc w:val="both"/>
        <w:rPr>
          <w:rFonts w:ascii="Trebuchet MS" w:hAnsi="Trebuchet MS" w:cs="Arial"/>
        </w:rPr>
      </w:pPr>
      <w:r>
        <w:rPr>
          <w:rFonts w:ascii="Trebuchet MS" w:hAnsi="Trebuchet MS" w:cs="Arial"/>
        </w:rPr>
        <w:t>2</w:t>
      </w:r>
      <w:r w:rsidR="00EE0E20" w:rsidRPr="00DB26A2">
        <w:rPr>
          <w:rFonts w:ascii="Trebuchet MS" w:hAnsi="Trebuchet MS" w:cs="Arial"/>
        </w:rPr>
        <w:t>.- Para el ejercicio de sus funciones</w:t>
      </w:r>
      <w:r w:rsidR="000D5B87" w:rsidRPr="00DB26A2">
        <w:rPr>
          <w:rFonts w:ascii="Trebuchet MS" w:hAnsi="Trebuchet MS" w:cs="Arial"/>
        </w:rPr>
        <w:t>,</w:t>
      </w:r>
      <w:r w:rsidR="00EE0E20" w:rsidRPr="00DB26A2">
        <w:rPr>
          <w:rFonts w:ascii="Trebuchet MS" w:hAnsi="Trebuchet MS" w:cs="Arial"/>
        </w:rPr>
        <w:t xml:space="preserve"> la persona responsable y quienes colaboren con </w:t>
      </w:r>
      <w:r w:rsidR="008D6F94" w:rsidRPr="00DB26A2">
        <w:rPr>
          <w:rFonts w:ascii="Trebuchet MS" w:hAnsi="Trebuchet MS" w:cs="Arial"/>
        </w:rPr>
        <w:t xml:space="preserve">ella </w:t>
      </w:r>
      <w:r w:rsidR="00EE0E20" w:rsidRPr="00DB26A2">
        <w:rPr>
          <w:rFonts w:ascii="Trebuchet MS" w:hAnsi="Trebuchet MS" w:cs="Arial"/>
        </w:rPr>
        <w:t>tendrán libre acceso a los lugares de prestación del objeto del contrato</w:t>
      </w:r>
      <w:r w:rsidR="000D5B87" w:rsidRPr="00DB26A2">
        <w:rPr>
          <w:rFonts w:ascii="Trebuchet MS" w:hAnsi="Trebuchet MS" w:cs="Arial"/>
        </w:rPr>
        <w:t>,</w:t>
      </w:r>
      <w:r w:rsidR="00EE0E20" w:rsidRPr="00DB26A2">
        <w:rPr>
          <w:rFonts w:ascii="Trebuchet MS" w:hAnsi="Trebuchet MS" w:cs="Arial"/>
        </w:rPr>
        <w:t xml:space="preserve"> y podrán realiza</w:t>
      </w:r>
      <w:r w:rsidR="00256D16" w:rsidRPr="00DB26A2">
        <w:rPr>
          <w:rFonts w:ascii="Trebuchet MS" w:hAnsi="Trebuchet MS" w:cs="Arial"/>
        </w:rPr>
        <w:t>r las inspecciones que consideren</w:t>
      </w:r>
      <w:r w:rsidR="00EE0E20" w:rsidRPr="00DB26A2">
        <w:rPr>
          <w:rFonts w:ascii="Trebuchet MS" w:hAnsi="Trebuchet MS" w:cs="Arial"/>
        </w:rPr>
        <w:t xml:space="preserve"> oportunas acompañadas por la persona designada por la contratista como coordinadora</w:t>
      </w:r>
      <w:r w:rsidR="00BB57F1" w:rsidRPr="00DB26A2">
        <w:rPr>
          <w:rFonts w:ascii="Trebuchet MS" w:hAnsi="Trebuchet MS" w:cs="Arial"/>
        </w:rPr>
        <w:t>,</w:t>
      </w:r>
      <w:r w:rsidR="00EE0E20" w:rsidRPr="00DB26A2">
        <w:rPr>
          <w:rFonts w:ascii="Trebuchet MS" w:hAnsi="Trebuchet MS" w:cs="Arial"/>
        </w:rPr>
        <w:t xml:space="preserve"> siempre que dichos emplazamientos y sus condiciones técnicas sean determinantes para el desarrollo de las prestaciones objeto del contrato. En estos casos, la persona responsable del contrato deberá justificar la necesidad del acceso, de forma expresa y detallada en el expediente, que deberá ser ratificado, previamente, por el órgano de contratación.</w:t>
      </w:r>
    </w:p>
    <w:p w14:paraId="026ABF26"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 xml:space="preserve">Asimismo, podrán solicitar la información y documentación que estimen oportuna y promover y convocar las reuniones que resulten necesarias para la adecuada ejecución del objeto del contrato </w:t>
      </w:r>
      <w:r w:rsidR="00380E79" w:rsidRPr="00DB26A2">
        <w:rPr>
          <w:rFonts w:ascii="Trebuchet MS" w:hAnsi="Trebuchet MS" w:cs="Arial"/>
        </w:rPr>
        <w:t>y para</w:t>
      </w:r>
      <w:r w:rsidRPr="00DB26A2">
        <w:rPr>
          <w:rFonts w:ascii="Trebuchet MS" w:hAnsi="Trebuchet MS" w:cs="Arial"/>
        </w:rPr>
        <w:t xml:space="preserve"> solucionar cualquier incidente en su ejecución.</w:t>
      </w:r>
    </w:p>
    <w:p w14:paraId="5433B972"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La persona responsable del contrato establecerá las directrices oportunas.</w:t>
      </w:r>
    </w:p>
    <w:p w14:paraId="5F5E1D6F" w14:textId="77777777" w:rsidR="00EE0E20" w:rsidRPr="00DB26A2" w:rsidRDefault="00BF4E6B" w:rsidP="00A458CC">
      <w:pPr>
        <w:spacing w:before="120" w:line="240" w:lineRule="atLeast"/>
        <w:jc w:val="both"/>
        <w:rPr>
          <w:rFonts w:ascii="Trebuchet MS" w:hAnsi="Trebuchet MS" w:cs="Arial"/>
        </w:rPr>
      </w:pPr>
      <w:r>
        <w:rPr>
          <w:rFonts w:ascii="Trebuchet MS" w:hAnsi="Trebuchet MS" w:cs="Arial"/>
        </w:rPr>
        <w:t>3</w:t>
      </w:r>
      <w:r w:rsidR="00EE0E20" w:rsidRPr="00DB26A2">
        <w:rPr>
          <w:rFonts w:ascii="Trebuchet MS" w:hAnsi="Trebuchet MS" w:cs="Arial"/>
        </w:rPr>
        <w:t xml:space="preserve">.- En particular, le corresponden las siguientes funciones: </w:t>
      </w:r>
    </w:p>
    <w:p w14:paraId="389C260F"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 xml:space="preserve">Comprobar que la ejecución se </w:t>
      </w:r>
      <w:r w:rsidR="00380E79" w:rsidRPr="00DB26A2">
        <w:rPr>
          <w:rFonts w:ascii="Trebuchet MS" w:hAnsi="Trebuchet MS" w:cs="Arial"/>
        </w:rPr>
        <w:t>desarrolla</w:t>
      </w:r>
      <w:r w:rsidRPr="00DB26A2">
        <w:rPr>
          <w:rFonts w:ascii="Trebuchet MS" w:hAnsi="Trebuchet MS" w:cs="Arial"/>
        </w:rPr>
        <w:t xml:space="preserve"> en los términos del contrato, y en el plazo de duración previsto. En especial, llevar a cabo las acciones necesarias para verificar si </w:t>
      </w:r>
      <w:r w:rsidR="00380E79" w:rsidRPr="00DB26A2">
        <w:rPr>
          <w:rFonts w:ascii="Trebuchet MS" w:hAnsi="Trebuchet MS" w:cs="Arial"/>
        </w:rPr>
        <w:t xml:space="preserve">se </w:t>
      </w:r>
      <w:r w:rsidRPr="00DB26A2">
        <w:rPr>
          <w:rFonts w:ascii="Trebuchet MS" w:hAnsi="Trebuchet MS" w:cs="Arial"/>
        </w:rPr>
        <w:t>cumple</w:t>
      </w:r>
      <w:r w:rsidR="00380E79" w:rsidRPr="00DB26A2">
        <w:rPr>
          <w:rFonts w:ascii="Trebuchet MS" w:hAnsi="Trebuchet MS" w:cs="Arial"/>
        </w:rPr>
        <w:t>n</w:t>
      </w:r>
      <w:r w:rsidRPr="00DB26A2">
        <w:rPr>
          <w:rFonts w:ascii="Trebuchet MS" w:hAnsi="Trebuchet MS" w:cs="Arial"/>
        </w:rPr>
        <w:t xml:space="preserve"> los requisitos de calidad del contrato y las cláusulas sociales, medioambientales, de tipo social e innovadoras.</w:t>
      </w:r>
    </w:p>
    <w:p w14:paraId="596CD528" w14:textId="77777777" w:rsidR="00EE0E20" w:rsidRPr="00DB26A2" w:rsidRDefault="00EE0E20" w:rsidP="00E34B1D">
      <w:pPr>
        <w:numPr>
          <w:ilvl w:val="2"/>
          <w:numId w:val="15"/>
        </w:numPr>
        <w:spacing w:before="60" w:line="240" w:lineRule="atLeast"/>
        <w:ind w:left="568" w:hanging="284"/>
        <w:jc w:val="both"/>
        <w:rPr>
          <w:rFonts w:ascii="Trebuchet MS" w:hAnsi="Trebuchet MS" w:cs="Arial"/>
        </w:rPr>
      </w:pPr>
      <w:r w:rsidRPr="00DB26A2">
        <w:rPr>
          <w:rFonts w:ascii="Trebuchet MS" w:hAnsi="Trebuchet MS" w:cs="Arial"/>
        </w:rPr>
        <w:t>Informar al órgano de contratación sobre los incumplimientos de cualquier clase y, cuando corresponda, proponer el inicio del procedimiento de imposición de penalidades, la suspensión del contrato, la resolución del contrato</w:t>
      </w:r>
      <w:r w:rsidR="00380E79" w:rsidRPr="00DB26A2">
        <w:rPr>
          <w:rFonts w:ascii="Trebuchet MS" w:hAnsi="Trebuchet MS" w:cs="Arial"/>
        </w:rPr>
        <w:t xml:space="preserve"> y</w:t>
      </w:r>
      <w:r w:rsidRPr="00DB26A2">
        <w:rPr>
          <w:rFonts w:ascii="Trebuchet MS" w:hAnsi="Trebuchet MS" w:cs="Arial"/>
        </w:rPr>
        <w:t xml:space="preserve"> la adopción de </w:t>
      </w:r>
      <w:r w:rsidR="00380E79" w:rsidRPr="00DB26A2">
        <w:rPr>
          <w:rFonts w:ascii="Trebuchet MS" w:hAnsi="Trebuchet MS" w:cs="Arial"/>
        </w:rPr>
        <w:t xml:space="preserve">cuantas </w:t>
      </w:r>
      <w:r w:rsidRPr="00DB26A2">
        <w:rPr>
          <w:rFonts w:ascii="Trebuchet MS" w:hAnsi="Trebuchet MS" w:cs="Arial"/>
        </w:rPr>
        <w:t xml:space="preserve">medidas </w:t>
      </w:r>
      <w:r w:rsidR="00380E79" w:rsidRPr="00DB26A2">
        <w:rPr>
          <w:rFonts w:ascii="Trebuchet MS" w:hAnsi="Trebuchet MS" w:cs="Arial"/>
        </w:rPr>
        <w:t xml:space="preserve">sean necesarias </w:t>
      </w:r>
      <w:r w:rsidRPr="00DB26A2">
        <w:rPr>
          <w:rFonts w:ascii="Trebuchet MS" w:hAnsi="Trebuchet MS" w:cs="Arial"/>
        </w:rPr>
        <w:t xml:space="preserve">para garantizar el correcto cumplimiento del contrato o para resarcir a </w:t>
      </w:r>
      <w:r w:rsidR="00BF4E6B">
        <w:rPr>
          <w:rFonts w:ascii="Trebuchet MS" w:hAnsi="Trebuchet MS" w:cs="Arial"/>
        </w:rPr>
        <w:t>la entidad contratante</w:t>
      </w:r>
      <w:r w:rsidRPr="00DB26A2">
        <w:rPr>
          <w:rFonts w:ascii="Trebuchet MS" w:hAnsi="Trebuchet MS" w:cs="Arial"/>
        </w:rPr>
        <w:t xml:space="preserve"> de los daños y perjuicios que provoque el incumplimiento de la empresa contratista.</w:t>
      </w:r>
    </w:p>
    <w:p w14:paraId="3F3A32DA"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Recomendar cualquier cambio necesario en el contrato, como especificaciones, instrucciones u otros requisitos que proporcionen operaciones más eficaces.</w:t>
      </w:r>
    </w:p>
    <w:p w14:paraId="36BDAE70"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Autorizar</w:t>
      </w:r>
      <w:r w:rsidR="00380E79" w:rsidRPr="00DB26A2">
        <w:rPr>
          <w:rFonts w:ascii="Trebuchet MS" w:hAnsi="Trebuchet MS" w:cs="Arial"/>
        </w:rPr>
        <w:t>, siguiendo las instrucciones del órgano de contratación,</w:t>
      </w:r>
      <w:r w:rsidRPr="00DB26A2">
        <w:rPr>
          <w:rFonts w:ascii="Trebuchet MS" w:hAnsi="Trebuchet MS" w:cs="Arial"/>
        </w:rPr>
        <w:t xml:space="preserve"> la alteración de medios humanos o materiales adscritos al contrato en aquellos supuestos que no supongan modificación del </w:t>
      </w:r>
      <w:r w:rsidR="00380E79" w:rsidRPr="00DB26A2">
        <w:rPr>
          <w:rFonts w:ascii="Trebuchet MS" w:hAnsi="Trebuchet MS" w:cs="Arial"/>
        </w:rPr>
        <w:t>mismo</w:t>
      </w:r>
      <w:r w:rsidRPr="00DB26A2">
        <w:rPr>
          <w:rFonts w:ascii="Trebuchet MS" w:hAnsi="Trebuchet MS" w:cs="Arial"/>
        </w:rPr>
        <w:t>.</w:t>
      </w:r>
    </w:p>
    <w:p w14:paraId="25D9BEFA"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Informar y motivar la necesidad y procedencia de prórrogas.</w:t>
      </w:r>
    </w:p>
    <w:p w14:paraId="2D8050D1"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Comprobar que la empresa contratista cumple con su obligación de pago a las subcontratistas o suministradoras.</w:t>
      </w:r>
    </w:p>
    <w:p w14:paraId="2EA92D28" w14:textId="77777777" w:rsidR="00EE0E20" w:rsidRPr="00DB26A2" w:rsidRDefault="00BF4E6B" w:rsidP="00EE0E20">
      <w:pPr>
        <w:spacing w:before="60" w:line="240" w:lineRule="atLeast"/>
        <w:jc w:val="both"/>
        <w:rPr>
          <w:rFonts w:ascii="Trebuchet MS" w:hAnsi="Trebuchet MS" w:cs="Arial"/>
        </w:rPr>
      </w:pPr>
      <w:r>
        <w:rPr>
          <w:rFonts w:ascii="Trebuchet MS" w:hAnsi="Trebuchet MS" w:cs="Arial"/>
        </w:rPr>
        <w:t>4</w:t>
      </w:r>
      <w:r w:rsidR="00EE0E20" w:rsidRPr="00DB26A2">
        <w:rPr>
          <w:rFonts w:ascii="Trebuchet MS" w:hAnsi="Trebuchet MS" w:cs="Arial"/>
        </w:rPr>
        <w:t>.- Si durante la ejecución del contrato se modificara la persona responsable del contrato o las personas colaboradoras</w:t>
      </w:r>
      <w:r w:rsidR="00380E79" w:rsidRPr="00DB26A2">
        <w:rPr>
          <w:rFonts w:ascii="Trebuchet MS" w:hAnsi="Trebuchet MS" w:cs="Arial"/>
        </w:rPr>
        <w:t>,</w:t>
      </w:r>
      <w:r w:rsidR="00EE0E20" w:rsidRPr="00DB26A2">
        <w:rPr>
          <w:rFonts w:ascii="Trebuchet MS" w:hAnsi="Trebuchet MS" w:cs="Arial"/>
        </w:rPr>
        <w:t xml:space="preserve"> será puesto en conocimiento de la empresa contratista por escrito y publicado en el perfil del contratante.</w:t>
      </w:r>
    </w:p>
    <w:p w14:paraId="2B361918" w14:textId="77777777" w:rsidR="002F63A3" w:rsidRPr="00DB26A2" w:rsidRDefault="002F63A3" w:rsidP="00661D54">
      <w:pPr>
        <w:pStyle w:val="Ttulo2"/>
        <w:spacing w:line="240" w:lineRule="atLeast"/>
        <w:jc w:val="both"/>
        <w:rPr>
          <w:rFonts w:ascii="Trebuchet MS" w:hAnsi="Trebuchet MS"/>
          <w:i w:val="0"/>
          <w:iCs w:val="0"/>
          <w:sz w:val="22"/>
        </w:rPr>
      </w:pPr>
      <w:bookmarkStart w:id="177" w:name="_Toc463331564"/>
      <w:bookmarkStart w:id="178" w:name="_Toc506479402"/>
      <w:bookmarkStart w:id="179" w:name="_Toc69984511"/>
      <w:r w:rsidRPr="00DB26A2">
        <w:rPr>
          <w:rFonts w:ascii="Trebuchet MS" w:hAnsi="Trebuchet MS"/>
          <w:i w:val="0"/>
          <w:iCs w:val="0"/>
          <w:sz w:val="22"/>
        </w:rPr>
        <w:t>3</w:t>
      </w:r>
      <w:r w:rsidR="00B90FD2" w:rsidRPr="00DB26A2">
        <w:rPr>
          <w:rFonts w:ascii="Trebuchet MS" w:hAnsi="Trebuchet MS"/>
          <w:i w:val="0"/>
          <w:iCs w:val="0"/>
          <w:sz w:val="22"/>
        </w:rPr>
        <w:t>6</w:t>
      </w:r>
      <w:r w:rsidRPr="00DB26A2">
        <w:rPr>
          <w:rFonts w:ascii="Trebuchet MS" w:hAnsi="Trebuchet MS"/>
          <w:i w:val="0"/>
          <w:iCs w:val="0"/>
          <w:sz w:val="22"/>
        </w:rPr>
        <w:t>.- Sucesión en la persona de</w:t>
      </w:r>
      <w:r w:rsidR="000D5B87" w:rsidRPr="00DB26A2">
        <w:rPr>
          <w:rFonts w:ascii="Trebuchet MS" w:hAnsi="Trebuchet MS"/>
          <w:i w:val="0"/>
          <w:iCs w:val="0"/>
          <w:sz w:val="22"/>
        </w:rPr>
        <w:t xml:space="preserve"> </w:t>
      </w:r>
      <w:r w:rsidRPr="00DB26A2">
        <w:rPr>
          <w:rFonts w:ascii="Trebuchet MS" w:hAnsi="Trebuchet MS"/>
          <w:i w:val="0"/>
          <w:iCs w:val="0"/>
          <w:sz w:val="22"/>
        </w:rPr>
        <w:t>l</w:t>
      </w:r>
      <w:r w:rsidR="000D5B87" w:rsidRPr="00DB26A2">
        <w:rPr>
          <w:rFonts w:ascii="Trebuchet MS" w:hAnsi="Trebuchet MS"/>
          <w:i w:val="0"/>
          <w:iCs w:val="0"/>
          <w:sz w:val="22"/>
        </w:rPr>
        <w:t>a</w:t>
      </w:r>
      <w:r w:rsidRPr="00DB26A2">
        <w:rPr>
          <w:rFonts w:ascii="Trebuchet MS" w:hAnsi="Trebuchet MS"/>
          <w:i w:val="0"/>
          <w:iCs w:val="0"/>
          <w:sz w:val="22"/>
        </w:rPr>
        <w:t xml:space="preserve"> contratista</w:t>
      </w:r>
      <w:bookmarkEnd w:id="177"/>
      <w:bookmarkEnd w:id="178"/>
      <w:bookmarkEnd w:id="179"/>
    </w:p>
    <w:p w14:paraId="556D8516" w14:textId="77777777" w:rsidR="002F63A3" w:rsidRPr="00DB26A2" w:rsidRDefault="002F63A3" w:rsidP="00F5671C">
      <w:pPr>
        <w:spacing w:before="60" w:line="240" w:lineRule="atLeast"/>
        <w:jc w:val="both"/>
        <w:rPr>
          <w:rFonts w:ascii="Trebuchet MS" w:hAnsi="Trebuchet MS" w:cs="Arial"/>
        </w:rPr>
      </w:pPr>
      <w:r w:rsidRPr="00DB26A2">
        <w:rPr>
          <w:rFonts w:ascii="Trebuchet MS" w:hAnsi="Trebuchet MS" w:cs="Arial"/>
        </w:rPr>
        <w:t xml:space="preserve">1.- En los casos de fusión, escisión, aportación o transmisión de empresas o ramas de actividad de las mismas continuará el contrato con la entidad </w:t>
      </w:r>
      <w:r w:rsidR="003649C1" w:rsidRPr="00DB26A2">
        <w:rPr>
          <w:rFonts w:ascii="Trebuchet MS" w:hAnsi="Trebuchet MS" w:cs="Arial"/>
        </w:rPr>
        <w:t>a la que se atribuye el contrato</w:t>
      </w:r>
      <w:r w:rsidRPr="00DB26A2">
        <w:rPr>
          <w:rFonts w:ascii="Trebuchet MS" w:hAnsi="Trebuchet MS" w:cs="Arial"/>
        </w:rPr>
        <w:t xml:space="preserve">, que quedará subrogada en los derechos y obligaciones dimanantes del mismo, si se </w:t>
      </w:r>
      <w:r w:rsidR="00380E79" w:rsidRPr="00DB26A2">
        <w:rPr>
          <w:rFonts w:ascii="Trebuchet MS" w:hAnsi="Trebuchet MS" w:cs="Arial"/>
        </w:rPr>
        <w:t xml:space="preserve">cumplen </w:t>
      </w:r>
      <w:r w:rsidRPr="00DB26A2">
        <w:rPr>
          <w:rFonts w:ascii="Trebuchet MS" w:hAnsi="Trebuchet MS" w:cs="Arial"/>
        </w:rPr>
        <w:t>las condiciones exigidas en el artículo 98 de la LCSP.</w:t>
      </w:r>
      <w:r w:rsidR="00495AFA" w:rsidRPr="00DB26A2">
        <w:rPr>
          <w:rFonts w:ascii="Trebuchet MS" w:hAnsi="Trebuchet MS" w:cs="Arial"/>
        </w:rPr>
        <w:t xml:space="preserve"> Cuando la</w:t>
      </w:r>
      <w:r w:rsidR="003649C1" w:rsidRPr="00DB26A2">
        <w:rPr>
          <w:rFonts w:ascii="Trebuchet MS" w:hAnsi="Trebuchet MS" w:cs="Arial"/>
        </w:rPr>
        <w:t xml:space="preserve"> contratista sea una unión temporal </w:t>
      </w:r>
      <w:r w:rsidR="00A86689" w:rsidRPr="00DB26A2">
        <w:rPr>
          <w:rFonts w:ascii="Trebuchet MS" w:hAnsi="Trebuchet MS" w:cs="Arial"/>
        </w:rPr>
        <w:t>de empresas se estará a lo establecido en el artículo 69.</w:t>
      </w:r>
      <w:r w:rsidR="00F22F1A">
        <w:rPr>
          <w:rFonts w:ascii="Trebuchet MS" w:hAnsi="Trebuchet MS" w:cs="Arial"/>
        </w:rPr>
        <w:t>9</w:t>
      </w:r>
      <w:r w:rsidR="00A86689" w:rsidRPr="00DB26A2">
        <w:rPr>
          <w:rFonts w:ascii="Trebuchet MS" w:hAnsi="Trebuchet MS" w:cs="Arial"/>
        </w:rPr>
        <w:t xml:space="preserve"> de la LCSP.</w:t>
      </w:r>
    </w:p>
    <w:p w14:paraId="65976EE3" w14:textId="77777777" w:rsidR="002F63A3" w:rsidRPr="00DB26A2" w:rsidRDefault="002F63A3" w:rsidP="00556C67">
      <w:pPr>
        <w:spacing w:before="60" w:line="240" w:lineRule="atLeast"/>
        <w:jc w:val="both"/>
        <w:rPr>
          <w:rFonts w:ascii="Trebuchet MS" w:hAnsi="Trebuchet MS" w:cs="Arial"/>
        </w:rPr>
      </w:pPr>
      <w:r w:rsidRPr="00DB26A2">
        <w:rPr>
          <w:rFonts w:ascii="Trebuchet MS" w:hAnsi="Trebuchet MS" w:cs="Arial"/>
        </w:rPr>
        <w:t xml:space="preserve">2.- Es obligación de la contratista comunicar fehacientemente a </w:t>
      </w:r>
      <w:r w:rsidR="003E72D7">
        <w:rPr>
          <w:rFonts w:ascii="Trebuchet MS" w:hAnsi="Trebuchet MS" w:cs="Arial"/>
        </w:rPr>
        <w:t>Izfe</w:t>
      </w:r>
      <w:r w:rsidRPr="00DB26A2">
        <w:rPr>
          <w:rFonts w:ascii="Trebuchet MS" w:hAnsi="Trebuchet MS" w:cs="Arial"/>
        </w:rPr>
        <w:t xml:space="preserve"> cualquier cambio que afecte a su personalidad jurídica, suspendiéndose el cómputo de los plazos legalmente previsto</w:t>
      </w:r>
      <w:r w:rsidR="00380E79" w:rsidRPr="00DB26A2">
        <w:rPr>
          <w:rFonts w:ascii="Trebuchet MS" w:hAnsi="Trebuchet MS" w:cs="Arial"/>
        </w:rPr>
        <w:t>s</w:t>
      </w:r>
      <w:r w:rsidRPr="00DB26A2">
        <w:rPr>
          <w:rFonts w:ascii="Trebuchet MS" w:hAnsi="Trebuchet MS" w:cs="Arial"/>
        </w:rPr>
        <w:t xml:space="preserve"> para el abono de las facturas correspondientes hasta que se verifiquen los mismos.</w:t>
      </w:r>
    </w:p>
    <w:p w14:paraId="7D85E8C1" w14:textId="77777777" w:rsidR="002F63A3" w:rsidRPr="00DB26A2" w:rsidRDefault="002F63A3" w:rsidP="00F5671C">
      <w:pPr>
        <w:spacing w:before="60" w:after="240" w:line="240" w:lineRule="atLeast"/>
        <w:jc w:val="both"/>
        <w:rPr>
          <w:rFonts w:ascii="Trebuchet MS" w:hAnsi="Trebuchet MS" w:cs="Arial"/>
        </w:rPr>
      </w:pPr>
      <w:r w:rsidRPr="00DB26A2">
        <w:rPr>
          <w:rFonts w:ascii="Trebuchet MS" w:hAnsi="Trebuchet MS" w:cs="Arial"/>
        </w:rPr>
        <w:t xml:space="preserve">3.- Si no pudiese producirse la subrogación por no reunir la entidad a la que se atribuya el contrato las condiciones de solvencia necesarias, se resolverá el contrato considerándose a todos los efectos como un supuesto de resolución por culpa de la adjudicataria. </w:t>
      </w:r>
    </w:p>
    <w:p w14:paraId="153F42B4"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80" w:name="_Toc463331565"/>
      <w:bookmarkStart w:id="181" w:name="_Toc506479403"/>
      <w:bookmarkStart w:id="182" w:name="_Toc69984512"/>
      <w:r w:rsidRPr="00DB26A2">
        <w:rPr>
          <w:rFonts w:ascii="Trebuchet MS" w:hAnsi="Trebuchet MS"/>
          <w:i w:val="0"/>
          <w:iCs w:val="0"/>
          <w:sz w:val="22"/>
          <w:szCs w:val="22"/>
        </w:rPr>
        <w:t>3</w:t>
      </w:r>
      <w:r w:rsidR="00B90FD2" w:rsidRPr="00DB26A2">
        <w:rPr>
          <w:rFonts w:ascii="Trebuchet MS" w:hAnsi="Trebuchet MS"/>
          <w:i w:val="0"/>
          <w:iCs w:val="0"/>
          <w:sz w:val="22"/>
          <w:szCs w:val="22"/>
        </w:rPr>
        <w:t>7</w:t>
      </w:r>
      <w:r w:rsidRPr="00DB26A2">
        <w:rPr>
          <w:rFonts w:ascii="Trebuchet MS" w:hAnsi="Trebuchet MS"/>
          <w:i w:val="0"/>
          <w:iCs w:val="0"/>
          <w:sz w:val="22"/>
          <w:szCs w:val="22"/>
        </w:rPr>
        <w:t>.- Cesión del contrato</w:t>
      </w:r>
      <w:bookmarkEnd w:id="180"/>
      <w:bookmarkEnd w:id="181"/>
      <w:bookmarkEnd w:id="182"/>
      <w:r w:rsidR="00B35F95" w:rsidRPr="00DB26A2">
        <w:rPr>
          <w:rFonts w:ascii="Trebuchet MS" w:hAnsi="Trebuchet MS"/>
          <w:i w:val="0"/>
          <w:iCs w:val="0"/>
          <w:sz w:val="22"/>
          <w:szCs w:val="22"/>
        </w:rPr>
        <w:t xml:space="preserve"> </w:t>
      </w:r>
    </w:p>
    <w:p w14:paraId="36EEC058" w14:textId="77777777" w:rsidR="002F63A3" w:rsidRPr="00DB26A2" w:rsidRDefault="002F63A3" w:rsidP="00F5671C">
      <w:pPr>
        <w:spacing w:before="60" w:line="240" w:lineRule="atLeast"/>
        <w:jc w:val="both"/>
        <w:rPr>
          <w:rFonts w:ascii="Trebuchet MS" w:hAnsi="Trebuchet MS" w:cs="Arial"/>
        </w:rPr>
      </w:pPr>
      <w:r w:rsidRPr="00DB26A2">
        <w:rPr>
          <w:rFonts w:ascii="Trebuchet MS" w:hAnsi="Trebuchet MS"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0055B85B" w14:textId="77777777" w:rsidR="002F63A3" w:rsidRPr="00DB26A2" w:rsidRDefault="002F63A3" w:rsidP="00CB5B27">
      <w:pPr>
        <w:spacing w:before="60" w:line="240" w:lineRule="atLeast"/>
        <w:jc w:val="both"/>
        <w:rPr>
          <w:rFonts w:ascii="Trebuchet MS" w:hAnsi="Trebuchet MS" w:cs="Arial"/>
        </w:rPr>
      </w:pPr>
      <w:r w:rsidRPr="00DB26A2">
        <w:rPr>
          <w:rFonts w:ascii="Trebuchet MS" w:hAnsi="Trebuchet MS" w:cs="Arial"/>
        </w:rPr>
        <w:t xml:space="preserve">2.- Para que la </w:t>
      </w:r>
      <w:r w:rsidR="00A86689" w:rsidRPr="00DB26A2">
        <w:rPr>
          <w:rFonts w:ascii="Trebuchet MS" w:hAnsi="Trebuchet MS" w:cs="Arial"/>
        </w:rPr>
        <w:t>contratista</w:t>
      </w:r>
      <w:r w:rsidRPr="00DB26A2">
        <w:rPr>
          <w:rFonts w:ascii="Trebuchet MS" w:hAnsi="Trebuchet MS" w:cs="Arial"/>
        </w:rPr>
        <w:t xml:space="preserve"> pueda ceder sus derechos y obligaciones a terceras personas deberán cumplirse los siguientes requisitos:</w:t>
      </w:r>
    </w:p>
    <w:p w14:paraId="738E1A00"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el órgano de contratación autorice expresamente y con carácter previo la cesión.</w:t>
      </w:r>
    </w:p>
    <w:p w14:paraId="2D8872E1"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la cedente tenga ejecutado al menos un 20</w:t>
      </w:r>
      <w:r w:rsidR="00F22F1A">
        <w:rPr>
          <w:rFonts w:ascii="Trebuchet MS" w:hAnsi="Trebuchet MS" w:cs="Arial"/>
        </w:rPr>
        <w:t>%</w:t>
      </w:r>
      <w:r w:rsidRPr="00DB26A2">
        <w:rPr>
          <w:rFonts w:ascii="Trebuchet MS" w:hAnsi="Trebuchet MS" w:cs="Arial"/>
        </w:rPr>
        <w:t xml:space="preserve"> del importe del contrato.</w:t>
      </w:r>
    </w:p>
    <w:p w14:paraId="66ABF3C8"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 xml:space="preserve">Que la empresa cesionaria tenga capacidad para contratar y la solvencia que resulte exigible en función de la fase de ejecución del contrato, debiendo estar debidamente </w:t>
      </w:r>
      <w:r w:rsidR="009433BF" w:rsidRPr="00DB26A2">
        <w:rPr>
          <w:rFonts w:ascii="Trebuchet MS" w:hAnsi="Trebuchet MS" w:cs="Arial"/>
        </w:rPr>
        <w:t xml:space="preserve">clasificada </w:t>
      </w:r>
      <w:r w:rsidRPr="00DB26A2">
        <w:rPr>
          <w:rFonts w:ascii="Trebuchet MS" w:hAnsi="Trebuchet MS" w:cs="Arial"/>
        </w:rPr>
        <w:t>si tal requisito ha sido exigido a la cedente, y no estar incursa en una causa de prohibición de contratar.</w:t>
      </w:r>
    </w:p>
    <w:p w14:paraId="6DB43BE3"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la cesión se formalice, entre la empresa adjudicataria y la empresa cesionaria, en escritura pública.</w:t>
      </w:r>
    </w:p>
    <w:p w14:paraId="366A5373" w14:textId="77777777" w:rsidR="002F63A3" w:rsidRPr="00DB26A2" w:rsidRDefault="002F63A3" w:rsidP="00982C96">
      <w:pPr>
        <w:spacing w:before="60" w:line="240" w:lineRule="atLeast"/>
        <w:jc w:val="both"/>
        <w:rPr>
          <w:rFonts w:ascii="Trebuchet MS" w:hAnsi="Trebuchet MS" w:cs="Arial"/>
        </w:rPr>
      </w:pPr>
      <w:r w:rsidRPr="00DB26A2">
        <w:rPr>
          <w:rFonts w:ascii="Trebuchet MS" w:hAnsi="Trebuchet MS" w:cs="Arial"/>
        </w:rPr>
        <w:t>3.- La cesionaria quedará subrogada en todos los derechos y obligaciones que corresponderían a la cedente.</w:t>
      </w:r>
    </w:p>
    <w:p w14:paraId="2810307B" w14:textId="77777777" w:rsidR="002F63A3" w:rsidRPr="00DB26A2" w:rsidRDefault="002F63A3" w:rsidP="00A458CC">
      <w:pPr>
        <w:pStyle w:val="Ttulo2"/>
        <w:spacing w:before="360" w:after="120" w:line="240" w:lineRule="atLeast"/>
        <w:jc w:val="both"/>
        <w:rPr>
          <w:rFonts w:ascii="Trebuchet MS" w:hAnsi="Trebuchet MS"/>
          <w:i w:val="0"/>
          <w:iCs w:val="0"/>
          <w:strike/>
          <w:sz w:val="22"/>
        </w:rPr>
      </w:pPr>
      <w:bookmarkStart w:id="183" w:name="_Toc69984513"/>
      <w:bookmarkStart w:id="184" w:name="_Toc463331566"/>
      <w:bookmarkStart w:id="185" w:name="_Toc506479404"/>
      <w:r w:rsidRPr="00DB26A2">
        <w:rPr>
          <w:rFonts w:ascii="Trebuchet MS" w:hAnsi="Trebuchet MS"/>
          <w:i w:val="0"/>
          <w:iCs w:val="0"/>
          <w:sz w:val="22"/>
        </w:rPr>
        <w:t>3</w:t>
      </w:r>
      <w:r w:rsidR="00B90FD2" w:rsidRPr="00DB26A2">
        <w:rPr>
          <w:rFonts w:ascii="Trebuchet MS" w:hAnsi="Trebuchet MS"/>
          <w:i w:val="0"/>
          <w:iCs w:val="0"/>
          <w:sz w:val="22"/>
        </w:rPr>
        <w:t>8</w:t>
      </w:r>
      <w:r w:rsidRPr="00DB26A2">
        <w:rPr>
          <w:rFonts w:ascii="Trebuchet MS" w:hAnsi="Trebuchet MS"/>
          <w:i w:val="0"/>
          <w:iCs w:val="0"/>
          <w:sz w:val="22"/>
        </w:rPr>
        <w:t xml:space="preserve">.- </w:t>
      </w:r>
      <w:r w:rsidR="00A86689" w:rsidRPr="00DB26A2">
        <w:rPr>
          <w:rFonts w:ascii="Trebuchet MS" w:hAnsi="Trebuchet MS"/>
          <w:i w:val="0"/>
          <w:iCs w:val="0"/>
          <w:sz w:val="22"/>
        </w:rPr>
        <w:t xml:space="preserve">Condiciones </w:t>
      </w:r>
      <w:r w:rsidR="00E954FB" w:rsidRPr="00DB26A2">
        <w:rPr>
          <w:rFonts w:ascii="Trebuchet MS" w:hAnsi="Trebuchet MS"/>
          <w:i w:val="0"/>
          <w:iCs w:val="0"/>
          <w:sz w:val="22"/>
        </w:rPr>
        <w:t xml:space="preserve">y obligaciones </w:t>
      </w:r>
      <w:r w:rsidR="00A86689" w:rsidRPr="00DB26A2">
        <w:rPr>
          <w:rFonts w:ascii="Trebuchet MS" w:hAnsi="Trebuchet MS"/>
          <w:i w:val="0"/>
          <w:iCs w:val="0"/>
          <w:sz w:val="22"/>
        </w:rPr>
        <w:t xml:space="preserve">de </w:t>
      </w:r>
      <w:r w:rsidR="005957A6">
        <w:rPr>
          <w:rFonts w:ascii="Trebuchet MS" w:hAnsi="Trebuchet MS"/>
          <w:i w:val="0"/>
          <w:iCs w:val="0"/>
          <w:sz w:val="22"/>
        </w:rPr>
        <w:t>la empresa contratista</w:t>
      </w:r>
      <w:bookmarkEnd w:id="183"/>
      <w:r w:rsidR="00A86689" w:rsidRPr="00DB26A2">
        <w:rPr>
          <w:rFonts w:ascii="Trebuchet MS" w:hAnsi="Trebuchet MS"/>
          <w:i w:val="0"/>
          <w:iCs w:val="0"/>
          <w:sz w:val="22"/>
        </w:rPr>
        <w:t xml:space="preserve"> </w:t>
      </w:r>
      <w:bookmarkEnd w:id="184"/>
      <w:bookmarkEnd w:id="185"/>
    </w:p>
    <w:p w14:paraId="1020A006" w14:textId="77777777" w:rsidR="002F63A3" w:rsidRPr="004C41CD" w:rsidRDefault="002F63A3" w:rsidP="00661D54">
      <w:pPr>
        <w:pStyle w:val="Ttulo3"/>
        <w:spacing w:line="240" w:lineRule="atLeast"/>
        <w:jc w:val="both"/>
        <w:rPr>
          <w:rFonts w:ascii="Trebuchet MS" w:hAnsi="Trebuchet MS"/>
          <w:sz w:val="20"/>
          <w:szCs w:val="20"/>
        </w:rPr>
      </w:pPr>
      <w:bookmarkStart w:id="186" w:name="_Toc463331567"/>
      <w:bookmarkStart w:id="187" w:name="_Toc506479405"/>
      <w:bookmarkStart w:id="188" w:name="_Toc69984514"/>
      <w:r w:rsidRPr="004C41CD">
        <w:rPr>
          <w:rFonts w:ascii="Trebuchet MS" w:hAnsi="Trebuchet MS"/>
          <w:sz w:val="20"/>
          <w:szCs w:val="20"/>
        </w:rPr>
        <w:t>3</w:t>
      </w:r>
      <w:r w:rsidR="00B90FD2" w:rsidRPr="004C41CD">
        <w:rPr>
          <w:rFonts w:ascii="Trebuchet MS" w:hAnsi="Trebuchet MS"/>
          <w:sz w:val="20"/>
          <w:szCs w:val="20"/>
        </w:rPr>
        <w:t>8</w:t>
      </w:r>
      <w:r w:rsidRPr="004C41CD">
        <w:rPr>
          <w:rFonts w:ascii="Trebuchet MS" w:hAnsi="Trebuchet MS"/>
          <w:sz w:val="20"/>
          <w:szCs w:val="20"/>
        </w:rPr>
        <w:t xml:space="preserve">.1.- </w:t>
      </w:r>
      <w:r w:rsidR="00A86689" w:rsidRPr="004C41CD">
        <w:rPr>
          <w:rFonts w:ascii="Trebuchet MS" w:hAnsi="Trebuchet MS"/>
          <w:sz w:val="20"/>
          <w:szCs w:val="20"/>
        </w:rPr>
        <w:t>Condiciones</w:t>
      </w:r>
      <w:r w:rsidRPr="004C41CD">
        <w:rPr>
          <w:rFonts w:ascii="Trebuchet MS" w:hAnsi="Trebuchet MS"/>
          <w:sz w:val="20"/>
          <w:szCs w:val="20"/>
        </w:rPr>
        <w:t xml:space="preserve"> generales</w:t>
      </w:r>
      <w:bookmarkEnd w:id="186"/>
      <w:bookmarkEnd w:id="187"/>
      <w:bookmarkEnd w:id="188"/>
    </w:p>
    <w:p w14:paraId="4EA7C8A4" w14:textId="77777777" w:rsidR="002F63A3" w:rsidRPr="00DB26A2" w:rsidRDefault="002F63A3" w:rsidP="00A3775C">
      <w:pPr>
        <w:spacing w:before="60" w:line="240" w:lineRule="atLeast"/>
        <w:jc w:val="both"/>
        <w:rPr>
          <w:rFonts w:ascii="Trebuchet MS" w:hAnsi="Trebuchet MS" w:cs="Arial"/>
        </w:rPr>
      </w:pPr>
      <w:r w:rsidRPr="00DB26A2">
        <w:rPr>
          <w:rFonts w:ascii="Trebuchet MS" w:hAnsi="Trebuchet MS"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15C919D7" w14:textId="77777777" w:rsidR="002F63A3" w:rsidRPr="00DB26A2" w:rsidRDefault="002F63A3" w:rsidP="00A3775C">
      <w:pPr>
        <w:spacing w:before="60" w:line="240" w:lineRule="atLeast"/>
        <w:jc w:val="both"/>
        <w:rPr>
          <w:rFonts w:ascii="Trebuchet MS" w:hAnsi="Trebuchet MS" w:cs="Arial"/>
        </w:rPr>
      </w:pPr>
      <w:r w:rsidRPr="00DB26A2">
        <w:rPr>
          <w:rFonts w:ascii="Trebuchet MS" w:hAnsi="Trebuchet MS" w:cs="Arial"/>
        </w:rPr>
        <w:t xml:space="preserve">2.- La adjudicataria será responsable de la calidad de los bienes objeto de </w:t>
      </w:r>
      <w:r w:rsidR="00F2049E" w:rsidRPr="00DB26A2">
        <w:rPr>
          <w:rFonts w:ascii="Trebuchet MS" w:hAnsi="Trebuchet MS" w:cs="Arial"/>
        </w:rPr>
        <w:t>servicio</w:t>
      </w:r>
      <w:r w:rsidRPr="00DB26A2">
        <w:rPr>
          <w:rFonts w:ascii="Trebuchet MS" w:hAnsi="Trebuchet MS" w:cs="Arial"/>
        </w:rPr>
        <w:t xml:space="preserve">, así como de las consecuencias que se deduzcan para </w:t>
      </w:r>
      <w:r w:rsidR="004C6E01">
        <w:rPr>
          <w:rFonts w:ascii="Trebuchet MS" w:hAnsi="Trebuchet MS" w:cs="Arial"/>
        </w:rPr>
        <w:t>Izfe</w:t>
      </w:r>
      <w:r w:rsidRPr="00DB26A2">
        <w:rPr>
          <w:rFonts w:ascii="Trebuchet MS" w:hAnsi="Trebuchet MS" w:cs="Arial"/>
        </w:rPr>
        <w:t xml:space="preserve"> o para terceras personas de las omisiones, errores, métodos inadecuados o conclusiones incorrectas en la ejecución del contrato.</w:t>
      </w:r>
    </w:p>
    <w:p w14:paraId="5EF113E9" w14:textId="77777777" w:rsidR="002F63A3" w:rsidRPr="00DB26A2" w:rsidRDefault="002F63A3" w:rsidP="00A3775C">
      <w:pPr>
        <w:spacing w:before="60" w:line="240" w:lineRule="atLeast"/>
        <w:jc w:val="both"/>
        <w:rPr>
          <w:rFonts w:ascii="Trebuchet MS" w:hAnsi="Trebuchet MS" w:cs="Arial"/>
        </w:rPr>
      </w:pPr>
      <w:bookmarkStart w:id="189" w:name="_Hlt107312100"/>
      <w:bookmarkEnd w:id="189"/>
      <w:r w:rsidRPr="00DB26A2">
        <w:rPr>
          <w:rFonts w:ascii="Trebuchet MS" w:hAnsi="Trebuchet MS" w:cs="Arial"/>
        </w:rPr>
        <w:t xml:space="preserve">3.- La persona o empresa contratista deberá </w:t>
      </w:r>
      <w:r w:rsidR="00F2049E" w:rsidRPr="00DB26A2">
        <w:rPr>
          <w:rFonts w:ascii="Trebuchet MS" w:hAnsi="Trebuchet MS" w:cs="Arial"/>
        </w:rPr>
        <w:t>prestar</w:t>
      </w:r>
      <w:r w:rsidRPr="00DB26A2">
        <w:rPr>
          <w:rFonts w:ascii="Trebuchet MS" w:hAnsi="Trebuchet MS" w:cs="Arial"/>
        </w:rPr>
        <w:t xml:space="preserve"> el </w:t>
      </w:r>
      <w:r w:rsidR="00F2049E" w:rsidRPr="00DB26A2">
        <w:rPr>
          <w:rFonts w:ascii="Trebuchet MS" w:hAnsi="Trebuchet MS" w:cs="Arial"/>
        </w:rPr>
        <w:t>servicio</w:t>
      </w:r>
      <w:r w:rsidRPr="00DB26A2">
        <w:rPr>
          <w:rFonts w:ascii="Trebuchet MS" w:hAnsi="Trebuchet MS" w:cs="Arial"/>
        </w:rPr>
        <w:t xml:space="preserve">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6195C46F" w14:textId="77777777" w:rsidR="00F22F1A" w:rsidRPr="00F22F1A" w:rsidRDefault="00F22F1A" w:rsidP="00F22F1A">
      <w:pPr>
        <w:spacing w:before="60" w:line="240" w:lineRule="atLeast"/>
        <w:jc w:val="both"/>
        <w:rPr>
          <w:rFonts w:ascii="Trebuchet MS" w:hAnsi="Trebuchet MS" w:cs="Arial"/>
        </w:rPr>
      </w:pPr>
      <w:bookmarkStart w:id="190" w:name="_Toc506479406"/>
      <w:r w:rsidRPr="00F22F1A">
        <w:rPr>
          <w:rFonts w:ascii="Trebuchet MS" w:hAnsi="Trebuchet MS"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3" w:history="1">
        <w:r w:rsidRPr="00F22F1A">
          <w:rPr>
            <w:rStyle w:val="Hipervnculo"/>
            <w:rFonts w:ascii="Trebuchet MS" w:hAnsi="Trebuchet MS" w:cs="Arial"/>
            <w:b/>
            <w:color w:val="auto"/>
            <w:u w:val="none"/>
          </w:rPr>
          <w:t>apartado 2</w:t>
        </w:r>
      </w:hyperlink>
      <w:r w:rsidR="009F0203">
        <w:rPr>
          <w:rStyle w:val="Hipervnculo"/>
          <w:rFonts w:ascii="Trebuchet MS" w:hAnsi="Trebuchet MS" w:cs="Arial"/>
          <w:b/>
          <w:color w:val="auto"/>
          <w:u w:val="none"/>
        </w:rPr>
        <w:t>4</w:t>
      </w:r>
      <w:r w:rsidRPr="00F22F1A">
        <w:rPr>
          <w:rFonts w:ascii="Trebuchet MS" w:hAnsi="Trebuchet MS" w:cs="Arial"/>
        </w:rPr>
        <w:t xml:space="preserve"> del cuadro de características deberá asegurar las coberturas indicadas y disponer de los seguros adicionales que se especifican.</w:t>
      </w:r>
    </w:p>
    <w:p w14:paraId="499DBAA7"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En todo caso, serán soportados por la empresa adjudicataria los daños y perjuicios en lo que superen los límites que se establezcan en las distintas pólizas de seguro; así como en los bienes y riesgos no cubiertos por las mismas.</w:t>
      </w:r>
    </w:p>
    <w:p w14:paraId="430E7AD3"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5.- La entidad contratante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14:paraId="1D8AC88C"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6.- Las empresas que concurran a la licitación aceptan voluntariamente dar transparencia institucional a todos los datos derivados de los procesos de licitación, adjudicación y ejecución hasta su finalización</w:t>
      </w:r>
      <w:r>
        <w:rPr>
          <w:rFonts w:ascii="Trebuchet MS" w:hAnsi="Trebuchet MS" w:cs="Arial"/>
        </w:rPr>
        <w:t>.</w:t>
      </w:r>
    </w:p>
    <w:p w14:paraId="703C58CE" w14:textId="77777777" w:rsidR="002F63A3" w:rsidRPr="004C41CD" w:rsidRDefault="002F63A3" w:rsidP="00661D54">
      <w:pPr>
        <w:pStyle w:val="Ttulo3"/>
        <w:spacing w:line="240" w:lineRule="atLeast"/>
        <w:jc w:val="both"/>
        <w:rPr>
          <w:rFonts w:ascii="Trebuchet MS" w:hAnsi="Trebuchet MS"/>
          <w:sz w:val="20"/>
          <w:szCs w:val="20"/>
        </w:rPr>
      </w:pPr>
      <w:bookmarkStart w:id="191" w:name="_Toc69984515"/>
      <w:r w:rsidRPr="004C41CD">
        <w:rPr>
          <w:rFonts w:ascii="Trebuchet MS" w:hAnsi="Trebuchet MS"/>
          <w:sz w:val="20"/>
          <w:szCs w:val="20"/>
        </w:rPr>
        <w:t>3</w:t>
      </w:r>
      <w:r w:rsidR="00B90FD2" w:rsidRPr="004C41CD">
        <w:rPr>
          <w:rFonts w:ascii="Trebuchet MS" w:hAnsi="Trebuchet MS"/>
          <w:sz w:val="20"/>
          <w:szCs w:val="20"/>
        </w:rPr>
        <w:t>8</w:t>
      </w:r>
      <w:r w:rsidRPr="004C41CD">
        <w:rPr>
          <w:rFonts w:ascii="Trebuchet MS" w:hAnsi="Trebuchet MS"/>
          <w:sz w:val="20"/>
          <w:szCs w:val="20"/>
        </w:rPr>
        <w:t xml:space="preserve">.2.- </w:t>
      </w:r>
      <w:r w:rsidR="00A86689" w:rsidRPr="004C41CD">
        <w:rPr>
          <w:rFonts w:ascii="Trebuchet MS" w:hAnsi="Trebuchet MS"/>
          <w:sz w:val="20"/>
          <w:szCs w:val="20"/>
        </w:rPr>
        <w:t>Condiciones</w:t>
      </w:r>
      <w:r w:rsidRPr="004C41CD">
        <w:rPr>
          <w:rFonts w:ascii="Trebuchet MS" w:hAnsi="Trebuchet MS"/>
          <w:sz w:val="20"/>
          <w:szCs w:val="20"/>
        </w:rPr>
        <w:t xml:space="preserve"> especiales de ejecución del contrato</w:t>
      </w:r>
      <w:bookmarkEnd w:id="190"/>
      <w:bookmarkEnd w:id="191"/>
    </w:p>
    <w:p w14:paraId="5627CEA5"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1.- Todas las condiciones especiales de ejecución que formen parte del contrato serán exigidas igualmente a todas las subcontratistas que participen de la ejecución del mismo.</w:t>
      </w:r>
    </w:p>
    <w:p w14:paraId="502F7ADD" w14:textId="77777777" w:rsidR="002F63A3" w:rsidRPr="00F22F1A" w:rsidRDefault="00F22F1A" w:rsidP="00F22F1A">
      <w:pPr>
        <w:spacing w:before="60" w:after="240"/>
        <w:jc w:val="both"/>
        <w:rPr>
          <w:rFonts w:ascii="Trebuchet MS" w:hAnsi="Trebuchet MS" w:cs="Arial"/>
        </w:rPr>
      </w:pPr>
      <w:r w:rsidRPr="00F22F1A">
        <w:rPr>
          <w:rFonts w:ascii="Trebuchet MS" w:hAnsi="Trebuchet MS" w:cs="Arial"/>
        </w:rPr>
        <w:t xml:space="preserve">2.- Además de las previstas en el </w:t>
      </w:r>
      <w:hyperlink w:anchor="CC_19" w:history="1">
        <w:r w:rsidRPr="00F22F1A">
          <w:rPr>
            <w:rStyle w:val="Hipervnculo"/>
            <w:rFonts w:ascii="Trebuchet MS" w:hAnsi="Trebuchet MS" w:cs="Arial"/>
            <w:b/>
            <w:color w:val="auto"/>
            <w:u w:val="none"/>
          </w:rPr>
          <w:t xml:space="preserve">apartado </w:t>
        </w:r>
      </w:hyperlink>
      <w:r w:rsidR="009F0203">
        <w:rPr>
          <w:rStyle w:val="Hipervnculo"/>
          <w:rFonts w:ascii="Trebuchet MS" w:hAnsi="Trebuchet MS" w:cs="Arial"/>
          <w:b/>
          <w:color w:val="auto"/>
          <w:u w:val="none"/>
        </w:rPr>
        <w:t>20</w:t>
      </w:r>
      <w:r w:rsidRPr="00F22F1A">
        <w:rPr>
          <w:rFonts w:ascii="Trebuchet MS" w:hAnsi="Trebuchet MS" w:cs="Arial"/>
        </w:rPr>
        <w:t xml:space="preserve"> del cuadro de características, son obligaciones especiales de ejecución las que se detallan a continuación:</w:t>
      </w:r>
    </w:p>
    <w:p w14:paraId="488951D7" w14:textId="77777777" w:rsidR="002F63A3" w:rsidRPr="00DB26A2" w:rsidRDefault="002F63A3" w:rsidP="00661D54">
      <w:pPr>
        <w:pStyle w:val="Ttulo4"/>
        <w:pBdr>
          <w:bottom w:val="none" w:sz="0" w:space="0" w:color="auto"/>
        </w:pBdr>
        <w:spacing w:before="60"/>
        <w:jc w:val="left"/>
        <w:rPr>
          <w:rFonts w:ascii="Trebuchet MS" w:hAnsi="Trebuchet MS" w:cs="Arial"/>
          <w:sz w:val="20"/>
        </w:rPr>
      </w:pPr>
      <w:bookmarkStart w:id="192" w:name="_Toc463331568"/>
      <w:bookmarkStart w:id="193" w:name="_Toc506479407"/>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 xml:space="preserve">.2.1.- </w:t>
      </w:r>
      <w:r w:rsidR="00F22F1A">
        <w:rPr>
          <w:rFonts w:ascii="Trebuchet MS" w:hAnsi="Trebuchet MS"/>
          <w:sz w:val="20"/>
        </w:rPr>
        <w:t>Obligaciones</w:t>
      </w:r>
      <w:r w:rsidRPr="00DB26A2">
        <w:rPr>
          <w:rFonts w:ascii="Trebuchet MS" w:hAnsi="Trebuchet MS" w:cs="Arial"/>
          <w:sz w:val="20"/>
        </w:rPr>
        <w:t xml:space="preserve"> laborales, sociales y de protección del medio ambiente</w:t>
      </w:r>
      <w:bookmarkEnd w:id="192"/>
      <w:bookmarkEnd w:id="193"/>
    </w:p>
    <w:p w14:paraId="571591FA"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 xml:space="preserve">1.- La contratista está </w:t>
      </w:r>
      <w:r w:rsidR="0002756E" w:rsidRPr="00DB26A2">
        <w:rPr>
          <w:rFonts w:ascii="Trebuchet MS" w:hAnsi="Trebuchet MS" w:cs="Arial"/>
        </w:rPr>
        <w:t>obligada</w:t>
      </w:r>
      <w:r w:rsidRPr="00DB26A2">
        <w:rPr>
          <w:rFonts w:ascii="Trebuchet MS" w:hAnsi="Trebuchet MS" w:cs="Arial"/>
        </w:rPr>
        <w:t xml:space="preserve"> al cu</w:t>
      </w:r>
      <w:r w:rsidR="00631FBE" w:rsidRPr="00DB26A2">
        <w:rPr>
          <w:rFonts w:ascii="Trebuchet MS" w:hAnsi="Trebuchet MS" w:cs="Arial"/>
        </w:rPr>
        <w:t>mplimiento de las disposiciones</w:t>
      </w:r>
      <w:r w:rsidRPr="00DB26A2">
        <w:rPr>
          <w:rFonts w:ascii="Trebuchet MS" w:hAnsi="Trebuchet MS" w:cs="Arial"/>
        </w:rPr>
        <w:t xml:space="preserve"> legales, reglamentarias y convencionales vigentes y que resulten de aplicación en materia  laboral, de seguridad social,  de seguridad y salud en el trabajo y de protección del medio ambiente, así como aquellas que se establezcan en </w:t>
      </w:r>
      <w:r w:rsidR="009433BF" w:rsidRPr="00DB26A2">
        <w:rPr>
          <w:rFonts w:ascii="Trebuchet MS" w:hAnsi="Trebuchet MS" w:cs="Arial"/>
        </w:rPr>
        <w:t xml:space="preserve">estos </w:t>
      </w:r>
      <w:r w:rsidRPr="00DB26A2">
        <w:rPr>
          <w:rFonts w:ascii="Trebuchet MS" w:hAnsi="Trebuchet MS" w:cs="Arial"/>
        </w:rPr>
        <w:t>pliegos.</w:t>
      </w:r>
    </w:p>
    <w:p w14:paraId="718DFABC"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 xml:space="preserve">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 </w:t>
      </w:r>
    </w:p>
    <w:p w14:paraId="6ED8F31C"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w:t>
      </w:r>
      <w:r w:rsidR="00E5256A" w:rsidRPr="00DB26A2">
        <w:rPr>
          <w:rFonts w:ascii="Trebuchet MS" w:hAnsi="Trebuchet MS" w:cs="Arial"/>
        </w:rPr>
        <w:t>,</w:t>
      </w:r>
      <w:r w:rsidRPr="00DB26A2">
        <w:rPr>
          <w:rFonts w:ascii="Trebuchet MS" w:hAnsi="Trebuchet MS" w:cs="Arial"/>
        </w:rPr>
        <w:t xml:space="preserve"> si bien</w:t>
      </w:r>
      <w:r w:rsidR="00E5256A" w:rsidRPr="00DB26A2">
        <w:rPr>
          <w:rFonts w:ascii="Trebuchet MS" w:hAnsi="Trebuchet MS" w:cs="Arial"/>
        </w:rPr>
        <w:t>,</w:t>
      </w:r>
      <w:r w:rsidRPr="00DB26A2">
        <w:rPr>
          <w:rFonts w:ascii="Trebuchet MS" w:hAnsi="Trebuchet MS" w:cs="Arial"/>
        </w:rPr>
        <w:t xml:space="preserve">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13F359E8"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4.- La</w:t>
      </w:r>
      <w:r w:rsidR="00F64359" w:rsidRPr="00DB26A2">
        <w:rPr>
          <w:rFonts w:ascii="Trebuchet MS" w:hAnsi="Trebuchet MS" w:cs="Arial"/>
        </w:rPr>
        <w:t xml:space="preserve"> </w:t>
      </w:r>
      <w:r w:rsidR="00B12765">
        <w:rPr>
          <w:rFonts w:ascii="Trebuchet MS" w:hAnsi="Trebuchet MS" w:cs="Arial"/>
        </w:rPr>
        <w:t>contratista</w:t>
      </w:r>
      <w:r w:rsidR="00465533" w:rsidRPr="00DB26A2">
        <w:rPr>
          <w:rFonts w:ascii="Trebuchet MS" w:hAnsi="Trebuchet MS" w:cs="Arial"/>
        </w:rPr>
        <w:t xml:space="preserve"> </w:t>
      </w:r>
      <w:r w:rsidRPr="00DB26A2">
        <w:rPr>
          <w:rFonts w:ascii="Trebuchet MS" w:hAnsi="Trebuchet MS" w:cs="Arial"/>
        </w:rPr>
        <w:t xml:space="preserve">deberá indicar el convenio colectivo que será de aplicación </w:t>
      </w:r>
      <w:r w:rsidR="00040A4F" w:rsidRPr="00DB26A2">
        <w:rPr>
          <w:rFonts w:ascii="Trebuchet MS" w:hAnsi="Trebuchet MS" w:cs="Arial"/>
        </w:rPr>
        <w:t xml:space="preserve">al personal </w:t>
      </w:r>
      <w:r w:rsidRPr="00DB26A2">
        <w:rPr>
          <w:rFonts w:ascii="Trebuchet MS" w:hAnsi="Trebuchet MS" w:cs="Arial"/>
        </w:rPr>
        <w:t>que realice la actividad objeto del contrato</w:t>
      </w:r>
      <w:r w:rsidR="00465533" w:rsidRPr="00DB26A2">
        <w:rPr>
          <w:rFonts w:ascii="Trebuchet MS" w:hAnsi="Trebuchet MS" w:cs="Arial"/>
        </w:rPr>
        <w:t>.</w:t>
      </w:r>
      <w:r w:rsidR="00F64359" w:rsidRPr="00DB26A2">
        <w:rPr>
          <w:rFonts w:ascii="Trebuchet MS" w:hAnsi="Trebuchet MS" w:cs="Arial"/>
        </w:rPr>
        <w:t xml:space="preserve"> A tal efecto</w:t>
      </w:r>
      <w:r w:rsidRPr="00DB26A2">
        <w:rPr>
          <w:rFonts w:ascii="Trebuchet MS" w:hAnsi="Trebuchet MS" w:cs="Arial"/>
        </w:rPr>
        <w:t xml:space="preserve"> tendrá la obligación de facilitar cuanta información se requiera sobre las condiciones de trabajo que, una vez adjudicado, se apliquen </w:t>
      </w:r>
      <w:r w:rsidR="00631FBE" w:rsidRPr="00DB26A2">
        <w:rPr>
          <w:rFonts w:ascii="Trebuchet MS" w:hAnsi="Trebuchet MS" w:cs="Arial"/>
        </w:rPr>
        <w:t xml:space="preserve">efectivamente </w:t>
      </w:r>
      <w:r w:rsidR="00F64359" w:rsidRPr="00DB26A2">
        <w:rPr>
          <w:rFonts w:ascii="Trebuchet MS" w:hAnsi="Trebuchet MS" w:cs="Arial"/>
        </w:rPr>
        <w:t>al</w:t>
      </w:r>
      <w:r w:rsidR="00040A4F" w:rsidRPr="00DB26A2">
        <w:rPr>
          <w:rFonts w:ascii="Trebuchet MS" w:hAnsi="Trebuchet MS" w:cs="Arial"/>
        </w:rPr>
        <w:t xml:space="preserve"> personal</w:t>
      </w:r>
      <w:r w:rsidR="00F64359" w:rsidRPr="00DB26A2">
        <w:rPr>
          <w:rFonts w:ascii="Trebuchet MS" w:hAnsi="Trebuchet MS" w:cs="Arial"/>
        </w:rPr>
        <w:t xml:space="preserve"> adscrito a dicho contrato</w:t>
      </w:r>
      <w:r w:rsidRPr="00DB26A2">
        <w:rPr>
          <w:rFonts w:ascii="Trebuchet MS" w:hAnsi="Trebuchet MS" w:cs="Arial"/>
        </w:rPr>
        <w:t>.</w:t>
      </w:r>
    </w:p>
    <w:p w14:paraId="79CCDFEF" w14:textId="77777777" w:rsidR="002D5521" w:rsidRPr="00DB26A2" w:rsidRDefault="00B12765" w:rsidP="00A3775C">
      <w:pPr>
        <w:spacing w:before="60" w:line="240" w:lineRule="atLeast"/>
        <w:jc w:val="both"/>
        <w:rPr>
          <w:rFonts w:ascii="Trebuchet MS" w:hAnsi="Trebuchet MS" w:cs="Arial"/>
        </w:rPr>
      </w:pPr>
      <w:r>
        <w:rPr>
          <w:rFonts w:ascii="Trebuchet MS" w:hAnsi="Trebuchet MS" w:cs="Arial"/>
        </w:rPr>
        <w:t>5</w:t>
      </w:r>
      <w:r w:rsidR="002D5521" w:rsidRPr="00DB26A2">
        <w:rPr>
          <w:rFonts w:ascii="Trebuchet MS" w:hAnsi="Trebuchet MS" w:cs="Arial"/>
        </w:rPr>
        <w:t xml:space="preserve">.- Cualquier modificación en las condiciones laborales del personal adscrito, </w:t>
      </w:r>
      <w:r w:rsidR="00BC0B46" w:rsidRPr="00DB26A2">
        <w:rPr>
          <w:rFonts w:ascii="Trebuchet MS" w:hAnsi="Trebuchet MS" w:cs="Arial"/>
        </w:rPr>
        <w:t xml:space="preserve">que afecte </w:t>
      </w:r>
      <w:r w:rsidR="002D5521" w:rsidRPr="00DB26A2">
        <w:rPr>
          <w:rFonts w:ascii="Trebuchet MS" w:hAnsi="Trebuchet MS" w:cs="Arial"/>
        </w:rPr>
        <w:t xml:space="preserve">a las establecidas por </w:t>
      </w:r>
      <w:r w:rsidR="00BC0B46" w:rsidRPr="00DB26A2">
        <w:rPr>
          <w:rFonts w:ascii="Trebuchet MS" w:hAnsi="Trebuchet MS" w:cs="Arial"/>
        </w:rPr>
        <w:t xml:space="preserve">el </w:t>
      </w:r>
      <w:r w:rsidR="002D5521" w:rsidRPr="00DB26A2">
        <w:rPr>
          <w:rFonts w:ascii="Trebuchet MS" w:hAnsi="Trebuchet MS" w:cs="Arial"/>
        </w:rPr>
        <w:t>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r w:rsidR="00BC0B46" w:rsidRPr="00DB26A2">
        <w:rPr>
          <w:rFonts w:ascii="Trebuchet MS" w:hAnsi="Trebuchet MS" w:cs="Arial"/>
        </w:rPr>
        <w:t>.</w:t>
      </w:r>
    </w:p>
    <w:p w14:paraId="43B7DF0B" w14:textId="77777777" w:rsidR="002D5521" w:rsidRPr="00DB26A2" w:rsidRDefault="00B12765" w:rsidP="00A3775C">
      <w:pPr>
        <w:spacing w:before="60" w:line="240" w:lineRule="atLeast"/>
        <w:jc w:val="both"/>
        <w:rPr>
          <w:rFonts w:ascii="Trebuchet MS" w:hAnsi="Trebuchet MS" w:cs="Arial"/>
        </w:rPr>
      </w:pPr>
      <w:r>
        <w:rPr>
          <w:rFonts w:ascii="Trebuchet MS" w:hAnsi="Trebuchet MS" w:cs="Arial"/>
        </w:rPr>
        <w:t>6</w:t>
      </w:r>
      <w:r w:rsidR="002D5521" w:rsidRPr="00DB26A2">
        <w:rPr>
          <w:rFonts w:ascii="Trebuchet MS" w:hAnsi="Trebuchet MS" w:cs="Arial"/>
        </w:rPr>
        <w:t>.- En caso de subcontratación, la empresa subcontratista deberá igualmente cumplir con lo dispuesto en esta cláusula. La empresa contratista</w:t>
      </w:r>
      <w:r w:rsidR="0002756E" w:rsidRPr="00DB26A2">
        <w:rPr>
          <w:rFonts w:ascii="Trebuchet MS" w:hAnsi="Trebuchet MS" w:cs="Arial"/>
        </w:rPr>
        <w:t xml:space="preserve"> </w:t>
      </w:r>
      <w:r w:rsidR="002D5521" w:rsidRPr="00DB26A2">
        <w:rPr>
          <w:rFonts w:ascii="Trebuchet MS" w:hAnsi="Trebuchet MS" w:cs="Arial"/>
        </w:rPr>
        <w:t>comprobar</w:t>
      </w:r>
      <w:r w:rsidR="00575A43" w:rsidRPr="00DB26A2">
        <w:rPr>
          <w:rFonts w:ascii="Trebuchet MS" w:hAnsi="Trebuchet MS" w:cs="Arial"/>
        </w:rPr>
        <w:t>á</w:t>
      </w:r>
      <w:r w:rsidR="002D5521" w:rsidRPr="00DB26A2">
        <w:rPr>
          <w:rFonts w:ascii="Trebuchet MS" w:hAnsi="Trebuchet MS" w:cs="Arial"/>
        </w:rPr>
        <w:t>, con carácter previo al inicio de la actividad subcontratada, la afiliación y el alta en la seguridad social de los trabajadores y las trabajadoras de las empresas con las cuales subcontrate y lo comunicar</w:t>
      </w:r>
      <w:r w:rsidR="00E5256A" w:rsidRPr="00DB26A2">
        <w:rPr>
          <w:rFonts w:ascii="Trebuchet MS" w:hAnsi="Trebuchet MS" w:cs="Arial"/>
        </w:rPr>
        <w:t>á</w:t>
      </w:r>
      <w:r w:rsidR="002D5521" w:rsidRPr="00DB26A2">
        <w:rPr>
          <w:rFonts w:ascii="Trebuchet MS" w:hAnsi="Trebuchet MS" w:cs="Arial"/>
        </w:rPr>
        <w:t xml:space="preserve"> al órgano de contratación.</w:t>
      </w:r>
    </w:p>
    <w:p w14:paraId="7FF46F5A" w14:textId="77777777" w:rsidR="002F63A3" w:rsidRPr="00DB26A2" w:rsidRDefault="00B12765" w:rsidP="00A3775C">
      <w:pPr>
        <w:spacing w:before="60" w:after="240" w:line="240" w:lineRule="atLeast"/>
        <w:jc w:val="both"/>
        <w:rPr>
          <w:rFonts w:ascii="Trebuchet MS" w:hAnsi="Trebuchet MS" w:cs="Arial"/>
        </w:rPr>
      </w:pPr>
      <w:r>
        <w:rPr>
          <w:rFonts w:ascii="Trebuchet MS" w:hAnsi="Trebuchet MS" w:cs="Arial"/>
        </w:rPr>
        <w:t>7</w:t>
      </w:r>
      <w:r w:rsidR="002D5521" w:rsidRPr="00DB26A2">
        <w:rPr>
          <w:rFonts w:ascii="Trebuchet MS" w:hAnsi="Trebuchet MS" w:cs="Arial"/>
        </w:rPr>
        <w:t xml:space="preserve">.- Si </w:t>
      </w:r>
      <w:r w:rsidR="00575A43" w:rsidRPr="00DB26A2">
        <w:rPr>
          <w:rFonts w:ascii="Trebuchet MS" w:hAnsi="Trebuchet MS" w:cs="Arial"/>
        </w:rPr>
        <w:t xml:space="preserve">como </w:t>
      </w:r>
      <w:r w:rsidR="002D5521" w:rsidRPr="00DB26A2">
        <w:rPr>
          <w:rFonts w:ascii="Trebuchet MS" w:hAnsi="Trebuchet MS" w:cs="Arial"/>
        </w:rPr>
        <w:t xml:space="preserve">consecuencia del incumplimiento por la empresa contratista de las obligaciones asumidas en virtud de esta cláusula, la </w:t>
      </w:r>
      <w:r w:rsidR="005877CB" w:rsidRPr="00DB26A2">
        <w:rPr>
          <w:rFonts w:ascii="Trebuchet MS" w:hAnsi="Trebuchet MS" w:cs="Arial"/>
        </w:rPr>
        <w:t>entidad contratante</w:t>
      </w:r>
      <w:r w:rsidR="002D5521" w:rsidRPr="00DB26A2">
        <w:rPr>
          <w:rFonts w:ascii="Trebuchet MS" w:hAnsi="Trebuchet MS" w:cs="Arial"/>
        </w:rPr>
        <w:t xml:space="preserve"> fuera condenada a asumir las consecuencias económicas que de aqu</w:t>
      </w:r>
      <w:r w:rsidR="00E5256A" w:rsidRPr="00DB26A2">
        <w:rPr>
          <w:rFonts w:ascii="Trebuchet MS" w:hAnsi="Trebuchet MS" w:cs="Arial"/>
        </w:rPr>
        <w:t>el</w:t>
      </w:r>
      <w:r w:rsidR="002D5521" w:rsidRPr="00DB26A2">
        <w:rPr>
          <w:rFonts w:ascii="Trebuchet MS" w:hAnsi="Trebuchet MS" w:cs="Arial"/>
        </w:rPr>
        <w:t xml:space="preserve"> se derivan, se repercutirán las mismas en la contratista, a cuyos efectos la </w:t>
      </w:r>
      <w:r w:rsidR="004C6E01">
        <w:rPr>
          <w:rFonts w:ascii="Trebuchet MS" w:hAnsi="Trebuchet MS" w:cs="Arial"/>
        </w:rPr>
        <w:t>entidad</w:t>
      </w:r>
      <w:r w:rsidR="002D5521" w:rsidRPr="00DB26A2">
        <w:rPr>
          <w:rFonts w:ascii="Trebuchet MS" w:hAnsi="Trebuchet MS" w:cs="Arial"/>
        </w:rPr>
        <w:t xml:space="preserve"> </w:t>
      </w:r>
      <w:r w:rsidR="005877CB" w:rsidRPr="00DB26A2">
        <w:rPr>
          <w:rFonts w:ascii="Trebuchet MS" w:hAnsi="Trebuchet MS" w:cs="Arial"/>
        </w:rPr>
        <w:t xml:space="preserve">contratante </w:t>
      </w:r>
      <w:r w:rsidR="002D5521" w:rsidRPr="00DB26A2">
        <w:rPr>
          <w:rFonts w:ascii="Trebuchet MS" w:hAnsi="Trebuchet MS" w:cs="Arial"/>
        </w:rPr>
        <w:t>se reserva el ejercicio de cualesquiera acciones, administrativas o judiciales, que sean adecuadas y convenientes hasta la total recuperación de las cantidades satisfechas.</w:t>
      </w:r>
    </w:p>
    <w:p w14:paraId="5F60BF0A" w14:textId="77777777" w:rsidR="003A2532" w:rsidRPr="00DB26A2" w:rsidRDefault="003A2532" w:rsidP="00661D54">
      <w:pPr>
        <w:pStyle w:val="Ttulo4"/>
        <w:pBdr>
          <w:bottom w:val="none" w:sz="0" w:space="0" w:color="auto"/>
        </w:pBdr>
        <w:spacing w:before="60" w:line="240" w:lineRule="atLeast"/>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 xml:space="preserve">.2.2.- </w:t>
      </w:r>
      <w:r w:rsidR="00F22F1A">
        <w:rPr>
          <w:rFonts w:ascii="Trebuchet MS" w:hAnsi="Trebuchet MS"/>
          <w:sz w:val="20"/>
        </w:rPr>
        <w:t>Obligaciones</w:t>
      </w:r>
      <w:r w:rsidR="00A86689" w:rsidRPr="00DB26A2">
        <w:rPr>
          <w:rFonts w:ascii="Trebuchet MS" w:hAnsi="Trebuchet MS" w:cs="Arial"/>
          <w:sz w:val="20"/>
        </w:rPr>
        <w:t xml:space="preserve"> </w:t>
      </w:r>
      <w:r w:rsidRPr="00DB26A2">
        <w:rPr>
          <w:rFonts w:ascii="Trebuchet MS" w:hAnsi="Trebuchet MS" w:cs="Arial"/>
          <w:sz w:val="20"/>
        </w:rPr>
        <w:t>relativas al personal afecto a la ejecución del contrato</w:t>
      </w:r>
    </w:p>
    <w:p w14:paraId="1D8DB97A"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1.</w:t>
      </w:r>
      <w:r w:rsidR="00565400" w:rsidRPr="00DB26A2">
        <w:rPr>
          <w:rFonts w:ascii="Trebuchet MS" w:hAnsi="Trebuchet MS" w:cs="Arial"/>
        </w:rPr>
        <w:t>-</w:t>
      </w:r>
      <w:r w:rsidRPr="00DB26A2">
        <w:rPr>
          <w:rFonts w:ascii="Trebuchet MS" w:hAnsi="Trebuchet MS" w:cs="Arial"/>
        </w:rPr>
        <w:t xml:space="preserve"> La empresa propuesta como adjudicataria</w:t>
      </w:r>
      <w:r w:rsidR="00802856" w:rsidRPr="00DB26A2">
        <w:rPr>
          <w:rFonts w:ascii="Trebuchet MS" w:hAnsi="Trebuchet MS" w:cs="Arial"/>
        </w:rPr>
        <w:t>,</w:t>
      </w:r>
      <w:r w:rsidRPr="00DB26A2">
        <w:rPr>
          <w:rFonts w:ascii="Trebuchet MS" w:hAnsi="Trebuchet MS" w:cs="Arial"/>
        </w:rPr>
        <w:t xml:space="preserve"> con carácter previo al inicio de la actividad contratada debe aportar </w:t>
      </w:r>
      <w:r w:rsidR="00E5256A" w:rsidRPr="00DB26A2">
        <w:rPr>
          <w:rFonts w:ascii="Trebuchet MS" w:hAnsi="Trebuchet MS" w:cs="Arial"/>
        </w:rPr>
        <w:t xml:space="preserve">la </w:t>
      </w:r>
      <w:r w:rsidRPr="00DB26A2">
        <w:rPr>
          <w:rFonts w:ascii="Trebuchet MS" w:hAnsi="Trebuchet MS" w:cs="Arial"/>
        </w:rPr>
        <w:t xml:space="preserve">relación del personal que destinará a la ejecución del contrato y acreditar su alta y afiliación en la seguridad social. </w:t>
      </w:r>
    </w:p>
    <w:p w14:paraId="611144CD"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 xml:space="preserve">Alternativamente, debe aportar una declaración responsable por donde declare no tener </w:t>
      </w:r>
      <w:r w:rsidR="00E5256A" w:rsidRPr="00DB26A2">
        <w:rPr>
          <w:rFonts w:ascii="Trebuchet MS" w:hAnsi="Trebuchet MS" w:cs="Arial"/>
        </w:rPr>
        <w:t xml:space="preserve">contratadas </w:t>
      </w:r>
      <w:r w:rsidR="005877CB" w:rsidRPr="00DB26A2">
        <w:rPr>
          <w:rFonts w:ascii="Trebuchet MS" w:hAnsi="Trebuchet MS" w:cs="Arial"/>
        </w:rPr>
        <w:t xml:space="preserve">a esa fecha </w:t>
      </w:r>
      <w:r w:rsidR="00E5256A" w:rsidRPr="00DB26A2">
        <w:rPr>
          <w:rFonts w:ascii="Trebuchet MS" w:hAnsi="Trebuchet MS" w:cs="Arial"/>
        </w:rPr>
        <w:t>las personas</w:t>
      </w:r>
      <w:r w:rsidRPr="00DB26A2">
        <w:rPr>
          <w:rFonts w:ascii="Trebuchet MS" w:hAnsi="Trebuchet MS" w:cs="Arial"/>
        </w:rPr>
        <w:t xml:space="preserve"> que se ocuparán en la ejecución del contrato y que acreditará la afiliación y alta de todas ellas cuando las haya contratad</w:t>
      </w:r>
      <w:r w:rsidR="00B12765">
        <w:rPr>
          <w:rFonts w:ascii="Trebuchet MS" w:hAnsi="Trebuchet MS" w:cs="Arial"/>
        </w:rPr>
        <w:t>o</w:t>
      </w:r>
      <w:r w:rsidRPr="00DB26A2">
        <w:rPr>
          <w:rFonts w:ascii="Trebuchet MS" w:hAnsi="Trebuchet MS" w:cs="Arial"/>
        </w:rPr>
        <w:t xml:space="preserve"> y siempre con carácter previo al inicio de la actividad contratada.</w:t>
      </w:r>
    </w:p>
    <w:p w14:paraId="6E895140" w14:textId="77777777" w:rsidR="003A2532" w:rsidRPr="00DB26A2" w:rsidRDefault="00425257" w:rsidP="00A3775C">
      <w:pPr>
        <w:spacing w:before="60" w:line="240" w:lineRule="atLeast"/>
        <w:jc w:val="both"/>
        <w:rPr>
          <w:rFonts w:ascii="Trebuchet MS" w:hAnsi="Trebuchet MS" w:cs="Arial"/>
        </w:rPr>
      </w:pPr>
      <w:r w:rsidRPr="00DB26A2">
        <w:rPr>
          <w:rFonts w:ascii="Trebuchet MS" w:hAnsi="Trebuchet MS" w:cs="Arial"/>
        </w:rPr>
        <w:t>2</w:t>
      </w:r>
      <w:r w:rsidR="003A2532" w:rsidRPr="00DB26A2">
        <w:rPr>
          <w:rFonts w:ascii="Trebuchet MS" w:hAnsi="Trebuchet MS" w:cs="Arial"/>
        </w:rPr>
        <w:t>.</w:t>
      </w:r>
      <w:r w:rsidR="00565400" w:rsidRPr="00DB26A2">
        <w:rPr>
          <w:rFonts w:ascii="Trebuchet MS" w:hAnsi="Trebuchet MS" w:cs="Arial"/>
        </w:rPr>
        <w:t>-</w:t>
      </w:r>
      <w:r w:rsidR="003A2532" w:rsidRPr="00DB26A2">
        <w:rPr>
          <w:rFonts w:ascii="Trebuchet MS" w:hAnsi="Trebuchet MS" w:cs="Arial"/>
        </w:rPr>
        <w:t xml:space="preserve"> Cuando la em</w:t>
      </w:r>
      <w:r w:rsidRPr="00DB26A2">
        <w:rPr>
          <w:rFonts w:ascii="Trebuchet MS" w:hAnsi="Trebuchet MS" w:cs="Arial"/>
        </w:rPr>
        <w:t xml:space="preserve">presa contrate a nuevo personal, que vaya a adscribir al objeto del contrato, </w:t>
      </w:r>
      <w:r w:rsidR="00982802" w:rsidRPr="00DB26A2">
        <w:rPr>
          <w:rFonts w:ascii="Trebuchet MS" w:hAnsi="Trebuchet MS" w:cs="Arial"/>
        </w:rPr>
        <w:t xml:space="preserve">estará </w:t>
      </w:r>
      <w:r w:rsidR="003A2532" w:rsidRPr="00DB26A2">
        <w:rPr>
          <w:rFonts w:ascii="Trebuchet MS" w:hAnsi="Trebuchet MS" w:cs="Arial"/>
        </w:rPr>
        <w:t xml:space="preserve">obligada a facilitar a la </w:t>
      </w:r>
      <w:r w:rsidR="005877CB" w:rsidRPr="00DB26A2">
        <w:rPr>
          <w:rFonts w:ascii="Trebuchet MS" w:hAnsi="Trebuchet MS" w:cs="Arial"/>
        </w:rPr>
        <w:t>entidad contratante</w:t>
      </w:r>
      <w:r w:rsidR="00982802" w:rsidRPr="00DB26A2">
        <w:rPr>
          <w:rFonts w:ascii="Trebuchet MS" w:hAnsi="Trebuchet MS" w:cs="Arial"/>
        </w:rPr>
        <w:t xml:space="preserve"> </w:t>
      </w:r>
      <w:r w:rsidR="003A2532" w:rsidRPr="00DB26A2">
        <w:rPr>
          <w:rFonts w:ascii="Trebuchet MS" w:hAnsi="Trebuchet MS" w:cs="Arial"/>
        </w:rPr>
        <w:t xml:space="preserve">la siguiente información y documentación: </w:t>
      </w:r>
    </w:p>
    <w:p w14:paraId="24FEE9DB"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Afiliación y alta en la seguridad social. </w:t>
      </w:r>
    </w:p>
    <w:p w14:paraId="625E35B9"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Modalidad contractual, objeto del contrato, categoría o  grupo profesional y jornada.</w:t>
      </w:r>
    </w:p>
    <w:p w14:paraId="533FD8C4"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Salario bruto anual (desglosado por conceptos retributivos).</w:t>
      </w:r>
    </w:p>
    <w:p w14:paraId="536BB9E2"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En su caso, convenio colectivo aplicable y pactos en vigor aplicables. </w:t>
      </w:r>
    </w:p>
    <w:p w14:paraId="66C6F568"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Cuando proceda, titulación académica habilitante. </w:t>
      </w:r>
    </w:p>
    <w:p w14:paraId="79C17C9B" w14:textId="77777777" w:rsidR="003A2532" w:rsidRPr="00DB26A2" w:rsidRDefault="00425257" w:rsidP="00A3775C">
      <w:pPr>
        <w:spacing w:before="60" w:line="240" w:lineRule="atLeast"/>
        <w:jc w:val="both"/>
        <w:rPr>
          <w:rFonts w:ascii="Trebuchet MS" w:hAnsi="Trebuchet MS" w:cs="Arial"/>
        </w:rPr>
      </w:pPr>
      <w:r w:rsidRPr="00DB26A2">
        <w:rPr>
          <w:rFonts w:ascii="Trebuchet MS" w:hAnsi="Trebuchet MS" w:cs="Arial"/>
        </w:rPr>
        <w:t>3</w:t>
      </w:r>
      <w:r w:rsidR="00565400" w:rsidRPr="00DB26A2">
        <w:rPr>
          <w:rFonts w:ascii="Trebuchet MS" w:hAnsi="Trebuchet MS" w:cs="Arial"/>
        </w:rPr>
        <w:t>-</w:t>
      </w:r>
      <w:r w:rsidR="003A2532" w:rsidRPr="00DB26A2">
        <w:rPr>
          <w:rFonts w:ascii="Trebuchet MS" w:hAnsi="Trebuchet MS" w:cs="Arial"/>
        </w:rPr>
        <w:t>. La empresa contratista remitirá mensualmente a la persona responsable del contrato la relación de todo el personal afecto al contrato y de las demás personas físicas y jurídicas vinculadas al mismo, así como la docume</w:t>
      </w:r>
      <w:r w:rsidR="003A4C07" w:rsidRPr="00DB26A2">
        <w:rPr>
          <w:rFonts w:ascii="Trebuchet MS" w:hAnsi="Trebuchet MS" w:cs="Arial"/>
        </w:rPr>
        <w:t xml:space="preserve">ntación justificativa del pago </w:t>
      </w:r>
      <w:r w:rsidR="003A2532" w:rsidRPr="00DB26A2">
        <w:rPr>
          <w:rFonts w:ascii="Trebuchet MS" w:hAnsi="Trebuchet MS" w:cs="Arial"/>
        </w:rPr>
        <w:t>de salarios del personal y de las cuotas a la seguridad social.</w:t>
      </w:r>
    </w:p>
    <w:p w14:paraId="0ED640BF" w14:textId="77777777" w:rsidR="003A2532" w:rsidRPr="00DB26A2" w:rsidRDefault="003A4C07" w:rsidP="00A3775C">
      <w:pPr>
        <w:spacing w:before="60" w:line="240" w:lineRule="atLeast"/>
        <w:jc w:val="both"/>
        <w:rPr>
          <w:rFonts w:ascii="Trebuchet MS" w:hAnsi="Trebuchet MS" w:cs="Arial"/>
        </w:rPr>
      </w:pPr>
      <w:r w:rsidRPr="00DB26A2">
        <w:rPr>
          <w:rFonts w:ascii="Trebuchet MS" w:hAnsi="Trebuchet MS" w:cs="Arial"/>
        </w:rPr>
        <w:t>4</w:t>
      </w:r>
      <w:r w:rsidR="00565400" w:rsidRPr="00DB26A2">
        <w:rPr>
          <w:rFonts w:ascii="Trebuchet MS" w:hAnsi="Trebuchet MS" w:cs="Arial"/>
        </w:rPr>
        <w:t>-</w:t>
      </w:r>
      <w:r w:rsidR="003A2532" w:rsidRPr="00DB26A2">
        <w:rPr>
          <w:rFonts w:ascii="Trebuchet MS" w:hAnsi="Trebuchet MS" w:cs="Arial"/>
        </w:rPr>
        <w:t xml:space="preserve"> Para comprobar que el contrato se está cumpliendo en sus </w:t>
      </w:r>
      <w:r w:rsidR="00982802" w:rsidRPr="00DB26A2">
        <w:rPr>
          <w:rFonts w:ascii="Trebuchet MS" w:hAnsi="Trebuchet MS" w:cs="Arial"/>
        </w:rPr>
        <w:t xml:space="preserve">propios </w:t>
      </w:r>
      <w:r w:rsidR="003A2532" w:rsidRPr="00DB26A2">
        <w:rPr>
          <w:rFonts w:ascii="Trebuchet MS" w:hAnsi="Trebuchet MS" w:cs="Arial"/>
        </w:rPr>
        <w:t xml:space="preserve">términos, el órgano de contratación únicamente podrá acceder a la información personal </w:t>
      </w:r>
      <w:r w:rsidR="00982802" w:rsidRPr="00DB26A2">
        <w:rPr>
          <w:rFonts w:ascii="Trebuchet MS" w:hAnsi="Trebuchet MS" w:cs="Arial"/>
        </w:rPr>
        <w:t xml:space="preserve">que sea </w:t>
      </w:r>
      <w:r w:rsidR="003A2532" w:rsidRPr="00DB26A2">
        <w:rPr>
          <w:rFonts w:ascii="Trebuchet MS" w:hAnsi="Trebuchet MS" w:cs="Arial"/>
        </w:rPr>
        <w:t>necesaria</w:t>
      </w:r>
      <w:r w:rsidR="00982802" w:rsidRPr="00DB26A2">
        <w:rPr>
          <w:rFonts w:ascii="Trebuchet MS" w:hAnsi="Trebuchet MS" w:cs="Arial"/>
        </w:rPr>
        <w:t xml:space="preserve"> y</w:t>
      </w:r>
      <w:r w:rsidR="003A2532" w:rsidRPr="00DB26A2">
        <w:rPr>
          <w:rFonts w:ascii="Trebuchet MS" w:hAnsi="Trebuchet MS" w:cs="Arial"/>
        </w:rPr>
        <w:t xml:space="preserve"> pertinente, no excesiva y adecuada al principio de calidad de los datos, observando en todo caso los principios exigidos por la legislación en materia de protección de datos. </w:t>
      </w:r>
    </w:p>
    <w:p w14:paraId="4C7E8B5F" w14:textId="77777777" w:rsidR="003A2532" w:rsidRPr="00DB26A2" w:rsidRDefault="003A4C07" w:rsidP="00A3775C">
      <w:pPr>
        <w:spacing w:before="60" w:after="240" w:line="240" w:lineRule="atLeast"/>
        <w:jc w:val="both"/>
        <w:rPr>
          <w:rFonts w:ascii="Trebuchet MS" w:hAnsi="Trebuchet MS" w:cs="Arial"/>
        </w:rPr>
      </w:pPr>
      <w:r w:rsidRPr="00DB26A2">
        <w:rPr>
          <w:rFonts w:ascii="Trebuchet MS" w:hAnsi="Trebuchet MS" w:cs="Arial"/>
        </w:rPr>
        <w:t>5</w:t>
      </w:r>
      <w:r w:rsidR="003A2532" w:rsidRPr="00DB26A2">
        <w:rPr>
          <w:rFonts w:ascii="Trebuchet MS" w:hAnsi="Trebuchet MS" w:cs="Arial"/>
        </w:rPr>
        <w:t>.</w:t>
      </w:r>
      <w:r w:rsidR="00565400" w:rsidRPr="00DB26A2">
        <w:rPr>
          <w:rFonts w:ascii="Trebuchet MS" w:hAnsi="Trebuchet MS" w:cs="Arial"/>
        </w:rPr>
        <w:t>-</w:t>
      </w:r>
      <w:r w:rsidR="003A2532" w:rsidRPr="00DB26A2">
        <w:rPr>
          <w:rFonts w:ascii="Trebuchet MS" w:hAnsi="Trebuchet MS" w:cs="Arial"/>
        </w:rPr>
        <w:t xml:space="preserve">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w:t>
      </w:r>
      <w:r w:rsidR="004C6E01">
        <w:rPr>
          <w:rFonts w:ascii="Trebuchet MS" w:hAnsi="Trebuchet MS" w:cs="Arial"/>
        </w:rPr>
        <w:t>entidad</w:t>
      </w:r>
      <w:r w:rsidR="00D25420" w:rsidRPr="00DB26A2">
        <w:rPr>
          <w:rFonts w:ascii="Trebuchet MS" w:hAnsi="Trebuchet MS" w:cs="Arial"/>
        </w:rPr>
        <w:t xml:space="preserve"> </w:t>
      </w:r>
      <w:r w:rsidR="006C2936" w:rsidRPr="00DB26A2">
        <w:rPr>
          <w:rFonts w:ascii="Trebuchet MS" w:hAnsi="Trebuchet MS" w:cs="Arial"/>
        </w:rPr>
        <w:t xml:space="preserve">contratante </w:t>
      </w:r>
      <w:r w:rsidR="003A2532" w:rsidRPr="00DB26A2">
        <w:rPr>
          <w:rFonts w:ascii="Trebuchet MS" w:hAnsi="Trebuchet MS" w:cs="Arial"/>
        </w:rPr>
        <w:t>se reserva el ejercicio de cualesquiera acciones, administrativas o judiciales, que sean adecuadas y convenientes hasta la total recuperación de las cantidades satisfechas.</w:t>
      </w:r>
    </w:p>
    <w:p w14:paraId="2DB586E4" w14:textId="77777777" w:rsidR="003A2532" w:rsidRPr="00DB26A2" w:rsidRDefault="003A2532" w:rsidP="00661D54">
      <w:pPr>
        <w:pStyle w:val="Ttulo4"/>
        <w:pBdr>
          <w:bottom w:val="none" w:sz="0" w:space="0" w:color="auto"/>
        </w:pBdr>
        <w:spacing w:before="60"/>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 xml:space="preserve">.2.3.- </w:t>
      </w:r>
      <w:r w:rsidR="00F22F1A">
        <w:rPr>
          <w:rFonts w:ascii="Trebuchet MS" w:hAnsi="Trebuchet MS"/>
          <w:sz w:val="20"/>
        </w:rPr>
        <w:t>Obligaciones</w:t>
      </w:r>
      <w:r w:rsidRPr="00DB26A2">
        <w:rPr>
          <w:rFonts w:ascii="Trebuchet MS" w:hAnsi="Trebuchet MS" w:cs="Arial"/>
          <w:sz w:val="20"/>
        </w:rPr>
        <w:t xml:space="preserve"> </w:t>
      </w:r>
      <w:r w:rsidR="009D66A1" w:rsidRPr="00DB26A2">
        <w:rPr>
          <w:rFonts w:ascii="Trebuchet MS" w:hAnsi="Trebuchet MS" w:cs="Arial"/>
          <w:sz w:val="20"/>
        </w:rPr>
        <w:t>en los supuestos de subrogación</w:t>
      </w:r>
    </w:p>
    <w:p w14:paraId="2804A854"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1.- En aplicación de la obligación de informar prevista en el  artículo 130 de la LCSP</w:t>
      </w:r>
      <w:r w:rsidR="00D25420" w:rsidRPr="00DB26A2">
        <w:rPr>
          <w:rFonts w:ascii="Trebuchet MS" w:hAnsi="Trebuchet MS" w:cs="Arial"/>
        </w:rPr>
        <w:t>,</w:t>
      </w:r>
      <w:r w:rsidRPr="00DB26A2">
        <w:rPr>
          <w:rFonts w:ascii="Trebuchet MS" w:hAnsi="Trebuchet MS" w:cs="Arial"/>
        </w:rPr>
        <w:t xml:space="preserve"> en el </w:t>
      </w:r>
      <w:r w:rsidRPr="00DB26A2">
        <w:rPr>
          <w:rFonts w:ascii="Trebuchet MS" w:hAnsi="Trebuchet MS" w:cs="Arial"/>
          <w:b/>
        </w:rPr>
        <w:t xml:space="preserve">apartado </w:t>
      </w:r>
      <w:r w:rsidR="000D6B68" w:rsidRPr="00DB26A2">
        <w:rPr>
          <w:rFonts w:ascii="Trebuchet MS" w:hAnsi="Trebuchet MS" w:cs="Arial"/>
          <w:b/>
        </w:rPr>
        <w:t>2</w:t>
      </w:r>
      <w:r w:rsidR="009F0203">
        <w:rPr>
          <w:rFonts w:ascii="Trebuchet MS" w:hAnsi="Trebuchet MS" w:cs="Arial"/>
          <w:b/>
        </w:rPr>
        <w:t>5</w:t>
      </w:r>
      <w:r w:rsidR="000D6B68" w:rsidRPr="00DB26A2">
        <w:rPr>
          <w:rFonts w:ascii="Trebuchet MS" w:hAnsi="Trebuchet MS" w:cs="Arial"/>
        </w:rPr>
        <w:t xml:space="preserve"> </w:t>
      </w:r>
      <w:r w:rsidRPr="00DB26A2">
        <w:rPr>
          <w:rFonts w:ascii="Trebuchet MS" w:hAnsi="Trebuchet MS" w:cs="Arial"/>
        </w:rPr>
        <w:t xml:space="preserve">del cuadro de características se facilita la información sobre las condiciones de los contratos </w:t>
      </w:r>
      <w:r w:rsidR="00D25420" w:rsidRPr="00DB26A2">
        <w:rPr>
          <w:rFonts w:ascii="Trebuchet MS" w:hAnsi="Trebuchet MS" w:cs="Arial"/>
        </w:rPr>
        <w:t>del personal</w:t>
      </w:r>
      <w:r w:rsidRPr="00DB26A2">
        <w:rPr>
          <w:rFonts w:ascii="Trebuchet MS" w:hAnsi="Trebuchet MS" w:cs="Arial"/>
        </w:rPr>
        <w:t xml:space="preserve"> a los que afecta la subrogación, con el objeto de permitir a las empresas licitadoras una adecuada evaluación de los costes laborales efectivos en que incurrirán de resultar adjudicatarias del contrato. </w:t>
      </w:r>
    </w:p>
    <w:p w14:paraId="55BA6DA4"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14:paraId="6C0CFF39"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2.- Adjudicado el contrato a la nueva empresa, pero con anterioridad al comienzo de la ejecución del contrato, la empresa cesante en la prestación del servicio suministrará a la nueva adjudicataria una certificación en la que deberá constar el nombre de</w:t>
      </w:r>
      <w:r w:rsidR="00D25420" w:rsidRPr="00DB26A2">
        <w:rPr>
          <w:rFonts w:ascii="Trebuchet MS" w:hAnsi="Trebuchet MS" w:cs="Arial"/>
        </w:rPr>
        <w:t>l personal</w:t>
      </w:r>
      <w:r w:rsidRPr="00DB26A2">
        <w:rPr>
          <w:rFonts w:ascii="Trebuchet MS" w:hAnsi="Trebuchet MS" w:cs="Arial"/>
        </w:rPr>
        <w:t>, fecha de nacimiento, importe de la totalidad de percepciones de cualquier clase (desglosadas por concepto retributivo), antigüedad, modalidad contractual, vencimiento previsto del contrato, jornada, categoría o grupo profesional y todos los pactos en vigor aplicable</w:t>
      </w:r>
      <w:r w:rsidR="00D25420" w:rsidRPr="00DB26A2">
        <w:rPr>
          <w:rFonts w:ascii="Trebuchet MS" w:hAnsi="Trebuchet MS" w:cs="Arial"/>
        </w:rPr>
        <w:t>s</w:t>
      </w:r>
      <w:r w:rsidRPr="00DB26A2">
        <w:rPr>
          <w:rFonts w:ascii="Trebuchet MS" w:hAnsi="Trebuchet MS" w:cs="Arial"/>
        </w:rPr>
        <w:t>, así como certificación de la Tesorería General de la Seguridad Social de hallarse al corriente del pago de sus obligaciones a la Seguridad Social</w:t>
      </w:r>
      <w:r w:rsidR="00D25420" w:rsidRPr="00DB26A2">
        <w:rPr>
          <w:rFonts w:ascii="Trebuchet MS" w:hAnsi="Trebuchet MS" w:cs="Arial"/>
        </w:rPr>
        <w:t xml:space="preserve"> </w:t>
      </w:r>
      <w:r w:rsidRPr="00DB26A2">
        <w:rPr>
          <w:rFonts w:ascii="Trebuchet MS" w:hAnsi="Trebuchet MS" w:cs="Arial"/>
        </w:rPr>
        <w:t>y recibos de la liquidación de las partes proporcionales que le corresponda abonar; asimismo pondrá a disposición de la nueva adjudicataria los documentos que la misma estime oportunos para la comprobación de la veracidad de todo ello.</w:t>
      </w:r>
    </w:p>
    <w:p w14:paraId="49A814F5"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En los casos que la empresa tenga representación de personal, a la certificación deberá acompañar informe emitido por la misma, al menos, referente a los datos consignados en el párrafo anterior.</w:t>
      </w:r>
    </w:p>
    <w:p w14:paraId="5038E088"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r w:rsidR="00D25420" w:rsidRPr="00DB26A2">
        <w:rPr>
          <w:rFonts w:ascii="Trebuchet MS" w:hAnsi="Trebuchet MS" w:cs="Arial"/>
        </w:rPr>
        <w:t>.</w:t>
      </w:r>
    </w:p>
    <w:p w14:paraId="310A9FF8"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 xml:space="preserve">4.- </w:t>
      </w:r>
      <w:r w:rsidR="00D25420" w:rsidRPr="00DB26A2">
        <w:rPr>
          <w:rFonts w:ascii="Trebuchet MS" w:hAnsi="Trebuchet MS" w:cs="Arial"/>
        </w:rPr>
        <w:t xml:space="preserve">La </w:t>
      </w:r>
      <w:r w:rsidRPr="00DB26A2">
        <w:rPr>
          <w:rFonts w:ascii="Trebuchet MS" w:hAnsi="Trebuchet MS" w:cs="Arial"/>
        </w:rPr>
        <w:t xml:space="preserve">contratista cesante responderá de los salarios impagados al personal afectado por subrogación, así como de las cotizaciones a la Seguridad </w:t>
      </w:r>
      <w:r w:rsidR="00D25420" w:rsidRPr="00DB26A2">
        <w:rPr>
          <w:rFonts w:ascii="Trebuchet MS" w:hAnsi="Trebuchet MS" w:cs="Arial"/>
        </w:rPr>
        <w:t xml:space="preserve">Social </w:t>
      </w:r>
      <w:r w:rsidRPr="00DB26A2">
        <w:rPr>
          <w:rFonts w:ascii="Trebuchet MS" w:hAnsi="Trebuchet MS" w:cs="Arial"/>
        </w:rPr>
        <w:t xml:space="preserve">devengadas, aún en el supuesto de que se resuelva el contrato y el personal sea subrogado por la nueva contratista, sin que en ningún caso dicha obligación corresponda a esta última (salvo que la subrogación se haya producido por aplicación del artículo 44 </w:t>
      </w:r>
      <w:r w:rsidR="00D25420" w:rsidRPr="00DB26A2">
        <w:rPr>
          <w:rFonts w:ascii="Trebuchet MS" w:hAnsi="Trebuchet MS" w:cs="Arial"/>
        </w:rPr>
        <w:t>del Estatuto de los trabajadores</w:t>
      </w:r>
      <w:r w:rsidRPr="00DB26A2">
        <w:rPr>
          <w:rFonts w:ascii="Trebuchet MS" w:hAnsi="Trebuchet MS" w:cs="Arial"/>
        </w:rPr>
        <w:t xml:space="preserve">). A tal efecto, la </w:t>
      </w:r>
      <w:r w:rsidR="006C2936" w:rsidRPr="00DB26A2">
        <w:rPr>
          <w:rFonts w:ascii="Trebuchet MS" w:hAnsi="Trebuchet MS" w:cs="Arial"/>
        </w:rPr>
        <w:t>entidad contratante</w:t>
      </w:r>
      <w:r w:rsidRPr="00DB26A2">
        <w:rPr>
          <w:rFonts w:ascii="Trebuchet MS" w:hAnsi="Trebuchet MS" w:cs="Arial"/>
        </w:rPr>
        <w:t>,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7FA7A968" w14:textId="77777777" w:rsidR="003A2532" w:rsidRPr="00DB26A2" w:rsidRDefault="003A2532" w:rsidP="00A3775C">
      <w:pPr>
        <w:spacing w:before="60" w:after="240" w:line="240" w:lineRule="atLeast"/>
        <w:jc w:val="both"/>
        <w:rPr>
          <w:rFonts w:ascii="Trebuchet MS" w:hAnsi="Trebuchet MS" w:cs="Arial"/>
        </w:rPr>
      </w:pPr>
      <w:r w:rsidRPr="00DB26A2">
        <w:rPr>
          <w:rFonts w:ascii="Trebuchet MS" w:hAnsi="Trebuchet MS" w:cs="Arial"/>
        </w:rPr>
        <w:t xml:space="preserve">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w:t>
      </w:r>
      <w:r w:rsidR="004C6E01">
        <w:rPr>
          <w:rFonts w:ascii="Trebuchet MS" w:hAnsi="Trebuchet MS" w:cs="Arial"/>
        </w:rPr>
        <w:t>entidad</w:t>
      </w:r>
      <w:r w:rsidR="006C2936" w:rsidRPr="00DB26A2">
        <w:rPr>
          <w:rFonts w:ascii="Trebuchet MS" w:hAnsi="Trebuchet MS" w:cs="Arial"/>
        </w:rPr>
        <w:t xml:space="preserve"> contratante</w:t>
      </w:r>
      <w:r w:rsidR="009B163C" w:rsidRPr="00DB26A2">
        <w:rPr>
          <w:rFonts w:ascii="Trebuchet MS" w:hAnsi="Trebuchet MS" w:cs="Arial"/>
        </w:rPr>
        <w:t xml:space="preserve"> </w:t>
      </w:r>
      <w:r w:rsidRPr="00DB26A2">
        <w:rPr>
          <w:rFonts w:ascii="Trebuchet MS" w:hAnsi="Trebuchet MS" w:cs="Arial"/>
        </w:rPr>
        <w:t>se reserva el ejercicio de cualesquiera acciones, administrativas o judiciales, que sean adecuadas y convenientes hasta la total recuperación de las cantidades satisfechas.</w:t>
      </w:r>
    </w:p>
    <w:p w14:paraId="5E1B0373" w14:textId="77777777" w:rsidR="00D540D0" w:rsidRPr="00DB26A2" w:rsidRDefault="00206AB9" w:rsidP="00661D54">
      <w:pPr>
        <w:pStyle w:val="Ttulo4"/>
        <w:pBdr>
          <w:bottom w:val="none" w:sz="0" w:space="0" w:color="auto"/>
        </w:pBdr>
        <w:spacing w:before="60"/>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3A2532" w:rsidRPr="00DB26A2">
        <w:rPr>
          <w:rFonts w:ascii="Trebuchet MS" w:hAnsi="Trebuchet MS" w:cs="Arial"/>
          <w:sz w:val="20"/>
        </w:rPr>
        <w:t>4</w:t>
      </w:r>
      <w:r w:rsidRPr="00DB26A2">
        <w:rPr>
          <w:rFonts w:ascii="Trebuchet MS" w:hAnsi="Trebuchet MS" w:cs="Arial"/>
          <w:sz w:val="20"/>
        </w:rPr>
        <w:t>.-</w:t>
      </w:r>
      <w:r w:rsidR="00D756EF" w:rsidRPr="00DB26A2">
        <w:rPr>
          <w:rFonts w:ascii="Trebuchet MS" w:hAnsi="Trebuchet MS" w:cs="Arial"/>
          <w:sz w:val="20"/>
        </w:rPr>
        <w:t xml:space="preserve"> </w:t>
      </w:r>
      <w:r w:rsidR="009E660B">
        <w:rPr>
          <w:rFonts w:ascii="Trebuchet MS" w:hAnsi="Trebuchet MS"/>
          <w:sz w:val="20"/>
        </w:rPr>
        <w:t>Obligaciones</w:t>
      </w:r>
      <w:r w:rsidR="00D756EF" w:rsidRPr="00DB26A2">
        <w:rPr>
          <w:rFonts w:ascii="Trebuchet MS" w:hAnsi="Trebuchet MS" w:cs="Arial"/>
          <w:sz w:val="20"/>
        </w:rPr>
        <w:t xml:space="preserve"> lingüísticas de ejecución </w:t>
      </w:r>
    </w:p>
    <w:p w14:paraId="4D60389B" w14:textId="77777777" w:rsidR="002D5521" w:rsidRPr="00DB26A2" w:rsidRDefault="00D756EF" w:rsidP="00A3775C">
      <w:pPr>
        <w:spacing w:before="60" w:line="240" w:lineRule="atLeast"/>
        <w:jc w:val="both"/>
        <w:rPr>
          <w:rFonts w:ascii="Trebuchet MS" w:hAnsi="Trebuchet MS" w:cs="Arial"/>
        </w:rPr>
      </w:pPr>
      <w:r w:rsidRPr="00DB26A2">
        <w:rPr>
          <w:rFonts w:ascii="Trebuchet MS" w:hAnsi="Trebuchet MS" w:cs="Arial"/>
        </w:rPr>
        <w:t>1.- Este contrato se halla sujeto al régimen de doble oficialidad lingüística establecido por el Estatuto de Autonomía del País Vasco en su artículo 6 y regulado por la Ley 10/1982, de 24 de noviembre, básica de normalización del uso del euskera</w:t>
      </w:r>
      <w:r w:rsidR="009E660B">
        <w:rPr>
          <w:rFonts w:ascii="Trebuchet MS" w:hAnsi="Trebuchet MS" w:cs="Arial"/>
        </w:rPr>
        <w:t>.</w:t>
      </w:r>
      <w:r w:rsidRPr="00DB26A2">
        <w:rPr>
          <w:rFonts w:ascii="Trebuchet MS" w:hAnsi="Trebuchet MS" w:cs="Arial"/>
        </w:rPr>
        <w:t xml:space="preserve"> </w:t>
      </w:r>
    </w:p>
    <w:p w14:paraId="7F686660" w14:textId="77777777" w:rsidR="002D5521" w:rsidRPr="00DB26A2" w:rsidRDefault="00D756EF" w:rsidP="00A3775C">
      <w:pPr>
        <w:spacing w:before="60" w:line="240" w:lineRule="atLeast"/>
        <w:jc w:val="both"/>
        <w:rPr>
          <w:rFonts w:ascii="Trebuchet MS" w:hAnsi="Trebuchet MS" w:cs="Arial"/>
        </w:rPr>
      </w:pPr>
      <w:r w:rsidRPr="00DB26A2">
        <w:rPr>
          <w:rFonts w:ascii="Trebuchet MS" w:hAnsi="Trebuchet MS" w:cs="Arial"/>
        </w:rPr>
        <w:t xml:space="preserve">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 </w:t>
      </w:r>
    </w:p>
    <w:p w14:paraId="632C696F" w14:textId="77777777" w:rsidR="002D5521" w:rsidRPr="009E660B" w:rsidRDefault="00D756EF" w:rsidP="00A3775C">
      <w:pPr>
        <w:spacing w:before="60" w:line="240" w:lineRule="atLeast"/>
        <w:jc w:val="both"/>
        <w:rPr>
          <w:rFonts w:ascii="Trebuchet MS" w:hAnsi="Trebuchet MS" w:cs="Arial"/>
        </w:rPr>
      </w:pPr>
      <w:r w:rsidRPr="009E660B">
        <w:rPr>
          <w:rFonts w:ascii="Trebuchet MS" w:hAnsi="Trebuchet MS" w:cs="Arial"/>
        </w:rPr>
        <w:t xml:space="preserve">3.- </w:t>
      </w:r>
      <w:r w:rsidR="009E660B" w:rsidRPr="009E660B">
        <w:rPr>
          <w:rFonts w:ascii="Trebuchet MS" w:hAnsi="Trebuchet MS" w:cs="Arial"/>
        </w:rPr>
        <w:t>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r w:rsidRPr="009E660B">
        <w:rPr>
          <w:rFonts w:ascii="Trebuchet MS" w:hAnsi="Trebuchet MS" w:cs="Arial"/>
        </w:rPr>
        <w:t>.</w:t>
      </w:r>
    </w:p>
    <w:p w14:paraId="39D5AB34" w14:textId="77777777" w:rsidR="007043D1" w:rsidRPr="00DB26A2" w:rsidRDefault="00D756EF" w:rsidP="00A3775C">
      <w:pPr>
        <w:spacing w:before="60" w:line="240" w:lineRule="atLeast"/>
        <w:jc w:val="both"/>
        <w:rPr>
          <w:rFonts w:ascii="Trebuchet MS" w:hAnsi="Trebuchet MS" w:cs="Arial"/>
        </w:rPr>
      </w:pPr>
      <w:r w:rsidRPr="00DB26A2">
        <w:rPr>
          <w:rFonts w:ascii="Trebuchet MS" w:hAnsi="Trebuchet MS" w:cs="Arial"/>
        </w:rPr>
        <w:t xml:space="preserve">4.- </w:t>
      </w:r>
      <w:r w:rsidR="007043D1" w:rsidRPr="00DB26A2">
        <w:rPr>
          <w:rFonts w:ascii="Trebuchet MS" w:hAnsi="Trebuchet MS" w:cs="Arial"/>
        </w:rPr>
        <w:t>Se garantizará el uso del euskera en los rótulos, publicaciones señalizaciones, avisos y comunicaciones y, en general, en la interlocución.</w:t>
      </w:r>
    </w:p>
    <w:p w14:paraId="5515C899" w14:textId="77777777" w:rsidR="002D5521" w:rsidRPr="00DB26A2" w:rsidRDefault="007043D1" w:rsidP="00A3775C">
      <w:pPr>
        <w:spacing w:before="60" w:after="240" w:line="240" w:lineRule="atLeast"/>
        <w:jc w:val="both"/>
        <w:rPr>
          <w:rFonts w:ascii="Trebuchet MS" w:hAnsi="Trebuchet MS" w:cs="Arial"/>
        </w:rPr>
      </w:pPr>
      <w:r w:rsidRPr="00DB26A2">
        <w:rPr>
          <w:rFonts w:ascii="Trebuchet MS" w:hAnsi="Trebuchet MS" w:cs="Arial"/>
        </w:rPr>
        <w:t xml:space="preserve">5.- </w:t>
      </w:r>
      <w:r w:rsidR="00D756EF" w:rsidRPr="00DB26A2">
        <w:rPr>
          <w:rFonts w:ascii="Trebuchet MS" w:hAnsi="Trebuchet MS" w:cs="Arial"/>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3FBD8633" w14:textId="77777777" w:rsidR="00AD3EC4" w:rsidRPr="00DB26A2" w:rsidRDefault="00D756EF" w:rsidP="00661D54">
      <w:pPr>
        <w:pStyle w:val="Ttulo4"/>
        <w:pBdr>
          <w:bottom w:val="none" w:sz="0" w:space="0" w:color="auto"/>
        </w:pBdr>
        <w:spacing w:before="60" w:line="240" w:lineRule="atLeast"/>
        <w:jc w:val="left"/>
        <w:rPr>
          <w:rFonts w:ascii="Trebuchet MS" w:hAnsi="Trebuchet MS" w:cs="Arial"/>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E66B8D" w:rsidRPr="00DB26A2">
        <w:rPr>
          <w:rFonts w:ascii="Trebuchet MS" w:hAnsi="Trebuchet MS" w:cs="Arial"/>
          <w:sz w:val="20"/>
        </w:rPr>
        <w:t>5</w:t>
      </w:r>
      <w:r w:rsidR="009B163C" w:rsidRPr="00DB26A2">
        <w:rPr>
          <w:rFonts w:ascii="Trebuchet MS" w:hAnsi="Trebuchet MS" w:cs="Arial"/>
          <w:sz w:val="20"/>
        </w:rPr>
        <w:t>.</w:t>
      </w:r>
      <w:r w:rsidR="00206AB9" w:rsidRPr="00DB26A2">
        <w:rPr>
          <w:rFonts w:ascii="Trebuchet MS" w:hAnsi="Trebuchet MS" w:cs="Arial"/>
          <w:sz w:val="20"/>
        </w:rPr>
        <w:t>-</w:t>
      </w:r>
      <w:r w:rsidRPr="00DB26A2">
        <w:rPr>
          <w:rFonts w:ascii="Trebuchet MS" w:hAnsi="Trebuchet MS" w:cs="Arial"/>
          <w:sz w:val="20"/>
        </w:rPr>
        <w:t xml:space="preserve"> </w:t>
      </w:r>
      <w:r w:rsidR="009E660B">
        <w:rPr>
          <w:rFonts w:ascii="Trebuchet MS" w:hAnsi="Trebuchet MS"/>
          <w:sz w:val="20"/>
        </w:rPr>
        <w:t>Obligaciones</w:t>
      </w:r>
      <w:r w:rsidRPr="00DB26A2">
        <w:rPr>
          <w:rFonts w:ascii="Trebuchet MS" w:hAnsi="Trebuchet MS" w:cs="Arial"/>
          <w:sz w:val="20"/>
        </w:rPr>
        <w:t xml:space="preserve"> en materia de igualdad de mujeres y hombres</w:t>
      </w:r>
    </w:p>
    <w:p w14:paraId="64D22C97" w14:textId="77777777" w:rsidR="00AD3EC4" w:rsidRPr="00A328CD" w:rsidRDefault="00D756EF" w:rsidP="0031454E">
      <w:pPr>
        <w:spacing w:before="60" w:line="240" w:lineRule="atLeast"/>
        <w:jc w:val="both"/>
        <w:rPr>
          <w:rFonts w:ascii="Trebuchet MS" w:hAnsi="Trebuchet MS" w:cs="Arial"/>
        </w:rPr>
      </w:pPr>
      <w:r w:rsidRPr="00DB26A2">
        <w:rPr>
          <w:rFonts w:ascii="Trebuchet MS" w:hAnsi="Trebuchet MS" w:cs="Arial"/>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575A43" w:rsidRPr="00DB26A2">
        <w:rPr>
          <w:rFonts w:ascii="Trebuchet MS" w:hAnsi="Trebuchet MS" w:cs="Arial"/>
        </w:rPr>
        <w:t>l personal</w:t>
      </w:r>
      <w:r w:rsidRPr="00DB26A2">
        <w:rPr>
          <w:rFonts w:ascii="Trebuchet MS" w:hAnsi="Trebuchet MS" w:cs="Arial"/>
        </w:rPr>
        <w:t xml:space="preserve"> </w:t>
      </w:r>
      <w:r w:rsidR="00575A43" w:rsidRPr="00DB26A2">
        <w:rPr>
          <w:rFonts w:ascii="Trebuchet MS" w:hAnsi="Trebuchet MS" w:cs="Arial"/>
        </w:rPr>
        <w:t xml:space="preserve">adscrito </w:t>
      </w:r>
      <w:r w:rsidRPr="00DB26A2">
        <w:rPr>
          <w:rFonts w:ascii="Trebuchet MS" w:hAnsi="Trebuchet MS" w:cs="Arial"/>
        </w:rPr>
        <w:t xml:space="preserve">a la ejecución del contrato, conforme </w:t>
      </w:r>
      <w:r w:rsidRPr="00A328CD">
        <w:rPr>
          <w:rFonts w:ascii="Trebuchet MS" w:hAnsi="Trebuchet MS" w:cs="Arial"/>
        </w:rPr>
        <w:t>establece la Ley Orgánica 3/2007, de 22 de marzo, para la igualdad efectiva de mujeres y hombres</w:t>
      </w:r>
      <w:r w:rsidR="00A328CD" w:rsidRPr="00A328CD">
        <w:rPr>
          <w:rFonts w:ascii="Trebuchet MS" w:hAnsi="Trebuchet MS" w:cs="Arial"/>
        </w:rPr>
        <w:t xml:space="preserve"> y las modificaciones introducidas en el Real Decreto Ley 6/2019 de “Medidas urgentes para garantía de la igualdad de trato y de oportunidades entre mujeres y hombres en el empleo y la ocupación”</w:t>
      </w:r>
      <w:r w:rsidRPr="00A328CD">
        <w:rPr>
          <w:rFonts w:ascii="Trebuchet MS" w:hAnsi="Trebuchet MS" w:cs="Arial"/>
        </w:rPr>
        <w:t xml:space="preserve">. </w:t>
      </w:r>
      <w:r w:rsidR="005F7D96" w:rsidRPr="00A328CD">
        <w:rPr>
          <w:rFonts w:ascii="Trebuchet MS" w:hAnsi="Trebuchet MS" w:cs="Arial"/>
        </w:rPr>
        <w:t xml:space="preserve"> </w:t>
      </w:r>
    </w:p>
    <w:p w14:paraId="6E05836E" w14:textId="77777777" w:rsidR="00D540D0" w:rsidRPr="00DB26A2" w:rsidRDefault="00D756EF" w:rsidP="00A3775C">
      <w:pPr>
        <w:spacing w:before="60" w:line="240" w:lineRule="atLeast"/>
        <w:jc w:val="both"/>
        <w:rPr>
          <w:rFonts w:ascii="Trebuchet MS" w:hAnsi="Trebuchet MS" w:cs="Arial"/>
        </w:rPr>
      </w:pPr>
      <w:r w:rsidRPr="00A328CD">
        <w:rPr>
          <w:rFonts w:ascii="Trebuchet MS" w:hAnsi="Trebuchet MS" w:cs="Arial"/>
        </w:rPr>
        <w:t>2.- La empresa adjudicataria deberá utilizar un lenguaje no sexista en toda su</w:t>
      </w:r>
      <w:r w:rsidRPr="00DB26A2">
        <w:rPr>
          <w:rFonts w:ascii="Trebuchet MS" w:hAnsi="Trebuchet MS" w:cs="Arial"/>
        </w:rPr>
        <w:t xml:space="preserve">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64900659" w14:textId="77777777" w:rsidR="003A2532" w:rsidRPr="00DB26A2" w:rsidRDefault="005F7D96" w:rsidP="00A3775C">
      <w:pPr>
        <w:spacing w:before="60" w:after="240" w:line="240" w:lineRule="atLeast"/>
        <w:jc w:val="both"/>
        <w:rPr>
          <w:rFonts w:ascii="Trebuchet MS" w:hAnsi="Trebuchet MS" w:cs="Arial"/>
        </w:rPr>
      </w:pPr>
      <w:bookmarkStart w:id="194" w:name="_Toc463331569"/>
      <w:bookmarkStart w:id="195" w:name="_Toc506479409"/>
      <w:r w:rsidRPr="00DB26A2">
        <w:rPr>
          <w:rFonts w:ascii="Trebuchet MS" w:hAnsi="Trebuchet MS" w:cs="Arial"/>
        </w:rPr>
        <w:t>3.- La empresa o entidad adjudicataria garantizará la adopción de medidas para prevenir el</w:t>
      </w:r>
      <w:r w:rsidR="00565400" w:rsidRPr="00DB26A2">
        <w:rPr>
          <w:rFonts w:ascii="Trebuchet MS" w:hAnsi="Trebuchet MS" w:cs="Arial"/>
        </w:rPr>
        <w:t xml:space="preserve"> </w:t>
      </w:r>
      <w:r w:rsidRPr="00DB26A2">
        <w:rPr>
          <w:rFonts w:ascii="Trebuchet MS" w:hAnsi="Trebuchet MS" w:cs="Arial"/>
        </w:rPr>
        <w:t>acoso sexual y el acoso por razón de sexo en el trabajo en aquellos contratos cuya ejecución</w:t>
      </w:r>
      <w:r w:rsidR="00565400" w:rsidRPr="00DB26A2">
        <w:rPr>
          <w:rFonts w:ascii="Trebuchet MS" w:hAnsi="Trebuchet MS" w:cs="Arial"/>
        </w:rPr>
        <w:t xml:space="preserve"> </w:t>
      </w:r>
      <w:r w:rsidRPr="00DB26A2">
        <w:rPr>
          <w:rFonts w:ascii="Trebuchet MS" w:hAnsi="Trebuchet MS" w:cs="Arial"/>
        </w:rPr>
        <w:t>requiera más de diez personas trabajadoras.</w:t>
      </w:r>
    </w:p>
    <w:p w14:paraId="04507A0C" w14:textId="77777777" w:rsidR="002F63A3" w:rsidRPr="00DB26A2" w:rsidRDefault="002F63A3" w:rsidP="00661D54">
      <w:pPr>
        <w:pStyle w:val="Ttulo4"/>
        <w:pBdr>
          <w:bottom w:val="none" w:sz="0" w:space="0" w:color="auto"/>
        </w:pBdr>
        <w:spacing w:before="60" w:line="240" w:lineRule="atLeast"/>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00AD3EC4" w:rsidRPr="00DB26A2">
        <w:rPr>
          <w:rFonts w:ascii="Trebuchet MS" w:hAnsi="Trebuchet MS" w:cs="Arial"/>
          <w:sz w:val="20"/>
        </w:rPr>
        <w:t>.2.</w:t>
      </w:r>
      <w:r w:rsidR="00E66B8D" w:rsidRPr="00DB26A2">
        <w:rPr>
          <w:rFonts w:ascii="Trebuchet MS" w:hAnsi="Trebuchet MS" w:cs="Arial"/>
          <w:sz w:val="20"/>
        </w:rPr>
        <w:t>6</w:t>
      </w:r>
      <w:r w:rsidRPr="00DB26A2">
        <w:rPr>
          <w:rFonts w:ascii="Trebuchet MS" w:hAnsi="Trebuchet MS" w:cs="Arial"/>
          <w:sz w:val="20"/>
        </w:rPr>
        <w:t xml:space="preserve">.- </w:t>
      </w:r>
      <w:r w:rsidR="009E660B">
        <w:rPr>
          <w:rFonts w:ascii="Trebuchet MS" w:hAnsi="Trebuchet MS"/>
          <w:sz w:val="20"/>
        </w:rPr>
        <w:t>Obligaciones</w:t>
      </w:r>
      <w:r w:rsidR="00A86689" w:rsidRPr="00DB26A2">
        <w:rPr>
          <w:rFonts w:ascii="Trebuchet MS" w:hAnsi="Trebuchet MS" w:cs="Arial"/>
          <w:sz w:val="20"/>
        </w:rPr>
        <w:t xml:space="preserve"> </w:t>
      </w:r>
      <w:r w:rsidRPr="00DB26A2">
        <w:rPr>
          <w:rFonts w:ascii="Trebuchet MS" w:hAnsi="Trebuchet MS" w:cs="Arial"/>
          <w:sz w:val="20"/>
        </w:rPr>
        <w:t>en supuestos de subcontratación</w:t>
      </w:r>
      <w:bookmarkEnd w:id="194"/>
      <w:bookmarkEnd w:id="195"/>
    </w:p>
    <w:p w14:paraId="1E66DF8D" w14:textId="77777777" w:rsidR="002F63A3" w:rsidRPr="00DB26A2" w:rsidRDefault="002F63A3" w:rsidP="00A3775C">
      <w:pPr>
        <w:spacing w:before="60" w:line="240" w:lineRule="atLeast"/>
        <w:jc w:val="both"/>
        <w:rPr>
          <w:rFonts w:ascii="Trebuchet MS" w:hAnsi="Trebuchet MS" w:cs="Arial"/>
        </w:rPr>
      </w:pPr>
      <w:r w:rsidRPr="00DB26A2">
        <w:rPr>
          <w:rFonts w:ascii="Trebuchet MS" w:hAnsi="Trebuchet MS" w:cs="Arial"/>
        </w:rPr>
        <w:t xml:space="preserve">1.- La celebración de los subcontratos estará sometida al cumplimiento de los siguientes requisitos: </w:t>
      </w:r>
    </w:p>
    <w:p w14:paraId="6B9AD8BF" w14:textId="77777777" w:rsidR="00D540D0" w:rsidRPr="00DB26A2" w:rsidRDefault="002F63A3" w:rsidP="00E34B1D">
      <w:pPr>
        <w:numPr>
          <w:ilvl w:val="0"/>
          <w:numId w:val="18"/>
        </w:numPr>
        <w:autoSpaceDE w:val="0"/>
        <w:autoSpaceDN w:val="0"/>
        <w:adjustRightInd w:val="0"/>
        <w:spacing w:before="60" w:line="240" w:lineRule="atLeast"/>
        <w:jc w:val="both"/>
        <w:rPr>
          <w:rFonts w:ascii="Trebuchet MS" w:hAnsi="Trebuchet MS" w:cs="Arial"/>
        </w:rPr>
      </w:pPr>
      <w:r w:rsidRPr="00DB26A2">
        <w:rPr>
          <w:rFonts w:ascii="Trebuchet MS" w:hAnsi="Trebuchet MS"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w:t>
      </w:r>
      <w:r w:rsidR="00575A43" w:rsidRPr="00DB26A2">
        <w:rPr>
          <w:rFonts w:ascii="Trebuchet MS" w:hAnsi="Trebuchet MS" w:cs="Arial"/>
        </w:rPr>
        <w:t>s</w:t>
      </w:r>
      <w:r w:rsidRPr="00DB26A2">
        <w:rPr>
          <w:rFonts w:ascii="Trebuchet MS" w:hAnsi="Trebuchet MS" w:cs="Arial"/>
        </w:rPr>
        <w:t xml:space="preserve"> subcontratista</w:t>
      </w:r>
      <w:r w:rsidR="00575A43" w:rsidRPr="00DB26A2">
        <w:rPr>
          <w:rFonts w:ascii="Trebuchet MS" w:hAnsi="Trebuchet MS" w:cs="Arial"/>
        </w:rPr>
        <w:t>s</w:t>
      </w:r>
      <w:r w:rsidRPr="00DB26A2">
        <w:rPr>
          <w:rFonts w:ascii="Trebuchet MS" w:hAnsi="Trebuchet MS" w:cs="Arial"/>
        </w:rPr>
        <w:t>, junto con la documentación que justifique la aptitud de la</w:t>
      </w:r>
      <w:r w:rsidR="0000437B" w:rsidRPr="00DB26A2">
        <w:rPr>
          <w:rFonts w:ascii="Trebuchet MS" w:hAnsi="Trebuchet MS" w:cs="Arial"/>
        </w:rPr>
        <w:t>s</w:t>
      </w:r>
      <w:r w:rsidRPr="00DB26A2">
        <w:rPr>
          <w:rFonts w:ascii="Trebuchet MS" w:hAnsi="Trebuchet MS" w:cs="Arial"/>
        </w:rPr>
        <w:t xml:space="preserve"> subcontratista</w:t>
      </w:r>
      <w:r w:rsidR="0000437B" w:rsidRPr="00DB26A2">
        <w:rPr>
          <w:rFonts w:ascii="Trebuchet MS" w:hAnsi="Trebuchet MS" w:cs="Arial"/>
        </w:rPr>
        <w:t>s</w:t>
      </w:r>
      <w:r w:rsidRPr="00DB26A2">
        <w:rPr>
          <w:rFonts w:ascii="Trebuchet MS" w:hAnsi="Trebuchet MS" w:cs="Arial"/>
        </w:rPr>
        <w:t xml:space="preserve"> para ejecutar la</w:t>
      </w:r>
      <w:r w:rsidR="00575A43" w:rsidRPr="00DB26A2">
        <w:rPr>
          <w:rFonts w:ascii="Trebuchet MS" w:hAnsi="Trebuchet MS" w:cs="Arial"/>
        </w:rPr>
        <w:t>s</w:t>
      </w:r>
      <w:r w:rsidRPr="00DB26A2">
        <w:rPr>
          <w:rFonts w:ascii="Trebuchet MS" w:hAnsi="Trebuchet MS" w:cs="Arial"/>
        </w:rPr>
        <w:t xml:space="preserve"> parte</w:t>
      </w:r>
      <w:r w:rsidR="00575A43" w:rsidRPr="00DB26A2">
        <w:rPr>
          <w:rFonts w:ascii="Trebuchet MS" w:hAnsi="Trebuchet MS" w:cs="Arial"/>
        </w:rPr>
        <w:t>s</w:t>
      </w:r>
      <w:r w:rsidRPr="00DB26A2">
        <w:rPr>
          <w:rFonts w:ascii="Trebuchet MS" w:hAnsi="Trebuchet MS" w:cs="Arial"/>
        </w:rPr>
        <w:t xml:space="preserve"> de la prestación que se pretende</w:t>
      </w:r>
      <w:r w:rsidR="0000437B" w:rsidRPr="00DB26A2">
        <w:rPr>
          <w:rFonts w:ascii="Trebuchet MS" w:hAnsi="Trebuchet MS" w:cs="Arial"/>
        </w:rPr>
        <w:t>n</w:t>
      </w:r>
      <w:r w:rsidRPr="00DB26A2">
        <w:rPr>
          <w:rFonts w:ascii="Trebuchet MS" w:hAnsi="Trebuchet MS" w:cs="Arial"/>
        </w:rPr>
        <w:t xml:space="preserve"> subcontratar, y acreditando que  no se encuentra</w:t>
      </w:r>
      <w:r w:rsidR="0000437B" w:rsidRPr="00DB26A2">
        <w:rPr>
          <w:rFonts w:ascii="Trebuchet MS" w:hAnsi="Trebuchet MS" w:cs="Arial"/>
        </w:rPr>
        <w:t>n</w:t>
      </w:r>
      <w:r w:rsidRPr="00DB26A2">
        <w:rPr>
          <w:rFonts w:ascii="Trebuchet MS" w:hAnsi="Trebuchet MS" w:cs="Arial"/>
        </w:rPr>
        <w:t xml:space="preserve"> </w:t>
      </w:r>
      <w:r w:rsidR="0000437B" w:rsidRPr="00DB26A2">
        <w:rPr>
          <w:rFonts w:ascii="Trebuchet MS" w:hAnsi="Trebuchet MS" w:cs="Arial"/>
        </w:rPr>
        <w:t xml:space="preserve">incursas </w:t>
      </w:r>
      <w:r w:rsidRPr="00DB26A2">
        <w:rPr>
          <w:rFonts w:ascii="Trebuchet MS" w:hAnsi="Trebuchet MS" w:cs="Arial"/>
        </w:rPr>
        <w:t xml:space="preserve">en prohibición de contratar con </w:t>
      </w:r>
      <w:r w:rsidR="009E660B">
        <w:rPr>
          <w:rFonts w:ascii="Trebuchet MS" w:hAnsi="Trebuchet MS" w:cs="Arial"/>
        </w:rPr>
        <w:t>el sector público</w:t>
      </w:r>
      <w:r w:rsidRPr="00DB26A2">
        <w:rPr>
          <w:rFonts w:ascii="Trebuchet MS" w:hAnsi="Trebuchet MS" w:cs="Arial"/>
        </w:rPr>
        <w:t>.</w:t>
      </w:r>
    </w:p>
    <w:p w14:paraId="2E79FDE4" w14:textId="77777777" w:rsidR="002F63A3" w:rsidRPr="00DB26A2"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DB26A2">
        <w:rPr>
          <w:rFonts w:ascii="Trebuchet MS" w:hAnsi="Trebuchet MS" w:cs="Arial"/>
          <w:color w:val="auto"/>
          <w:sz w:val="20"/>
          <w:szCs w:val="20"/>
        </w:rPr>
        <w:t xml:space="preserve">A los efectos de acreditar que la empresa subcontratista propuesta no está incursa en las inhabilitaciones y prohibiciones para contratar previstas en el artículo 71 de la  LCSP, </w:t>
      </w:r>
      <w:r w:rsidRPr="00DB26A2">
        <w:rPr>
          <w:rFonts w:ascii="Trebuchet MS" w:hAnsi="Trebuchet MS" w:cs="Arial"/>
          <w:bCs/>
          <w:color w:val="auto"/>
          <w:sz w:val="20"/>
          <w:szCs w:val="20"/>
        </w:rPr>
        <w:t>la empresa contratista aportará obligatoriamente junto con la documentación  indicada en el apartado anterior una declaración responsable suscrita por la subcontratista en este sentido.</w:t>
      </w:r>
    </w:p>
    <w:p w14:paraId="190DD9E4" w14:textId="77777777" w:rsidR="002F63A3" w:rsidRPr="00DB26A2"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DB26A2">
        <w:rPr>
          <w:rFonts w:ascii="Trebuchet MS" w:hAnsi="Trebuchet MS"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20 días</w:t>
      </w:r>
      <w:r w:rsidR="00B85D0F" w:rsidRPr="00DB26A2">
        <w:rPr>
          <w:rFonts w:ascii="Trebuchet MS" w:hAnsi="Trebuchet MS" w:cs="Arial"/>
          <w:color w:val="auto"/>
          <w:sz w:val="20"/>
          <w:szCs w:val="20"/>
        </w:rPr>
        <w:t xml:space="preserve"> naturales</w:t>
      </w:r>
      <w:r w:rsidRPr="00DB26A2">
        <w:rPr>
          <w:rFonts w:ascii="Trebuchet MS" w:hAnsi="Trebuchet MS" w:cs="Arial"/>
          <w:color w:val="auto"/>
          <w:sz w:val="20"/>
          <w:szCs w:val="20"/>
        </w:rPr>
        <w:t xml:space="preserve"> desde que se hubiese cursado la notificación y aportado las justificaciones de aptitud de la subcontratista para ejecutarla</w:t>
      </w:r>
      <w:r w:rsidR="00575A43" w:rsidRPr="00DB26A2">
        <w:rPr>
          <w:rFonts w:ascii="Trebuchet MS" w:hAnsi="Trebuchet MS" w:cs="Arial"/>
          <w:color w:val="auto"/>
          <w:sz w:val="20"/>
          <w:szCs w:val="20"/>
        </w:rPr>
        <w:t>,</w:t>
      </w:r>
      <w:r w:rsidRPr="00DB26A2">
        <w:rPr>
          <w:rFonts w:ascii="Trebuchet MS" w:hAnsi="Trebuchet MS" w:cs="Arial"/>
          <w:color w:val="auto"/>
          <w:sz w:val="20"/>
          <w:szCs w:val="20"/>
        </w:rPr>
        <w:t xml:space="preserve"> con referencia a los elementos técnicos</w:t>
      </w:r>
      <w:r w:rsidRPr="00DB26A2">
        <w:rPr>
          <w:rFonts w:ascii="Trebuchet MS" w:hAnsi="Trebuchet MS" w:cs="Arial"/>
          <w:color w:val="auto"/>
        </w:rPr>
        <w:t xml:space="preserve"> </w:t>
      </w:r>
      <w:r w:rsidRPr="00DB26A2">
        <w:rPr>
          <w:rFonts w:ascii="Trebuchet MS" w:hAnsi="Trebuchet MS" w:cs="Arial"/>
          <w:color w:val="auto"/>
          <w:sz w:val="20"/>
          <w:szCs w:val="20"/>
        </w:rPr>
        <w:t xml:space="preserve">y humanos de que dispone y su experiencia, salvo que con anterioridad hubiesen sido autorizados expresamente, siempre que </w:t>
      </w:r>
      <w:r w:rsidR="003012FF">
        <w:rPr>
          <w:rFonts w:ascii="Trebuchet MS" w:hAnsi="Trebuchet MS" w:cs="Arial"/>
          <w:color w:val="auto"/>
          <w:sz w:val="20"/>
          <w:szCs w:val="20"/>
        </w:rPr>
        <w:t>la entidad contratante</w:t>
      </w:r>
      <w:r w:rsidRPr="00DB26A2">
        <w:rPr>
          <w:rFonts w:ascii="Trebuchet MS" w:hAnsi="Trebuchet MS" w:cs="Arial"/>
          <w:color w:val="auto"/>
          <w:sz w:val="20"/>
          <w:szCs w:val="20"/>
        </w:rPr>
        <w:t xml:space="preserve"> no hubiese notificado dentro de este plazo su oposición a los mismos. Este régimen será igualmente aplicable si las subcontratistas hubiesen sido identificadas en la oferta mediante la descripción de su perfil profesional</w:t>
      </w:r>
      <w:r w:rsidRPr="00DB26A2">
        <w:rPr>
          <w:rFonts w:ascii="Trebuchet MS" w:hAnsi="Trebuchet MS" w:cs="Arial"/>
          <w:bCs/>
          <w:color w:val="auto"/>
          <w:sz w:val="20"/>
          <w:szCs w:val="20"/>
        </w:rPr>
        <w:t>.</w:t>
      </w:r>
    </w:p>
    <w:p w14:paraId="436CACEF" w14:textId="77777777" w:rsidR="00D540D0" w:rsidRPr="00DB26A2" w:rsidRDefault="002F63A3" w:rsidP="00E34B1D">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Bajo la responsabilidad de la empresa contratista, los subcontratos podrán concluirse sin necesidad de dejar transcurrir el plazo de 20 días</w:t>
      </w:r>
      <w:r w:rsidR="00B85D0F" w:rsidRPr="00DB26A2">
        <w:rPr>
          <w:rFonts w:ascii="Trebuchet MS" w:hAnsi="Trebuchet MS" w:cs="Arial"/>
          <w:color w:val="auto"/>
          <w:sz w:val="20"/>
          <w:szCs w:val="20"/>
        </w:rPr>
        <w:t xml:space="preserve"> naturales</w:t>
      </w:r>
      <w:r w:rsidRPr="00DB26A2">
        <w:rPr>
          <w:rFonts w:ascii="Trebuchet MS" w:hAnsi="Trebuchet MS" w:cs="Arial"/>
          <w:color w:val="auto"/>
          <w:sz w:val="20"/>
          <w:szCs w:val="20"/>
        </w:rPr>
        <w:t xml:space="preserve"> si su celebración es necesaria para atender a una situación de emergencia o que exija la adopción de medidas urgentes y así se justifica </w:t>
      </w:r>
      <w:r w:rsidR="00575A43" w:rsidRPr="00DB26A2">
        <w:rPr>
          <w:rFonts w:ascii="Trebuchet MS" w:hAnsi="Trebuchet MS" w:cs="Arial"/>
          <w:color w:val="auto"/>
          <w:sz w:val="20"/>
          <w:szCs w:val="20"/>
        </w:rPr>
        <w:t xml:space="preserve">y comunica </w:t>
      </w:r>
      <w:r w:rsidRPr="00DB26A2">
        <w:rPr>
          <w:rFonts w:ascii="Trebuchet MS" w:hAnsi="Trebuchet MS" w:cs="Arial"/>
          <w:color w:val="auto"/>
          <w:sz w:val="20"/>
          <w:szCs w:val="20"/>
        </w:rPr>
        <w:t>suficientemente.</w:t>
      </w:r>
    </w:p>
    <w:p w14:paraId="3B333400" w14:textId="77777777" w:rsidR="00D540D0" w:rsidRPr="00DB26A2" w:rsidRDefault="002F63A3" w:rsidP="00E34B1D">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w:t>
      </w:r>
      <w:r w:rsidR="009E660B">
        <w:rPr>
          <w:rFonts w:ascii="Trebuchet MS" w:hAnsi="Trebuchet MS" w:cs="Arial"/>
          <w:color w:val="auto"/>
          <w:sz w:val="20"/>
          <w:szCs w:val="20"/>
        </w:rPr>
        <w:t xml:space="preserve"> entidad contratante</w:t>
      </w:r>
      <w:r w:rsidRPr="00DB26A2">
        <w:rPr>
          <w:rFonts w:ascii="Trebuchet MS" w:hAnsi="Trebuchet MS" w:cs="Arial"/>
          <w:color w:val="auto"/>
          <w:sz w:val="20"/>
          <w:szCs w:val="20"/>
        </w:rPr>
        <w:t>, la subcontratación requerirá siempre autorización expresa del órgano de contratación.</w:t>
      </w:r>
    </w:p>
    <w:p w14:paraId="365EC269"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2.- Las tareas críticas que se indican en el </w:t>
      </w:r>
      <w:r w:rsidRPr="00DB26A2">
        <w:rPr>
          <w:rFonts w:ascii="Trebuchet MS" w:hAnsi="Trebuchet MS" w:cs="Arial"/>
          <w:b/>
        </w:rPr>
        <w:t>apartado 1</w:t>
      </w:r>
      <w:r w:rsidR="009F0203">
        <w:rPr>
          <w:rFonts w:ascii="Trebuchet MS" w:hAnsi="Trebuchet MS" w:cs="Arial"/>
          <w:b/>
        </w:rPr>
        <w:t>7</w:t>
      </w:r>
      <w:r w:rsidRPr="00DB26A2">
        <w:rPr>
          <w:rFonts w:ascii="Trebuchet MS" w:hAnsi="Trebuchet MS" w:cs="Arial"/>
        </w:rPr>
        <w:t xml:space="preserve"> del cuadro de características no pueden ser objeto de subcontratación, debiendo ser ejecutadas directamente por </w:t>
      </w:r>
      <w:r w:rsidR="0000437B" w:rsidRPr="00DB26A2">
        <w:rPr>
          <w:rFonts w:ascii="Trebuchet MS" w:hAnsi="Trebuchet MS" w:cs="Arial"/>
        </w:rPr>
        <w:t xml:space="preserve">la </w:t>
      </w:r>
      <w:r w:rsidRPr="00DB26A2">
        <w:rPr>
          <w:rFonts w:ascii="Trebuchet MS" w:hAnsi="Trebuchet MS" w:cs="Arial"/>
        </w:rPr>
        <w:t>contratista principal.</w:t>
      </w:r>
    </w:p>
    <w:p w14:paraId="6C550AE3"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3.- Las subcontratistas quedarán obligadas sólo ante la empresa contratista principal que asumirá, por tanto, la total responsabilidad de la ejecución del contrato frente a </w:t>
      </w:r>
      <w:r w:rsidR="009E660B" w:rsidRPr="00DB26A2">
        <w:rPr>
          <w:rFonts w:ascii="Trebuchet MS" w:hAnsi="Trebuchet MS" w:cs="Arial"/>
        </w:rPr>
        <w:t>la</w:t>
      </w:r>
      <w:r w:rsidR="009E660B">
        <w:rPr>
          <w:rFonts w:ascii="Trebuchet MS" w:hAnsi="Trebuchet MS" w:cs="Arial"/>
        </w:rPr>
        <w:t xml:space="preserve"> entidad contratante</w:t>
      </w:r>
      <w:r w:rsidRPr="00DB26A2">
        <w:rPr>
          <w:rFonts w:ascii="Trebuchet MS" w:hAnsi="Trebuchet MS" w:cs="Arial"/>
        </w:rPr>
        <w:t>, con arreglo estricto a los pliegos de condiciones particulares y a los términos del contrato, inclu</w:t>
      </w:r>
      <w:r w:rsidR="00A9617E" w:rsidRPr="00DB26A2">
        <w:rPr>
          <w:rFonts w:ascii="Trebuchet MS" w:hAnsi="Trebuchet MS" w:cs="Arial"/>
        </w:rPr>
        <w:t>i</w:t>
      </w:r>
      <w:r w:rsidRPr="00DB26A2">
        <w:rPr>
          <w:rFonts w:ascii="Trebuchet MS" w:hAnsi="Trebuchet MS" w:cs="Arial"/>
        </w:rPr>
        <w:t>do el cumplimiento de las obligaciones en materia m</w:t>
      </w:r>
      <w:r w:rsidR="00EF22B0">
        <w:rPr>
          <w:rFonts w:ascii="Trebuchet MS" w:hAnsi="Trebuchet MS" w:cs="Arial"/>
        </w:rPr>
        <w:t xml:space="preserve">edioambiental, social o laboral, </w:t>
      </w:r>
      <w:r w:rsidR="00EF22B0" w:rsidRPr="00EF22B0">
        <w:rPr>
          <w:rFonts w:ascii="Trebuchet MS" w:hAnsi="Trebuchet MS" w:cs="Arial"/>
        </w:rPr>
        <w:t>así como de la obligación referida al sometimiento a la normativa nacional y de la Unión Europea en materia de protección de datos.</w:t>
      </w:r>
    </w:p>
    <w:p w14:paraId="158F9104"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El conocimiento que tenga </w:t>
      </w:r>
      <w:r w:rsidR="009E660B" w:rsidRPr="00DB26A2">
        <w:rPr>
          <w:rFonts w:ascii="Trebuchet MS" w:hAnsi="Trebuchet MS" w:cs="Arial"/>
        </w:rPr>
        <w:t>la</w:t>
      </w:r>
      <w:r w:rsidR="009E660B">
        <w:rPr>
          <w:rFonts w:ascii="Trebuchet MS" w:hAnsi="Trebuchet MS" w:cs="Arial"/>
        </w:rPr>
        <w:t xml:space="preserve"> entidad contratante</w:t>
      </w:r>
      <w:r w:rsidR="009E660B" w:rsidRPr="00DB26A2">
        <w:rPr>
          <w:rFonts w:ascii="Trebuchet MS" w:hAnsi="Trebuchet MS" w:cs="Arial"/>
        </w:rPr>
        <w:t xml:space="preserve"> </w:t>
      </w:r>
      <w:r w:rsidRPr="00DB26A2">
        <w:rPr>
          <w:rFonts w:ascii="Trebuchet MS" w:hAnsi="Trebuchet MS" w:cs="Arial"/>
        </w:rPr>
        <w:t xml:space="preserve">de los subcontratos celebrados en virtud de las comunicaciones a que se refieren las letras a) y b) del apartado </w:t>
      </w:r>
      <w:r w:rsidR="00575A43" w:rsidRPr="00DB26A2">
        <w:rPr>
          <w:rFonts w:ascii="Trebuchet MS" w:hAnsi="Trebuchet MS" w:cs="Arial"/>
        </w:rPr>
        <w:t xml:space="preserve">1 </w:t>
      </w:r>
      <w:r w:rsidRPr="00DB26A2">
        <w:rPr>
          <w:rFonts w:ascii="Trebuchet MS" w:hAnsi="Trebuchet MS" w:cs="Arial"/>
        </w:rPr>
        <w:t xml:space="preserve">anterior, o la autorización que otorgue en el supuesto previsto en la letra </w:t>
      </w:r>
      <w:r w:rsidR="00575A43" w:rsidRPr="00DB26A2">
        <w:rPr>
          <w:rFonts w:ascii="Trebuchet MS" w:hAnsi="Trebuchet MS" w:cs="Arial"/>
        </w:rPr>
        <w:t>c</w:t>
      </w:r>
      <w:r w:rsidRPr="00DB26A2">
        <w:rPr>
          <w:rFonts w:ascii="Trebuchet MS" w:hAnsi="Trebuchet MS" w:cs="Arial"/>
        </w:rPr>
        <w:t>) de dicho apartado, no alterarán la responsabilidad exclusiva de la empresa contratista principal.</w:t>
      </w:r>
    </w:p>
    <w:p w14:paraId="3FBB0551"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04C7DD7B" w14:textId="77777777" w:rsidR="007515B6" w:rsidRPr="00DB26A2" w:rsidRDefault="007515B6" w:rsidP="0031454E">
      <w:pPr>
        <w:spacing w:before="60" w:line="240" w:lineRule="atLeast"/>
        <w:jc w:val="both"/>
        <w:rPr>
          <w:rFonts w:ascii="Trebuchet MS" w:hAnsi="Trebuchet MS" w:cs="Arial"/>
        </w:rPr>
      </w:pPr>
      <w:r w:rsidRPr="00DB26A2">
        <w:rPr>
          <w:rFonts w:ascii="Trebuchet MS" w:hAnsi="Trebuchet MS" w:cs="Arial"/>
        </w:rPr>
        <w:t>5.- La empresa contratista deberá informar a la representación del personal de la subcontratación, de acuerdo con la legislación laboral.</w:t>
      </w:r>
    </w:p>
    <w:p w14:paraId="02885E20"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448FAC12"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56C8FC17"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8.- </w:t>
      </w:r>
      <w:r w:rsidR="003012FF">
        <w:rPr>
          <w:rFonts w:ascii="Trebuchet MS" w:hAnsi="Trebuchet MS" w:cs="Arial"/>
        </w:rPr>
        <w:t>L</w:t>
      </w:r>
      <w:r w:rsidR="009E660B" w:rsidRPr="00DB26A2">
        <w:rPr>
          <w:rFonts w:ascii="Trebuchet MS" w:hAnsi="Trebuchet MS" w:cs="Arial"/>
        </w:rPr>
        <w:t>a</w:t>
      </w:r>
      <w:r w:rsidR="009E660B">
        <w:rPr>
          <w:rFonts w:ascii="Trebuchet MS" w:hAnsi="Trebuchet MS" w:cs="Arial"/>
        </w:rPr>
        <w:t xml:space="preserve"> entidad contratante</w:t>
      </w:r>
      <w:r w:rsidR="009E660B" w:rsidRPr="00DB26A2">
        <w:rPr>
          <w:rFonts w:ascii="Trebuchet MS" w:hAnsi="Trebuchet MS" w:cs="Arial"/>
        </w:rPr>
        <w:t xml:space="preserve"> </w:t>
      </w:r>
      <w:r w:rsidRPr="00DB26A2">
        <w:rPr>
          <w:rFonts w:ascii="Trebuchet MS" w:hAnsi="Trebuchet MS" w:cs="Arial"/>
        </w:rPr>
        <w:t xml:space="preserve">podrá comprobar el estricto cumplimiento de los pagos que </w:t>
      </w:r>
      <w:r w:rsidR="0000437B" w:rsidRPr="00DB26A2">
        <w:rPr>
          <w:rFonts w:ascii="Trebuchet MS" w:hAnsi="Trebuchet MS" w:cs="Arial"/>
        </w:rPr>
        <w:t xml:space="preserve">la </w:t>
      </w:r>
      <w:r w:rsidRPr="00DB26A2">
        <w:rPr>
          <w:rFonts w:ascii="Trebuchet MS" w:hAnsi="Trebuchet MS" w:cs="Arial"/>
        </w:rPr>
        <w:t>contratista haya de realizar a los subcontratistas o suministradores que participen en el contrato.</w:t>
      </w:r>
    </w:p>
    <w:p w14:paraId="777BEF1F" w14:textId="77777777" w:rsidR="002F63A3" w:rsidRPr="00DB26A2" w:rsidRDefault="0000437B" w:rsidP="0031454E">
      <w:pPr>
        <w:spacing w:before="60" w:line="240" w:lineRule="atLeast"/>
        <w:jc w:val="both"/>
        <w:rPr>
          <w:rFonts w:ascii="Trebuchet MS" w:hAnsi="Trebuchet MS" w:cs="Arial"/>
        </w:rPr>
      </w:pPr>
      <w:r w:rsidRPr="00DB26A2">
        <w:rPr>
          <w:rFonts w:ascii="Trebuchet MS" w:hAnsi="Trebuchet MS" w:cs="Arial"/>
        </w:rPr>
        <w:t>Para ello</w:t>
      </w:r>
      <w:r w:rsidR="002F63A3" w:rsidRPr="00DB26A2">
        <w:rPr>
          <w:rFonts w:ascii="Trebuchet MS" w:hAnsi="Trebuchet MS" w:cs="Arial"/>
        </w:rPr>
        <w:t xml:space="preserve">, la contratista remitirá a </w:t>
      </w:r>
      <w:r w:rsidR="009E660B" w:rsidRPr="00DB26A2">
        <w:rPr>
          <w:rFonts w:ascii="Trebuchet MS" w:hAnsi="Trebuchet MS" w:cs="Arial"/>
        </w:rPr>
        <w:t>la</w:t>
      </w:r>
      <w:r w:rsidR="009E660B">
        <w:rPr>
          <w:rFonts w:ascii="Trebuchet MS" w:hAnsi="Trebuchet MS" w:cs="Arial"/>
        </w:rPr>
        <w:t xml:space="preserve"> entidad contratante</w:t>
      </w:r>
      <w:r w:rsidR="002F63A3" w:rsidRPr="00DB26A2">
        <w:rPr>
          <w:rFonts w:ascii="Trebuchet MS" w:hAnsi="Trebuchet MS" w:cs="Arial"/>
        </w:rPr>
        <w:t xml:space="preserve">, cuando </w:t>
      </w:r>
      <w:r w:rsidRPr="00DB26A2">
        <w:rPr>
          <w:rFonts w:ascii="Trebuchet MS" w:hAnsi="Trebuchet MS" w:cs="Arial"/>
        </w:rPr>
        <w:t xml:space="preserve">esta </w:t>
      </w:r>
      <w:r w:rsidR="002F63A3" w:rsidRPr="00DB26A2">
        <w:rPr>
          <w:rFonts w:ascii="Trebuchet MS" w:hAnsi="Trebuchet MS"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68916043" w14:textId="77777777" w:rsidR="002F63A3" w:rsidRPr="00DB26A2" w:rsidRDefault="002F63A3" w:rsidP="00C92D55">
      <w:pPr>
        <w:spacing w:before="60" w:after="240" w:line="240" w:lineRule="atLeast"/>
        <w:jc w:val="both"/>
        <w:rPr>
          <w:rFonts w:ascii="Trebuchet MS" w:hAnsi="Trebuchet MS" w:cs="Arial"/>
        </w:rPr>
      </w:pPr>
      <w:r w:rsidRPr="00DB26A2">
        <w:rPr>
          <w:rFonts w:ascii="Trebuchet MS" w:hAnsi="Trebuchet MS" w:cs="Arial"/>
        </w:rPr>
        <w:t xml:space="preserve">Asimismo, aportará a </w:t>
      </w:r>
      <w:r w:rsidR="009E660B" w:rsidRPr="00DB26A2">
        <w:rPr>
          <w:rFonts w:ascii="Trebuchet MS" w:hAnsi="Trebuchet MS" w:cs="Arial"/>
        </w:rPr>
        <w:t>la</w:t>
      </w:r>
      <w:r w:rsidR="009E660B">
        <w:rPr>
          <w:rFonts w:ascii="Trebuchet MS" w:hAnsi="Trebuchet MS" w:cs="Arial"/>
        </w:rPr>
        <w:t xml:space="preserve"> entidad contratante</w:t>
      </w:r>
      <w:r w:rsidRPr="00DB26A2">
        <w:rPr>
          <w:rFonts w:ascii="Trebuchet MS" w:hAnsi="Trebuchet MS" w:cs="Arial"/>
        </w:rPr>
        <w:t>, cuando ésta lo solicite, un justificante del cumplimiento de los plazos de pago establecidos en el artículo 216 de la LCSP y en la Ley 3/2004, de 29 de diciembre</w:t>
      </w:r>
      <w:r w:rsidR="002A7F80" w:rsidRPr="00DB26A2">
        <w:rPr>
          <w:rFonts w:ascii="Trebuchet MS" w:hAnsi="Trebuchet MS" w:cs="Arial"/>
        </w:rPr>
        <w:t>, una vez terminada la prestación</w:t>
      </w:r>
      <w:r w:rsidRPr="00DB26A2">
        <w:rPr>
          <w:rFonts w:ascii="Trebuchet MS" w:hAnsi="Trebuchet MS" w:cs="Arial"/>
        </w:rPr>
        <w:t>.</w:t>
      </w:r>
    </w:p>
    <w:p w14:paraId="2C26C8AD" w14:textId="77777777" w:rsidR="002F63A3" w:rsidRPr="00DB26A2" w:rsidRDefault="00D756EF" w:rsidP="00661D54">
      <w:pPr>
        <w:pStyle w:val="Ttulo4"/>
        <w:pBdr>
          <w:bottom w:val="none" w:sz="0" w:space="0" w:color="auto"/>
        </w:pBdr>
        <w:spacing w:before="60" w:line="240" w:lineRule="atLeast"/>
        <w:jc w:val="left"/>
        <w:rPr>
          <w:rFonts w:ascii="Trebuchet MS" w:hAnsi="Trebuchet MS" w:cs="Arial"/>
          <w:sz w:val="20"/>
        </w:rPr>
      </w:pPr>
      <w:bookmarkStart w:id="196" w:name="_Toc506479410"/>
      <w:bookmarkStart w:id="197" w:name="_Toc463331571"/>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E66B8D" w:rsidRPr="00DB26A2">
        <w:rPr>
          <w:rFonts w:ascii="Trebuchet MS" w:hAnsi="Trebuchet MS" w:cs="Arial"/>
          <w:sz w:val="20"/>
        </w:rPr>
        <w:t>7</w:t>
      </w:r>
      <w:r w:rsidRPr="00DB26A2">
        <w:rPr>
          <w:rFonts w:ascii="Trebuchet MS" w:hAnsi="Trebuchet MS" w:cs="Arial"/>
          <w:sz w:val="20"/>
        </w:rPr>
        <w:t xml:space="preserve">.- </w:t>
      </w:r>
      <w:r w:rsidR="009E660B">
        <w:rPr>
          <w:rFonts w:ascii="Trebuchet MS" w:hAnsi="Trebuchet MS"/>
          <w:sz w:val="20"/>
        </w:rPr>
        <w:t>Obligaciones</w:t>
      </w:r>
      <w:r w:rsidRPr="00DB26A2">
        <w:rPr>
          <w:rFonts w:ascii="Trebuchet MS" w:hAnsi="Trebuchet MS" w:cs="Arial"/>
          <w:sz w:val="20"/>
        </w:rPr>
        <w:t xml:space="preserve"> en materia de seguridad y salud en el trabajo</w:t>
      </w:r>
      <w:bookmarkEnd w:id="196"/>
    </w:p>
    <w:p w14:paraId="66ED629F"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1.- La empresa contratista deberá cumplir con las disposiciones vigentes en materia de seguridad y prevención de riesgos laborales en el trabajo, así como las derivadas del convenio colectivo aplicable.</w:t>
      </w:r>
    </w:p>
    <w:p w14:paraId="3BED5C6E"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1BFFCCAB"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 xml:space="preserve">3.- Cuando la naturaleza del objeto del contrato </w:t>
      </w:r>
      <w:r w:rsidR="00631FBE" w:rsidRPr="00DB26A2">
        <w:rPr>
          <w:rFonts w:ascii="Trebuchet MS" w:hAnsi="Trebuchet MS" w:cs="Arial"/>
        </w:rPr>
        <w:t xml:space="preserve">de servicio </w:t>
      </w:r>
      <w:r w:rsidRPr="00DB26A2">
        <w:rPr>
          <w:rFonts w:ascii="Trebuchet MS" w:hAnsi="Trebuchet MS" w:cs="Arial"/>
        </w:rPr>
        <w:t xml:space="preserve">requiera la intervención de </w:t>
      </w:r>
      <w:r w:rsidR="00E66B8D" w:rsidRPr="00DB26A2">
        <w:rPr>
          <w:rFonts w:ascii="Trebuchet MS" w:hAnsi="Trebuchet MS" w:cs="Arial"/>
        </w:rPr>
        <w:t>personal</w:t>
      </w:r>
      <w:r w:rsidRPr="00DB26A2">
        <w:rPr>
          <w:rFonts w:ascii="Trebuchet MS" w:hAnsi="Trebuchet MS" w:cs="Arial"/>
        </w:rPr>
        <w:t xml:space="preserve"> de la contratista (o en su caso, de la subcontratista) que deba realizar alguna prestación en centros de la </w:t>
      </w:r>
      <w:r w:rsidR="009E660B">
        <w:rPr>
          <w:rFonts w:ascii="Trebuchet MS" w:hAnsi="Trebuchet MS" w:cs="Arial"/>
        </w:rPr>
        <w:t>entidad contratante</w:t>
      </w:r>
      <w:r w:rsidR="009E660B" w:rsidRPr="00DB26A2">
        <w:rPr>
          <w:rFonts w:ascii="Trebuchet MS" w:hAnsi="Trebuchet MS" w:cs="Arial"/>
        </w:rPr>
        <w:t xml:space="preserve"> </w:t>
      </w:r>
      <w:proofErr w:type="spellStart"/>
      <w:r w:rsidR="00367058" w:rsidRPr="00DB26A2">
        <w:rPr>
          <w:rFonts w:ascii="Trebuchet MS" w:hAnsi="Trebuchet MS" w:cs="Arial"/>
        </w:rPr>
        <w:t>contratante</w:t>
      </w:r>
      <w:proofErr w:type="spellEnd"/>
      <w:r w:rsidR="00367058" w:rsidRPr="00DB26A2">
        <w:rPr>
          <w:rFonts w:ascii="Trebuchet MS" w:hAnsi="Trebuchet MS" w:cs="Arial"/>
        </w:rPr>
        <w:t xml:space="preserve"> en los que también</w:t>
      </w:r>
      <w:r w:rsidRPr="00DB26A2">
        <w:rPr>
          <w:rFonts w:ascii="Trebuchet MS" w:hAnsi="Trebuchet MS" w:cs="Arial"/>
        </w:rPr>
        <w:t xml:space="preserve"> </w:t>
      </w:r>
      <w:r w:rsidR="00A6526E" w:rsidRPr="00DB26A2">
        <w:rPr>
          <w:rFonts w:ascii="Trebuchet MS" w:hAnsi="Trebuchet MS" w:cs="Arial"/>
        </w:rPr>
        <w:t xml:space="preserve">preste </w:t>
      </w:r>
      <w:r w:rsidRPr="00DB26A2">
        <w:rPr>
          <w:rFonts w:ascii="Trebuchet MS" w:hAnsi="Trebuchet MS" w:cs="Arial"/>
        </w:rPr>
        <w:t xml:space="preserve">servicios el personal de la propia </w:t>
      </w:r>
      <w:r w:rsidR="009E660B">
        <w:rPr>
          <w:rFonts w:ascii="Trebuchet MS" w:hAnsi="Trebuchet MS" w:cs="Arial"/>
        </w:rPr>
        <w:t>entidad contratante</w:t>
      </w:r>
      <w:r w:rsidRPr="00DB26A2">
        <w:rPr>
          <w:rFonts w:ascii="Trebuchet MS" w:hAnsi="Trebuchet MS" w:cs="Arial"/>
        </w:rPr>
        <w:t>, antes del inicio de la actividad, todas las empresas y personal autónomo concurrentes deberán cooperar entre sí e intercambiarse información sobre los riesgos específicos de las actividades que desarrollarán y que puedan afectar al personal</w:t>
      </w:r>
      <w:r w:rsidR="00CC0BB2" w:rsidRPr="00DB26A2">
        <w:rPr>
          <w:rFonts w:ascii="Trebuchet MS" w:hAnsi="Trebuchet MS" w:cs="Arial"/>
        </w:rPr>
        <w:t xml:space="preserve"> de las </w:t>
      </w:r>
      <w:r w:rsidR="003030F9" w:rsidRPr="00DB26A2">
        <w:rPr>
          <w:rFonts w:ascii="Trebuchet MS" w:hAnsi="Trebuchet MS" w:cs="Arial"/>
        </w:rPr>
        <w:t>otras empresas</w:t>
      </w:r>
      <w:r w:rsidR="00CC0BB2" w:rsidRPr="00DB26A2">
        <w:rPr>
          <w:rFonts w:ascii="Trebuchet MS" w:hAnsi="Trebuchet MS" w:cs="Arial"/>
        </w:rPr>
        <w:t xml:space="preserve"> concurrentes</w:t>
      </w:r>
      <w:r w:rsidRPr="00DB26A2">
        <w:rPr>
          <w:rFonts w:ascii="Trebuchet MS" w:hAnsi="Trebuchet MS" w:cs="Arial"/>
        </w:rPr>
        <w:t>.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r w:rsidR="00BC0B46" w:rsidRPr="00DB26A2">
        <w:rPr>
          <w:rFonts w:ascii="Trebuchet MS" w:hAnsi="Trebuchet MS" w:cs="Arial"/>
        </w:rPr>
        <w:t>.</w:t>
      </w:r>
    </w:p>
    <w:p w14:paraId="3F5B7465" w14:textId="77777777" w:rsidR="007515B6" w:rsidRPr="00DB26A2" w:rsidRDefault="007515B6" w:rsidP="0031454E">
      <w:pPr>
        <w:spacing w:before="60" w:line="240" w:lineRule="atLeast"/>
        <w:jc w:val="both"/>
        <w:rPr>
          <w:rFonts w:ascii="Trebuchet MS" w:hAnsi="Trebuchet MS" w:cs="Arial"/>
        </w:rPr>
      </w:pPr>
      <w:r w:rsidRPr="00DB26A2">
        <w:rPr>
          <w:rFonts w:ascii="Trebuchet MS" w:hAnsi="Trebuchet MS" w:cs="Arial"/>
        </w:rPr>
        <w:t xml:space="preserve">En estos casos, antes del inicio de la actividad, en cumplimiento del RD 171/2004, de 30 de enero, sobre coordinación de actividades empresariales, se deberá aportar la siguiente documentación: </w:t>
      </w:r>
    </w:p>
    <w:p w14:paraId="328D09FA"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El documento de gestión preventiva, así como las medidas preventivas a adoptar.</w:t>
      </w:r>
    </w:p>
    <w:p w14:paraId="67C49A01"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 planificación de la actividad preventiva de los trabajos a realizar.</w:t>
      </w:r>
    </w:p>
    <w:p w14:paraId="7C54FE90"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Acuse de recibo firmado por la contratista y, en su caso, subcontratista, acreditativo de que han recibido de la </w:t>
      </w:r>
      <w:r w:rsidR="007D633F">
        <w:rPr>
          <w:rFonts w:ascii="Trebuchet MS" w:hAnsi="Trebuchet MS" w:cs="Arial"/>
          <w:color w:val="auto"/>
          <w:sz w:val="20"/>
          <w:szCs w:val="20"/>
        </w:rPr>
        <w:t>entidad</w:t>
      </w:r>
      <w:r w:rsidR="006043EA" w:rsidRPr="00DB26A2">
        <w:rPr>
          <w:rFonts w:ascii="Trebuchet MS" w:hAnsi="Trebuchet MS" w:cs="Arial"/>
          <w:color w:val="auto"/>
          <w:sz w:val="20"/>
          <w:szCs w:val="20"/>
        </w:rPr>
        <w:t xml:space="preserve"> contratante </w:t>
      </w:r>
      <w:r w:rsidRPr="00DB26A2">
        <w:rPr>
          <w:rFonts w:ascii="Trebuchet MS" w:hAnsi="Trebuchet MS" w:cs="Arial"/>
          <w:color w:val="auto"/>
          <w:sz w:val="20"/>
          <w:szCs w:val="20"/>
        </w:rPr>
        <w:t>la documentación sobre los riesgos propios del centro de trabajo y de sus instalaciones, sobre las medidas preventivas e instrucciones para la prevención de dichos riesgos, y las que se deben de aplicar en caso de situaciones de emergencia.</w:t>
      </w:r>
    </w:p>
    <w:p w14:paraId="63B6D139"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77855BBC"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Relación del personal que ejecutará el contrato y maquinaria destinada al objeto del contrato. </w:t>
      </w:r>
    </w:p>
    <w:p w14:paraId="521D27F1" w14:textId="77777777" w:rsidR="007515B6" w:rsidRPr="00F24DE1" w:rsidRDefault="00F24DE1"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F24DE1">
        <w:rPr>
          <w:rFonts w:ascii="Trebuchet MS" w:hAnsi="Trebuchet MS" w:cs="Arial"/>
          <w:color w:val="auto"/>
          <w:sz w:val="20"/>
          <w:szCs w:val="20"/>
        </w:rPr>
        <w:t>Acreditación de haber sido sometidos al control de vigilancia de la salud</w:t>
      </w:r>
      <w:r w:rsidR="007515B6" w:rsidRPr="00F24DE1">
        <w:rPr>
          <w:rFonts w:ascii="Trebuchet MS" w:hAnsi="Trebuchet MS" w:cs="Arial"/>
          <w:color w:val="auto"/>
          <w:sz w:val="20"/>
          <w:szCs w:val="20"/>
        </w:rPr>
        <w:t>.</w:t>
      </w:r>
    </w:p>
    <w:p w14:paraId="43923113"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14:paraId="5A718EA7"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Justificante de la entrega de los equipos de protección individual (</w:t>
      </w:r>
      <w:proofErr w:type="spellStart"/>
      <w:r w:rsidRPr="00DB26A2">
        <w:rPr>
          <w:rFonts w:ascii="Trebuchet MS" w:hAnsi="Trebuchet MS" w:cs="Arial"/>
          <w:color w:val="auto"/>
          <w:sz w:val="20"/>
          <w:szCs w:val="20"/>
        </w:rPr>
        <w:t>EPI´s</w:t>
      </w:r>
      <w:proofErr w:type="spellEnd"/>
      <w:r w:rsidRPr="00DB26A2">
        <w:rPr>
          <w:rFonts w:ascii="Trebuchet MS" w:hAnsi="Trebuchet MS" w:cs="Arial"/>
          <w:color w:val="auto"/>
          <w:sz w:val="20"/>
          <w:szCs w:val="20"/>
        </w:rPr>
        <w:t>) que sean necesarios.</w:t>
      </w:r>
    </w:p>
    <w:p w14:paraId="517A73F5"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  </w:t>
      </w:r>
    </w:p>
    <w:p w14:paraId="61BF6F4B"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Las fichas de seguridad de productos químicos cuando la empresa contratista o subcontratista deba aportar productos químicos.</w:t>
      </w:r>
    </w:p>
    <w:p w14:paraId="081D82AA"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Dar a conocer la identidad de la persona que deberá garantizar el cumplimiento de las normas de seguridad y salud y establecer los medios de coordinación con el personal de la </w:t>
      </w:r>
      <w:r w:rsidR="007D633F">
        <w:rPr>
          <w:rFonts w:ascii="Trebuchet MS" w:hAnsi="Trebuchet MS" w:cs="Arial"/>
          <w:color w:val="auto"/>
          <w:sz w:val="20"/>
          <w:szCs w:val="20"/>
        </w:rPr>
        <w:t>entidad</w:t>
      </w:r>
      <w:r w:rsidRPr="00DB26A2">
        <w:rPr>
          <w:rFonts w:ascii="Trebuchet MS" w:hAnsi="Trebuchet MS" w:cs="Arial"/>
          <w:color w:val="auto"/>
          <w:sz w:val="20"/>
          <w:szCs w:val="20"/>
        </w:rPr>
        <w:t xml:space="preserve"> contratante. Así como, la puesta a disposición de los recursos preventivos pertinentes cuando sean necesarios. </w:t>
      </w:r>
    </w:p>
    <w:p w14:paraId="6F2A753E" w14:textId="77777777" w:rsidR="007515B6" w:rsidRPr="00DB26A2" w:rsidRDefault="007515B6" w:rsidP="0031454E">
      <w:pPr>
        <w:spacing w:before="60" w:line="240" w:lineRule="atLeast"/>
        <w:jc w:val="both"/>
        <w:rPr>
          <w:rFonts w:ascii="Trebuchet MS" w:hAnsi="Trebuchet MS" w:cs="Arial"/>
        </w:rPr>
      </w:pPr>
      <w:r w:rsidRPr="00DB26A2">
        <w:rPr>
          <w:rFonts w:ascii="Trebuchet MS" w:hAnsi="Trebuchet MS" w:cs="Arial"/>
        </w:rPr>
        <w:t xml:space="preserve">Cuando la empresa contratista subcontrate con otra empresa la realización de parte del objeto del contrato, las acreditaciones previstas en </w:t>
      </w:r>
      <w:r w:rsidR="00CC0BB2" w:rsidRPr="00DB26A2">
        <w:rPr>
          <w:rFonts w:ascii="Trebuchet MS" w:hAnsi="Trebuchet MS" w:cs="Arial"/>
        </w:rPr>
        <w:t>el apartado anterior</w:t>
      </w:r>
      <w:r w:rsidRPr="00DB26A2">
        <w:rPr>
          <w:rFonts w:ascii="Trebuchet MS" w:hAnsi="Trebuchet MS" w:cs="Arial"/>
        </w:rPr>
        <w:t xml:space="preserve"> deberán ser exigidas a la subcontratista (autónomos/as) por la empresa contratista para su entrega a la </w:t>
      </w:r>
      <w:r w:rsidR="007D633F">
        <w:rPr>
          <w:rFonts w:ascii="Trebuchet MS" w:hAnsi="Trebuchet MS" w:cs="Arial"/>
        </w:rPr>
        <w:t>entidad</w:t>
      </w:r>
      <w:r w:rsidRPr="00DB26A2">
        <w:rPr>
          <w:rFonts w:ascii="Trebuchet MS" w:hAnsi="Trebuchet MS" w:cs="Arial"/>
        </w:rPr>
        <w:t xml:space="preserve"> contratante.</w:t>
      </w:r>
    </w:p>
    <w:p w14:paraId="4AE0C249"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Especialmente, debe velar para que la empresa subcontrat</w:t>
      </w:r>
      <w:r w:rsidR="00A6526E" w:rsidRPr="00DB26A2">
        <w:rPr>
          <w:rFonts w:ascii="Trebuchet MS" w:hAnsi="Trebuchet MS" w:cs="Arial"/>
        </w:rPr>
        <w:t>ista</w:t>
      </w:r>
      <w:r w:rsidRPr="00DB26A2">
        <w:rPr>
          <w:rFonts w:ascii="Trebuchet MS" w:hAnsi="Trebuchet MS" w:cs="Arial"/>
        </w:rPr>
        <w:t xml:space="preserve"> cumpla todas las obligaciones en materia de seguridad y salud laboral y</w:t>
      </w:r>
      <w:r w:rsidR="00367058" w:rsidRPr="00DB26A2">
        <w:rPr>
          <w:rFonts w:ascii="Trebuchet MS" w:hAnsi="Trebuchet MS" w:cs="Arial"/>
        </w:rPr>
        <w:t xml:space="preserve"> </w:t>
      </w:r>
      <w:r w:rsidRPr="00DB26A2">
        <w:rPr>
          <w:rFonts w:ascii="Trebuchet MS" w:hAnsi="Trebuchet MS" w:cs="Arial"/>
        </w:rPr>
        <w:t>concretamente</w:t>
      </w:r>
      <w:r w:rsidR="006C2936" w:rsidRPr="00DB26A2">
        <w:rPr>
          <w:rFonts w:ascii="Trebuchet MS" w:hAnsi="Trebuchet MS" w:cs="Arial"/>
        </w:rPr>
        <w:t>,</w:t>
      </w:r>
      <w:r w:rsidRPr="00DB26A2">
        <w:rPr>
          <w:rFonts w:ascii="Trebuchet MS" w:hAnsi="Trebuchet MS" w:cs="Arial"/>
        </w:rPr>
        <w:t xml:space="preserve"> que cumple lo que prevé la normativa en cuanto a la coordinación de actividades preventivas y puesta a disposición de los recursos preventivos cuando sean necesarios.</w:t>
      </w:r>
    </w:p>
    <w:p w14:paraId="2B8A409D"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La empresa contratista deberá garantizar que la subcontratada dispone de infraestructura y medios adecuados para llevar a cabo la actividad y ejercer directamente la dirección de los trabajos.</w:t>
      </w:r>
    </w:p>
    <w:p w14:paraId="71DD958F"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 xml:space="preserve">La </w:t>
      </w:r>
      <w:r w:rsidR="00367058" w:rsidRPr="00DB26A2">
        <w:rPr>
          <w:rFonts w:ascii="Trebuchet MS" w:hAnsi="Trebuchet MS" w:cs="Arial"/>
        </w:rPr>
        <w:t>entidad contratante</w:t>
      </w:r>
      <w:r w:rsidRPr="00DB26A2">
        <w:rPr>
          <w:rFonts w:ascii="Trebuchet MS" w:hAnsi="Trebuchet MS" w:cs="Arial"/>
        </w:rPr>
        <w:t xml:space="preserve"> vigilará el cumplimiento por </w:t>
      </w:r>
      <w:r w:rsidR="0008613D" w:rsidRPr="00DB26A2">
        <w:rPr>
          <w:rFonts w:ascii="Trebuchet MS" w:hAnsi="Trebuchet MS" w:cs="Arial"/>
        </w:rPr>
        <w:t xml:space="preserve">los </w:t>
      </w:r>
      <w:r w:rsidRPr="00DB26A2">
        <w:rPr>
          <w:rFonts w:ascii="Trebuchet MS" w:hAnsi="Trebuchet MS" w:cs="Arial"/>
        </w:rPr>
        <w:t>contratistas y subcontratistas de la normativa de prevención de riesgos laborales para lo cual podrá adoptar cualquier medida acorde con dicha finalidad.</w:t>
      </w:r>
    </w:p>
    <w:p w14:paraId="5CBF7693"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4</w:t>
      </w:r>
      <w:r w:rsidR="00A6675B" w:rsidRPr="00DB26A2">
        <w:rPr>
          <w:rFonts w:ascii="Trebuchet MS" w:hAnsi="Trebuchet MS" w:cs="Arial"/>
        </w:rPr>
        <w:t>.-</w:t>
      </w:r>
      <w:r w:rsidRPr="00DB26A2">
        <w:rPr>
          <w:rFonts w:ascii="Trebuchet MS" w:hAnsi="Trebuchet MS" w:cs="Arial"/>
        </w:rPr>
        <w:t xml:space="preserve"> Cuando la naturaleza del objeto del contrato de </w:t>
      </w:r>
      <w:r w:rsidR="00643249" w:rsidRPr="00DB26A2">
        <w:rPr>
          <w:rFonts w:ascii="Trebuchet MS" w:hAnsi="Trebuchet MS" w:cs="Arial"/>
        </w:rPr>
        <w:t xml:space="preserve">servicios </w:t>
      </w:r>
      <w:r w:rsidRPr="00DB26A2">
        <w:rPr>
          <w:rFonts w:ascii="Trebuchet MS" w:hAnsi="Trebuchet MS" w:cs="Arial"/>
        </w:rPr>
        <w:t xml:space="preserve">requiera </w:t>
      </w:r>
      <w:r w:rsidR="00CC0BB2" w:rsidRPr="00DB26A2">
        <w:rPr>
          <w:rFonts w:ascii="Trebuchet MS" w:hAnsi="Trebuchet MS" w:cs="Arial"/>
        </w:rPr>
        <w:t xml:space="preserve">la intervención de </w:t>
      </w:r>
      <w:r w:rsidR="00E66B8D" w:rsidRPr="00DB26A2">
        <w:rPr>
          <w:rFonts w:ascii="Trebuchet MS" w:hAnsi="Trebuchet MS" w:cs="Arial"/>
        </w:rPr>
        <w:t>persona</w:t>
      </w:r>
      <w:r w:rsidR="00643249" w:rsidRPr="00DB26A2">
        <w:rPr>
          <w:rFonts w:ascii="Trebuchet MS" w:hAnsi="Trebuchet MS" w:cs="Arial"/>
        </w:rPr>
        <w:t>l</w:t>
      </w:r>
      <w:r w:rsidRPr="00DB26A2">
        <w:rPr>
          <w:rFonts w:ascii="Trebuchet MS" w:hAnsi="Trebuchet MS" w:cs="Arial"/>
        </w:rPr>
        <w:t xml:space="preserve"> de la contratista (o en su caso, de la subcontratista)</w:t>
      </w:r>
      <w:r w:rsidR="00CC0BB2" w:rsidRPr="00DB26A2">
        <w:rPr>
          <w:rFonts w:ascii="Trebuchet MS" w:hAnsi="Trebuchet MS" w:cs="Arial"/>
        </w:rPr>
        <w:t xml:space="preserve"> que</w:t>
      </w:r>
      <w:r w:rsidRPr="00DB26A2">
        <w:rPr>
          <w:rFonts w:ascii="Trebuchet MS" w:hAnsi="Trebuchet MS" w:cs="Arial"/>
        </w:rPr>
        <w:t xml:space="preserve"> </w:t>
      </w:r>
      <w:r w:rsidR="006C2936" w:rsidRPr="00DB26A2">
        <w:rPr>
          <w:rFonts w:ascii="Trebuchet MS" w:hAnsi="Trebuchet MS" w:cs="Arial"/>
        </w:rPr>
        <w:t>tenga que</w:t>
      </w:r>
      <w:r w:rsidRPr="00DB26A2">
        <w:rPr>
          <w:rFonts w:ascii="Trebuchet MS" w:hAnsi="Trebuchet MS" w:cs="Arial"/>
        </w:rPr>
        <w:t xml:space="preserve"> realizar alguna prestación en centros de la </w:t>
      </w:r>
      <w:r w:rsidR="006C2936" w:rsidRPr="00DB26A2">
        <w:rPr>
          <w:rFonts w:ascii="Trebuchet MS" w:hAnsi="Trebuchet MS" w:cs="Arial"/>
        </w:rPr>
        <w:t>entidad contratante</w:t>
      </w:r>
      <w:r w:rsidR="00367058" w:rsidRPr="00DB26A2">
        <w:rPr>
          <w:rFonts w:ascii="Trebuchet MS" w:hAnsi="Trebuchet MS" w:cs="Arial"/>
        </w:rPr>
        <w:t xml:space="preserve"> </w:t>
      </w:r>
      <w:r w:rsidR="006043EA" w:rsidRPr="00DB26A2">
        <w:rPr>
          <w:rFonts w:ascii="Trebuchet MS" w:hAnsi="Trebuchet MS" w:cs="Arial"/>
        </w:rPr>
        <w:t>en los que no</w:t>
      </w:r>
      <w:r w:rsidRPr="00DB26A2">
        <w:rPr>
          <w:rFonts w:ascii="Trebuchet MS" w:hAnsi="Trebuchet MS" w:cs="Arial"/>
        </w:rPr>
        <w:t xml:space="preserve"> preste servicios su personal, no se podrá iniciar la actividad objeto del contrato si previamente la </w:t>
      </w:r>
      <w:r w:rsidR="007D633F">
        <w:rPr>
          <w:rFonts w:ascii="Trebuchet MS" w:hAnsi="Trebuchet MS" w:cs="Arial"/>
        </w:rPr>
        <w:t>entidad</w:t>
      </w:r>
      <w:r w:rsidRPr="00DB26A2">
        <w:rPr>
          <w:rFonts w:ascii="Trebuchet MS" w:hAnsi="Trebuchet MS" w:cs="Arial"/>
        </w:rPr>
        <w:t xml:space="preserve"> </w:t>
      </w:r>
      <w:r w:rsidR="006C2936" w:rsidRPr="00DB26A2">
        <w:rPr>
          <w:rFonts w:ascii="Trebuchet MS" w:hAnsi="Trebuchet MS" w:cs="Arial"/>
        </w:rPr>
        <w:t>contratante</w:t>
      </w:r>
      <w:r w:rsidR="00367058" w:rsidRPr="00DB26A2">
        <w:rPr>
          <w:rFonts w:ascii="Trebuchet MS" w:hAnsi="Trebuchet MS" w:cs="Arial"/>
        </w:rPr>
        <w:t xml:space="preserve"> </w:t>
      </w:r>
      <w:r w:rsidRPr="00DB26A2">
        <w:rPr>
          <w:rFonts w:ascii="Trebuchet MS" w:hAnsi="Trebuchet MS" w:cs="Arial"/>
        </w:rPr>
        <w:t>no ha llevado a cabo las siguientes actuaciones:</w:t>
      </w:r>
    </w:p>
    <w:p w14:paraId="3834C756" w14:textId="77777777" w:rsidR="00D540D0" w:rsidRPr="00DB26A2" w:rsidRDefault="00D756EF" w:rsidP="00E34B1D">
      <w:pPr>
        <w:pStyle w:val="texto"/>
        <w:numPr>
          <w:ilvl w:val="0"/>
          <w:numId w:val="23"/>
        </w:numPr>
        <w:shd w:val="clear" w:color="auto" w:fill="FFFFFF"/>
        <w:spacing w:before="60" w:after="0" w:line="240" w:lineRule="atLeast"/>
        <w:ind w:left="567" w:right="0" w:hanging="207"/>
        <w:rPr>
          <w:rFonts w:ascii="Trebuchet MS" w:hAnsi="Trebuchet MS" w:cs="Arial"/>
          <w:color w:val="auto"/>
          <w:sz w:val="20"/>
        </w:rPr>
      </w:pPr>
      <w:r w:rsidRPr="00DB26A2">
        <w:rPr>
          <w:rFonts w:ascii="Trebuchet MS" w:hAnsi="Trebuchet MS" w:cs="Arial"/>
          <w:color w:val="auto"/>
          <w:sz w:val="20"/>
        </w:rPr>
        <w:t xml:space="preserve">Informar a las empresas concurrentes de los riesgos del lugar de trabajo que puedan afectar a las actividades desarrolladas, así como de las medidas preventivas de tales riesgos. </w:t>
      </w:r>
    </w:p>
    <w:p w14:paraId="5BCFF13A" w14:textId="77777777" w:rsidR="00D540D0" w:rsidRPr="00DB26A2" w:rsidRDefault="00D756EF" w:rsidP="00E34B1D">
      <w:pPr>
        <w:pStyle w:val="texto"/>
        <w:numPr>
          <w:ilvl w:val="0"/>
          <w:numId w:val="23"/>
        </w:numPr>
        <w:shd w:val="clear" w:color="auto" w:fill="FFFFFF"/>
        <w:spacing w:before="60" w:after="0" w:line="240" w:lineRule="atLeast"/>
        <w:ind w:left="567" w:right="0" w:hanging="207"/>
        <w:rPr>
          <w:rFonts w:ascii="Trebuchet MS" w:hAnsi="Trebuchet MS" w:cs="Arial"/>
          <w:color w:val="auto"/>
          <w:sz w:val="20"/>
        </w:rPr>
      </w:pPr>
      <w:r w:rsidRPr="00DB26A2">
        <w:rPr>
          <w:rFonts w:ascii="Trebuchet MS" w:hAnsi="Trebuchet MS" w:cs="Arial"/>
          <w:color w:val="auto"/>
          <w:sz w:val="20"/>
        </w:rPr>
        <w:t xml:space="preserve">Informar sobre las medidas de emergencia a la empresa contratista. </w:t>
      </w:r>
    </w:p>
    <w:p w14:paraId="536626BF"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 xml:space="preserve">Cuando en dicho centro de trabajo vaya a concurrir personal de más de una empresa, antes del inicio de la actividad, en cumplimiento del RD </w:t>
      </w:r>
      <w:r w:rsidR="003030F9" w:rsidRPr="00DB26A2">
        <w:rPr>
          <w:rFonts w:ascii="Trebuchet MS" w:hAnsi="Trebuchet MS" w:cs="Arial"/>
        </w:rPr>
        <w:t>171/2004, de 30 de enero, sobre</w:t>
      </w:r>
      <w:r w:rsidRPr="00DB26A2">
        <w:rPr>
          <w:rFonts w:ascii="Trebuchet MS" w:hAnsi="Trebuchet MS" w:cs="Arial"/>
        </w:rPr>
        <w:t xml:space="preserv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10E93DB7"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Antes del inicio de la actividad, la contratista y, en su caso, subcontratista deberá</w:t>
      </w:r>
      <w:r w:rsidR="00643249" w:rsidRPr="00DB26A2">
        <w:rPr>
          <w:rFonts w:ascii="Trebuchet MS" w:hAnsi="Trebuchet MS" w:cs="Arial"/>
        </w:rPr>
        <w:t>n</w:t>
      </w:r>
      <w:r w:rsidRPr="00DB26A2">
        <w:rPr>
          <w:rFonts w:ascii="Trebuchet MS" w:hAnsi="Trebuchet MS" w:cs="Arial"/>
        </w:rPr>
        <w:t xml:space="preserve"> aportar el acuse de recibo firmado acreditativo de que han recibido de la </w:t>
      </w:r>
      <w:r w:rsidR="007D633F">
        <w:rPr>
          <w:rFonts w:ascii="Trebuchet MS" w:hAnsi="Trebuchet MS" w:cs="Arial"/>
        </w:rPr>
        <w:t>entidad</w:t>
      </w:r>
      <w:r w:rsidRPr="00DB26A2">
        <w:rPr>
          <w:rFonts w:ascii="Trebuchet MS" w:hAnsi="Trebuchet MS" w:cs="Arial"/>
        </w:rPr>
        <w:t xml:space="preserve"> </w:t>
      </w:r>
      <w:r w:rsidR="00367058" w:rsidRPr="00DB26A2">
        <w:rPr>
          <w:rFonts w:ascii="Trebuchet MS" w:hAnsi="Trebuchet MS" w:cs="Arial"/>
        </w:rPr>
        <w:t xml:space="preserve">contratante </w:t>
      </w:r>
      <w:r w:rsidRPr="00DB26A2">
        <w:rPr>
          <w:rFonts w:ascii="Trebuchet MS" w:hAnsi="Trebuchet MS" w:cs="Arial"/>
        </w:rPr>
        <w:t>la documentación sobre los riesgos propios del centro de trabajo y de sus instalaciones, sobre los riesgos del lugar de trabajo que puedan afectar a las actividades desarrolladas, así como de las medidas preventivas de tales riesgo</w:t>
      </w:r>
      <w:r w:rsidR="00643249" w:rsidRPr="00DB26A2">
        <w:rPr>
          <w:rFonts w:ascii="Trebuchet MS" w:hAnsi="Trebuchet MS" w:cs="Arial"/>
        </w:rPr>
        <w:t>s</w:t>
      </w:r>
      <w:r w:rsidRPr="00DB26A2">
        <w:rPr>
          <w:rFonts w:ascii="Trebuchet MS" w:hAnsi="Trebuchet MS" w:cs="Arial"/>
        </w:rPr>
        <w:t xml:space="preserve"> y de emergencia.</w:t>
      </w:r>
    </w:p>
    <w:p w14:paraId="5EF13E2A" w14:textId="77777777" w:rsidR="00727E02" w:rsidRPr="00DB26A2" w:rsidRDefault="00D756EF" w:rsidP="0031454E">
      <w:pPr>
        <w:spacing w:before="60" w:line="240" w:lineRule="atLeast"/>
        <w:jc w:val="both"/>
        <w:rPr>
          <w:rFonts w:ascii="Trebuchet MS" w:hAnsi="Trebuchet MS" w:cs="Arial"/>
        </w:rPr>
      </w:pPr>
      <w:r w:rsidRPr="00DB26A2">
        <w:rPr>
          <w:rFonts w:ascii="Trebuchet MS" w:hAnsi="Trebuchet MS" w:cs="Arial"/>
        </w:rPr>
        <w:t>5</w:t>
      </w:r>
      <w:r w:rsidR="00A6675B" w:rsidRPr="00DB26A2">
        <w:rPr>
          <w:rFonts w:ascii="Trebuchet MS" w:hAnsi="Trebuchet MS" w:cs="Arial"/>
        </w:rPr>
        <w:t xml:space="preserve">.- Si el personal de la contratista (en su caso, de la subcontratista) adscrito al contrato no </w:t>
      </w:r>
      <w:r w:rsidR="00643249" w:rsidRPr="00DB26A2">
        <w:rPr>
          <w:rFonts w:ascii="Trebuchet MS" w:hAnsi="Trebuchet MS" w:cs="Arial"/>
        </w:rPr>
        <w:t xml:space="preserve">presta </w:t>
      </w:r>
      <w:r w:rsidR="00A6675B" w:rsidRPr="00DB26A2">
        <w:rPr>
          <w:rFonts w:ascii="Trebuchet MS" w:hAnsi="Trebuchet MS" w:cs="Arial"/>
        </w:rPr>
        <w:t xml:space="preserve">servicios en los centros de la </w:t>
      </w:r>
      <w:r w:rsidR="00367058" w:rsidRPr="00DB26A2">
        <w:rPr>
          <w:rFonts w:ascii="Trebuchet MS" w:hAnsi="Trebuchet MS" w:cs="Arial"/>
        </w:rPr>
        <w:t>entidad contratante</w:t>
      </w:r>
      <w:r w:rsidR="00727E02" w:rsidRPr="00DB26A2">
        <w:rPr>
          <w:rFonts w:ascii="Trebuchet MS" w:hAnsi="Trebuchet MS" w:cs="Arial"/>
        </w:rPr>
        <w:t xml:space="preserve"> </w:t>
      </w:r>
      <w:r w:rsidR="00A6675B" w:rsidRPr="00DB26A2">
        <w:rPr>
          <w:rFonts w:ascii="Trebuchet MS" w:hAnsi="Trebuchet MS" w:cs="Arial"/>
        </w:rPr>
        <w:t xml:space="preserve">pero </w:t>
      </w:r>
      <w:r w:rsidR="00643249" w:rsidRPr="00DB26A2">
        <w:rPr>
          <w:rFonts w:ascii="Trebuchet MS" w:hAnsi="Trebuchet MS" w:cs="Arial"/>
        </w:rPr>
        <w:t xml:space="preserve">utiliza </w:t>
      </w:r>
      <w:r w:rsidR="00A6675B" w:rsidRPr="00DB26A2">
        <w:rPr>
          <w:rFonts w:ascii="Trebuchet MS" w:hAnsi="Trebuchet MS" w:cs="Arial"/>
        </w:rPr>
        <w:t xml:space="preserve">su maquinaria, equipos, productos, materias primas o útiles, antes del inicio de la actividad, la </w:t>
      </w:r>
      <w:r w:rsidR="009E660B">
        <w:rPr>
          <w:rFonts w:ascii="Trebuchet MS" w:hAnsi="Trebuchet MS" w:cs="Arial"/>
        </w:rPr>
        <w:t>entidad contratante</w:t>
      </w:r>
      <w:r w:rsidR="009E660B" w:rsidRPr="00DB26A2">
        <w:rPr>
          <w:rFonts w:ascii="Trebuchet MS" w:hAnsi="Trebuchet MS" w:cs="Arial"/>
        </w:rPr>
        <w:t xml:space="preserve"> </w:t>
      </w:r>
      <w:r w:rsidR="00A6675B" w:rsidRPr="00DB26A2">
        <w:rPr>
          <w:rFonts w:ascii="Trebuchet MS" w:hAnsi="Trebuchet MS" w:cs="Arial"/>
        </w:rPr>
        <w:t>proporcionará a la empresa contratista o subcontratista la información necesaria para la utilización y manipulación de la maquinaria, equipos, productos químicos, materias primas o útiles y</w:t>
      </w:r>
      <w:r w:rsidR="004C4961" w:rsidRPr="00DB26A2">
        <w:rPr>
          <w:rFonts w:ascii="Trebuchet MS" w:hAnsi="Trebuchet MS" w:cs="Arial"/>
        </w:rPr>
        <w:t>,</w:t>
      </w:r>
      <w:r w:rsidR="00A6675B" w:rsidRPr="00DB26A2">
        <w:rPr>
          <w:rFonts w:ascii="Trebuchet MS" w:hAnsi="Trebuchet MS" w:cs="Arial"/>
        </w:rPr>
        <w:t xml:space="preserve"> a su vez, la empresa contratista o subcontratista</w:t>
      </w:r>
      <w:r w:rsidR="00643249" w:rsidRPr="00DB26A2">
        <w:rPr>
          <w:rFonts w:ascii="Trebuchet MS" w:hAnsi="Trebuchet MS" w:cs="Arial"/>
        </w:rPr>
        <w:t>,</w:t>
      </w:r>
      <w:r w:rsidR="00A6675B" w:rsidRPr="00DB26A2">
        <w:rPr>
          <w:rFonts w:ascii="Trebuchet MS" w:hAnsi="Trebuchet MS" w:cs="Arial"/>
        </w:rPr>
        <w:t xml:space="preserve">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w:t>
      </w:r>
      <w:r w:rsidR="007D633F">
        <w:rPr>
          <w:rFonts w:ascii="Trebuchet MS" w:hAnsi="Trebuchet MS" w:cs="Arial"/>
        </w:rPr>
        <w:t>entidad</w:t>
      </w:r>
      <w:r w:rsidR="00A6675B" w:rsidRPr="00DB26A2">
        <w:rPr>
          <w:rFonts w:ascii="Trebuchet MS" w:hAnsi="Trebuchet MS" w:cs="Arial"/>
        </w:rPr>
        <w:t xml:space="preserve"> </w:t>
      </w:r>
      <w:r w:rsidR="00367058" w:rsidRPr="00DB26A2">
        <w:rPr>
          <w:rFonts w:ascii="Trebuchet MS" w:hAnsi="Trebuchet MS" w:cs="Arial"/>
        </w:rPr>
        <w:t xml:space="preserve">contratante </w:t>
      </w:r>
      <w:r w:rsidR="00A6675B" w:rsidRPr="00DB26A2">
        <w:rPr>
          <w:rFonts w:ascii="Trebuchet MS" w:hAnsi="Trebuchet MS" w:cs="Arial"/>
        </w:rPr>
        <w:t xml:space="preserve">y que conoce la información facilitada </w:t>
      </w:r>
      <w:r w:rsidR="00367058" w:rsidRPr="00DB26A2">
        <w:rPr>
          <w:rFonts w:ascii="Trebuchet MS" w:hAnsi="Trebuchet MS" w:cs="Arial"/>
        </w:rPr>
        <w:t>por la misma</w:t>
      </w:r>
      <w:r w:rsidR="00AD3EC4" w:rsidRPr="00DB26A2">
        <w:rPr>
          <w:rFonts w:ascii="Trebuchet MS" w:hAnsi="Trebuchet MS" w:cs="Arial"/>
        </w:rPr>
        <w:t xml:space="preserve">. </w:t>
      </w:r>
    </w:p>
    <w:p w14:paraId="67EAC34C" w14:textId="77777777" w:rsidR="00D540D0" w:rsidRPr="00DB26A2" w:rsidRDefault="00727E02" w:rsidP="00C92D55">
      <w:pPr>
        <w:spacing w:before="60" w:after="240" w:line="240" w:lineRule="atLeast"/>
        <w:jc w:val="both"/>
        <w:rPr>
          <w:rFonts w:ascii="Trebuchet MS" w:hAnsi="Trebuchet MS" w:cs="Arial"/>
        </w:rPr>
      </w:pPr>
      <w:r w:rsidRPr="00DB26A2">
        <w:rPr>
          <w:rFonts w:ascii="Trebuchet MS" w:hAnsi="Trebuchet MS" w:cs="Arial"/>
        </w:rPr>
        <w:t xml:space="preserve">6.- </w:t>
      </w:r>
      <w:r w:rsidR="00AD3EC4" w:rsidRPr="00DB26A2">
        <w:rPr>
          <w:rFonts w:ascii="Trebuchet MS" w:hAnsi="Trebuchet MS" w:cs="Arial"/>
        </w:rPr>
        <w:t xml:space="preserve">Si </w:t>
      </w:r>
      <w:r w:rsidR="00643249" w:rsidRPr="00DB26A2">
        <w:rPr>
          <w:rFonts w:ascii="Trebuchet MS" w:hAnsi="Trebuchet MS" w:cs="Arial"/>
        </w:rPr>
        <w:t xml:space="preserve">como </w:t>
      </w:r>
      <w:r w:rsidR="00AD3EC4" w:rsidRPr="00DB26A2">
        <w:rPr>
          <w:rFonts w:ascii="Trebuchet MS" w:hAnsi="Trebuchet MS" w:cs="Arial"/>
        </w:rPr>
        <w:t xml:space="preserve">consecuencia del incumplimiento por la empresa contratista o subcontratista de las obligaciones asumidas en virtud de esta cláusula, la </w:t>
      </w:r>
      <w:r w:rsidR="006C2936" w:rsidRPr="00DB26A2">
        <w:rPr>
          <w:rFonts w:ascii="Trebuchet MS" w:hAnsi="Trebuchet MS" w:cs="Arial"/>
        </w:rPr>
        <w:t>entidad contratante</w:t>
      </w:r>
      <w:r w:rsidR="00AD3EC4" w:rsidRPr="00DB26A2">
        <w:rPr>
          <w:rFonts w:ascii="Trebuchet MS" w:hAnsi="Trebuchet MS" w:cs="Arial"/>
        </w:rPr>
        <w:t xml:space="preserve"> fuera condenada al pago de cantidades, se repercutirá en la contratista la suma satisfecha, a cuyos efectos la </w:t>
      </w:r>
      <w:r w:rsidR="007D633F">
        <w:rPr>
          <w:rFonts w:ascii="Trebuchet MS" w:hAnsi="Trebuchet MS" w:cs="Arial"/>
        </w:rPr>
        <w:t>entidad</w:t>
      </w:r>
      <w:r w:rsidR="00AD3EC4" w:rsidRPr="00DB26A2">
        <w:rPr>
          <w:rFonts w:ascii="Trebuchet MS" w:hAnsi="Trebuchet MS" w:cs="Arial"/>
        </w:rPr>
        <w:t xml:space="preserve"> </w:t>
      </w:r>
      <w:r w:rsidR="006C2936" w:rsidRPr="00DB26A2">
        <w:rPr>
          <w:rFonts w:ascii="Trebuchet MS" w:hAnsi="Trebuchet MS" w:cs="Arial"/>
        </w:rPr>
        <w:t xml:space="preserve">contratante </w:t>
      </w:r>
      <w:r w:rsidR="00AD3EC4" w:rsidRPr="00DB26A2">
        <w:rPr>
          <w:rFonts w:ascii="Trebuchet MS" w:hAnsi="Trebuchet MS" w:cs="Arial"/>
        </w:rPr>
        <w:t xml:space="preserve">se reserva el ejercicio de cualesquiera acciones, administrativas o judiciales, que sean adecuadas y convenientes hasta la total recuperación de las cantidades </w:t>
      </w:r>
      <w:r w:rsidR="009E660B">
        <w:rPr>
          <w:rFonts w:ascii="Trebuchet MS" w:hAnsi="Trebuchet MS" w:cs="Arial"/>
        </w:rPr>
        <w:t>satisfechas</w:t>
      </w:r>
      <w:r w:rsidR="00AD3EC4" w:rsidRPr="00DB26A2">
        <w:rPr>
          <w:rFonts w:ascii="Trebuchet MS" w:hAnsi="Trebuchet MS" w:cs="Arial"/>
        </w:rPr>
        <w:t>.</w:t>
      </w:r>
    </w:p>
    <w:p w14:paraId="345325FC" w14:textId="77777777" w:rsidR="003A2532" w:rsidRPr="00DB26A2" w:rsidRDefault="003A2532" w:rsidP="00661D54">
      <w:pPr>
        <w:pStyle w:val="Ttulo4"/>
        <w:pBdr>
          <w:bottom w:val="none" w:sz="0" w:space="0" w:color="auto"/>
        </w:pBdr>
        <w:spacing w:before="60" w:line="240" w:lineRule="atLeast"/>
        <w:jc w:val="left"/>
        <w:rPr>
          <w:rFonts w:ascii="Trebuchet MS" w:hAnsi="Trebuchet MS" w:cs="Arial"/>
          <w:sz w:val="20"/>
        </w:rPr>
      </w:pPr>
      <w:bookmarkStart w:id="198" w:name="_Toc506479411"/>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E66B8D" w:rsidRPr="00DB26A2">
        <w:rPr>
          <w:rFonts w:ascii="Trebuchet MS" w:hAnsi="Trebuchet MS" w:cs="Arial"/>
          <w:sz w:val="20"/>
        </w:rPr>
        <w:t>8</w:t>
      </w:r>
      <w:r w:rsidRPr="00DB26A2">
        <w:rPr>
          <w:rFonts w:ascii="Trebuchet MS" w:hAnsi="Trebuchet MS" w:cs="Arial"/>
          <w:sz w:val="20"/>
        </w:rPr>
        <w:t xml:space="preserve">.- </w:t>
      </w:r>
      <w:r w:rsidR="009E660B">
        <w:rPr>
          <w:rFonts w:ascii="Trebuchet MS" w:hAnsi="Trebuchet MS"/>
          <w:sz w:val="20"/>
        </w:rPr>
        <w:t>Obligaciones</w:t>
      </w:r>
      <w:r w:rsidRPr="00DB26A2">
        <w:rPr>
          <w:rFonts w:ascii="Trebuchet MS" w:hAnsi="Trebuchet MS" w:cs="Arial"/>
          <w:sz w:val="20"/>
        </w:rPr>
        <w:t xml:space="preserve"> respecto del personal de la empresa contratista</w:t>
      </w:r>
    </w:p>
    <w:p w14:paraId="74E4F32F"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1.</w:t>
      </w:r>
      <w:r w:rsidR="00565400" w:rsidRPr="00DB26A2">
        <w:rPr>
          <w:rFonts w:ascii="Trebuchet MS" w:hAnsi="Trebuchet MS" w:cs="Arial"/>
        </w:rPr>
        <w:t>-</w:t>
      </w:r>
      <w:r w:rsidRPr="00DB26A2">
        <w:rPr>
          <w:rFonts w:ascii="Trebuchet MS" w:hAnsi="Trebuchet MS" w:cs="Arial"/>
        </w:rPr>
        <w:t xml:space="preserve">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 </w:t>
      </w:r>
    </w:p>
    <w:p w14:paraId="0E524C96"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2.</w:t>
      </w:r>
      <w:r w:rsidR="00565400" w:rsidRPr="00DB26A2">
        <w:rPr>
          <w:rFonts w:ascii="Trebuchet MS" w:hAnsi="Trebuchet MS" w:cs="Arial"/>
        </w:rPr>
        <w:t>-</w:t>
      </w:r>
      <w:r w:rsidRPr="00DB26A2">
        <w:rPr>
          <w:rFonts w:ascii="Trebuchet MS" w:hAnsi="Trebuchet MS" w:cs="Arial"/>
        </w:rPr>
        <w:t xml:space="preserve">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 </w:t>
      </w:r>
    </w:p>
    <w:p w14:paraId="0650C95F"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3.</w:t>
      </w:r>
      <w:r w:rsidR="00565400" w:rsidRPr="00DB26A2">
        <w:rPr>
          <w:rFonts w:ascii="Trebuchet MS" w:hAnsi="Trebuchet MS" w:cs="Arial"/>
        </w:rPr>
        <w:t>-</w:t>
      </w:r>
      <w:r w:rsidRPr="00DB26A2">
        <w:rPr>
          <w:rFonts w:ascii="Trebuchet MS" w:hAnsi="Trebuchet MS" w:cs="Arial"/>
        </w:rPr>
        <w:t xml:space="preserve">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 </w:t>
      </w:r>
    </w:p>
    <w:p w14:paraId="644A01CC"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4.</w:t>
      </w:r>
      <w:r w:rsidR="00565400" w:rsidRPr="00DB26A2">
        <w:rPr>
          <w:rFonts w:ascii="Trebuchet MS" w:hAnsi="Trebuchet MS" w:cs="Arial"/>
        </w:rPr>
        <w:t>-</w:t>
      </w:r>
      <w:r w:rsidRPr="00DB26A2">
        <w:rPr>
          <w:rFonts w:ascii="Trebuchet MS" w:hAnsi="Trebuchet MS" w:cs="Arial"/>
        </w:rPr>
        <w:t xml:space="preserve"> La empresa contratista velará especialmente porque el personal adscrito a la ejecución del contrato desarrolle su actividad sin extralimitarse en las funciones desempeñadas respecto de la actividad delimitada en los pliegos como objeto del contrato.</w:t>
      </w:r>
    </w:p>
    <w:p w14:paraId="0633E979"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5</w:t>
      </w:r>
      <w:r w:rsidR="00565400" w:rsidRPr="00DB26A2">
        <w:rPr>
          <w:rFonts w:ascii="Trebuchet MS" w:hAnsi="Trebuchet MS" w:cs="Arial"/>
        </w:rPr>
        <w:t>-</w:t>
      </w:r>
      <w:r w:rsidRPr="00DB26A2">
        <w:rPr>
          <w:rFonts w:ascii="Trebuchet MS" w:hAnsi="Trebuchet MS" w:cs="Arial"/>
        </w:rPr>
        <w:t xml:space="preserve">. La empresa </w:t>
      </w:r>
      <w:r w:rsidR="00643249" w:rsidRPr="00DB26A2">
        <w:rPr>
          <w:rFonts w:ascii="Trebuchet MS" w:hAnsi="Trebuchet MS" w:cs="Arial"/>
        </w:rPr>
        <w:t>contratista</w:t>
      </w:r>
      <w:r w:rsidRPr="00DB26A2">
        <w:rPr>
          <w:rFonts w:ascii="Trebuchet MS" w:hAnsi="Trebuchet MS" w:cs="Arial"/>
        </w:rPr>
        <w:t xml:space="preserve">, deberá designar al menos una persona que se responsabilizará de la coordinación técnica, perteneciente a la plantilla de su empresa, que tendrá entre sus funciones las siguientes: </w:t>
      </w:r>
    </w:p>
    <w:p w14:paraId="10906BD3"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Actuar como persona interlocutora </w:t>
      </w:r>
      <w:r w:rsidR="00643249" w:rsidRPr="00DB26A2">
        <w:rPr>
          <w:rFonts w:ascii="Trebuchet MS" w:hAnsi="Trebuchet MS" w:cs="Arial"/>
          <w:color w:val="auto"/>
          <w:sz w:val="20"/>
          <w:szCs w:val="20"/>
        </w:rPr>
        <w:t>entre su</w:t>
      </w:r>
      <w:r w:rsidRPr="00DB26A2">
        <w:rPr>
          <w:rFonts w:ascii="Trebuchet MS" w:hAnsi="Trebuchet MS" w:cs="Arial"/>
          <w:color w:val="auto"/>
          <w:sz w:val="20"/>
          <w:szCs w:val="20"/>
        </w:rPr>
        <w:t xml:space="preserve"> empresa </w:t>
      </w:r>
      <w:r w:rsidR="00643249" w:rsidRPr="00DB26A2">
        <w:rPr>
          <w:rFonts w:ascii="Trebuchet MS" w:hAnsi="Trebuchet MS" w:cs="Arial"/>
          <w:color w:val="auto"/>
          <w:sz w:val="20"/>
          <w:szCs w:val="20"/>
        </w:rPr>
        <w:t xml:space="preserve">y </w:t>
      </w:r>
      <w:r w:rsidRPr="00DB26A2">
        <w:rPr>
          <w:rFonts w:ascii="Trebuchet MS" w:hAnsi="Trebuchet MS" w:cs="Arial"/>
          <w:color w:val="auto"/>
          <w:sz w:val="20"/>
          <w:szCs w:val="20"/>
        </w:rPr>
        <w:t xml:space="preserve"> la </w:t>
      </w:r>
      <w:r w:rsidR="004E1777" w:rsidRPr="00DB26A2">
        <w:rPr>
          <w:rFonts w:ascii="Trebuchet MS" w:hAnsi="Trebuchet MS" w:cs="Arial"/>
          <w:color w:val="auto"/>
          <w:sz w:val="20"/>
          <w:szCs w:val="20"/>
        </w:rPr>
        <w:t>entidad</w:t>
      </w:r>
      <w:r w:rsidR="005877CB" w:rsidRPr="00DB26A2">
        <w:rPr>
          <w:rFonts w:ascii="Trebuchet MS" w:hAnsi="Trebuchet MS" w:cs="Arial"/>
          <w:color w:val="auto"/>
          <w:sz w:val="20"/>
          <w:szCs w:val="20"/>
        </w:rPr>
        <w:t xml:space="preserve"> contratante</w:t>
      </w:r>
      <w:r w:rsidRPr="00DB26A2">
        <w:rPr>
          <w:rFonts w:ascii="Trebuchet MS" w:hAnsi="Trebuchet MS" w:cs="Arial"/>
          <w:color w:val="auto"/>
          <w:sz w:val="20"/>
          <w:szCs w:val="20"/>
        </w:rPr>
        <w:t xml:space="preserve">, canalizando la comunicación entre </w:t>
      </w:r>
      <w:r w:rsidR="001C7A54" w:rsidRPr="00DB26A2">
        <w:rPr>
          <w:rFonts w:ascii="Trebuchet MS" w:hAnsi="Trebuchet MS" w:cs="Arial"/>
          <w:color w:val="auto"/>
          <w:sz w:val="20"/>
          <w:szCs w:val="20"/>
        </w:rPr>
        <w:t>aquella</w:t>
      </w:r>
      <w:r w:rsidRPr="00DB26A2">
        <w:rPr>
          <w:rFonts w:ascii="Trebuchet MS" w:hAnsi="Trebuchet MS" w:cs="Arial"/>
          <w:color w:val="auto"/>
          <w:sz w:val="20"/>
          <w:szCs w:val="20"/>
        </w:rPr>
        <w:t xml:space="preserve"> y el personal integrante del equipo de trabajo adscrito al contrato, de un lado, y la </w:t>
      </w:r>
      <w:r w:rsidR="0051619F">
        <w:rPr>
          <w:rFonts w:ascii="Trebuchet MS" w:hAnsi="Trebuchet MS" w:cs="Arial"/>
          <w:color w:val="auto"/>
          <w:sz w:val="20"/>
          <w:szCs w:val="20"/>
        </w:rPr>
        <w:t>entidad</w:t>
      </w:r>
      <w:r w:rsidR="004E1777" w:rsidRPr="00DB26A2">
        <w:rPr>
          <w:rFonts w:ascii="Trebuchet MS" w:hAnsi="Trebuchet MS" w:cs="Arial"/>
          <w:color w:val="auto"/>
          <w:sz w:val="20"/>
          <w:szCs w:val="20"/>
        </w:rPr>
        <w:t xml:space="preserve"> contratante</w:t>
      </w:r>
      <w:r w:rsidRPr="00DB26A2">
        <w:rPr>
          <w:rFonts w:ascii="Trebuchet MS" w:hAnsi="Trebuchet MS" w:cs="Arial"/>
          <w:color w:val="auto"/>
          <w:sz w:val="20"/>
          <w:szCs w:val="20"/>
        </w:rPr>
        <w:t xml:space="preserve">, de otro , en todo lo relativo a las cuestiones derivadas de la ejecución del contrato. </w:t>
      </w:r>
    </w:p>
    <w:p w14:paraId="0F853F38"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14:paraId="05D6F85A"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14:paraId="2302403B"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Organizar el régimen de vacaciones del personal adscrito a la ejecución del contrato, debiendo</w:t>
      </w:r>
      <w:r w:rsidR="001C7A54" w:rsidRPr="00DB26A2">
        <w:rPr>
          <w:rFonts w:ascii="Trebuchet MS" w:hAnsi="Trebuchet MS" w:cs="Arial"/>
          <w:color w:val="auto"/>
          <w:sz w:val="20"/>
          <w:szCs w:val="20"/>
        </w:rPr>
        <w:t>,</w:t>
      </w:r>
      <w:r w:rsidRPr="00DB26A2">
        <w:rPr>
          <w:rFonts w:ascii="Trebuchet MS" w:hAnsi="Trebuchet MS" w:cs="Arial"/>
          <w:color w:val="auto"/>
          <w:sz w:val="20"/>
          <w:szCs w:val="20"/>
        </w:rPr>
        <w:t xml:space="preserve"> a tal efecto</w:t>
      </w:r>
      <w:r w:rsidR="001C7A54" w:rsidRPr="00DB26A2">
        <w:rPr>
          <w:rFonts w:ascii="Trebuchet MS" w:hAnsi="Trebuchet MS" w:cs="Arial"/>
          <w:color w:val="auto"/>
          <w:sz w:val="20"/>
          <w:szCs w:val="20"/>
        </w:rPr>
        <w:t>,</w:t>
      </w:r>
      <w:r w:rsidRPr="00DB26A2">
        <w:rPr>
          <w:rFonts w:ascii="Trebuchet MS" w:hAnsi="Trebuchet MS" w:cs="Arial"/>
          <w:color w:val="auto"/>
          <w:sz w:val="20"/>
          <w:szCs w:val="20"/>
        </w:rPr>
        <w:t xml:space="preserve"> coordinarse adecuadamente la empresa contratista con la </w:t>
      </w:r>
      <w:r w:rsidR="0051619F">
        <w:rPr>
          <w:rFonts w:ascii="Trebuchet MS" w:hAnsi="Trebuchet MS" w:cs="Arial"/>
          <w:color w:val="auto"/>
          <w:sz w:val="20"/>
          <w:szCs w:val="20"/>
        </w:rPr>
        <w:t>entidad</w:t>
      </w:r>
      <w:r w:rsidR="005877CB" w:rsidRPr="00DB26A2">
        <w:rPr>
          <w:rFonts w:ascii="Trebuchet MS" w:hAnsi="Trebuchet MS" w:cs="Arial"/>
          <w:color w:val="auto"/>
          <w:sz w:val="20"/>
          <w:szCs w:val="20"/>
        </w:rPr>
        <w:t xml:space="preserve"> contratante</w:t>
      </w:r>
      <w:r w:rsidRPr="00DB26A2">
        <w:rPr>
          <w:rFonts w:ascii="Trebuchet MS" w:hAnsi="Trebuchet MS" w:cs="Arial"/>
          <w:color w:val="auto"/>
          <w:sz w:val="20"/>
          <w:szCs w:val="20"/>
        </w:rPr>
        <w:t xml:space="preserve"> </w:t>
      </w:r>
      <w:r w:rsidR="001C7A54" w:rsidRPr="00DB26A2">
        <w:rPr>
          <w:rFonts w:ascii="Trebuchet MS" w:hAnsi="Trebuchet MS" w:cs="Arial"/>
          <w:color w:val="auto"/>
          <w:sz w:val="20"/>
          <w:szCs w:val="20"/>
        </w:rPr>
        <w:t>para</w:t>
      </w:r>
      <w:r w:rsidRPr="00DB26A2">
        <w:rPr>
          <w:rFonts w:ascii="Trebuchet MS" w:hAnsi="Trebuchet MS" w:cs="Arial"/>
          <w:color w:val="auto"/>
          <w:sz w:val="20"/>
          <w:szCs w:val="20"/>
        </w:rPr>
        <w:t xml:space="preserve"> no alterar el buen funcionamiento del servicio.</w:t>
      </w:r>
    </w:p>
    <w:p w14:paraId="2866DF5E"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Informar a la </w:t>
      </w:r>
      <w:r w:rsidR="005877CB" w:rsidRPr="00DB26A2">
        <w:rPr>
          <w:rFonts w:ascii="Trebuchet MS" w:hAnsi="Trebuchet MS" w:cs="Arial"/>
          <w:color w:val="auto"/>
          <w:sz w:val="20"/>
          <w:szCs w:val="20"/>
        </w:rPr>
        <w:t>entidad contratante</w:t>
      </w:r>
      <w:r w:rsidRPr="00DB26A2">
        <w:rPr>
          <w:rFonts w:ascii="Trebuchet MS" w:hAnsi="Trebuchet MS" w:cs="Arial"/>
          <w:color w:val="auto"/>
          <w:sz w:val="20"/>
          <w:szCs w:val="20"/>
        </w:rPr>
        <w:t xml:space="preserve"> acerca de las variaciones, ocasionales o permanentes, en la composición del equipo de trabajo adscrito a la ejecución del contrato</w:t>
      </w:r>
      <w:r w:rsidR="001C7A54" w:rsidRPr="00DB26A2">
        <w:rPr>
          <w:rFonts w:ascii="Trebuchet MS" w:hAnsi="Trebuchet MS" w:cs="Arial"/>
          <w:color w:val="auto"/>
          <w:sz w:val="20"/>
          <w:szCs w:val="20"/>
        </w:rPr>
        <w:t>,</w:t>
      </w:r>
      <w:r w:rsidRPr="00DB26A2">
        <w:rPr>
          <w:rFonts w:ascii="Trebuchet MS" w:hAnsi="Trebuchet MS" w:cs="Arial"/>
          <w:color w:val="auto"/>
          <w:sz w:val="20"/>
          <w:szCs w:val="20"/>
        </w:rPr>
        <w:t xml:space="preserve"> en los términos recogidos en la </w:t>
      </w:r>
      <w:r w:rsidRPr="00623E4F">
        <w:rPr>
          <w:rFonts w:ascii="Trebuchet MS" w:hAnsi="Trebuchet MS" w:cs="Arial"/>
          <w:b/>
          <w:color w:val="auto"/>
          <w:sz w:val="20"/>
          <w:szCs w:val="20"/>
        </w:rPr>
        <w:t xml:space="preserve">cláusula </w:t>
      </w:r>
      <w:r w:rsidR="00565400" w:rsidRPr="00623E4F">
        <w:rPr>
          <w:rFonts w:ascii="Trebuchet MS" w:hAnsi="Trebuchet MS" w:cs="Arial"/>
          <w:b/>
          <w:color w:val="auto"/>
          <w:sz w:val="20"/>
          <w:szCs w:val="20"/>
        </w:rPr>
        <w:t>3</w:t>
      </w:r>
      <w:r w:rsidR="006043EA" w:rsidRPr="00623E4F">
        <w:rPr>
          <w:rFonts w:ascii="Trebuchet MS" w:hAnsi="Trebuchet MS" w:cs="Arial"/>
          <w:b/>
          <w:color w:val="auto"/>
          <w:sz w:val="20"/>
          <w:szCs w:val="20"/>
        </w:rPr>
        <w:t>8</w:t>
      </w:r>
      <w:r w:rsidR="00565400" w:rsidRPr="00623E4F">
        <w:rPr>
          <w:rFonts w:ascii="Trebuchet MS" w:hAnsi="Trebuchet MS" w:cs="Arial"/>
          <w:b/>
          <w:color w:val="auto"/>
          <w:sz w:val="20"/>
          <w:szCs w:val="20"/>
        </w:rPr>
        <w:t>.2.2</w:t>
      </w:r>
      <w:r w:rsidRPr="00DB26A2">
        <w:rPr>
          <w:rFonts w:ascii="Trebuchet MS" w:hAnsi="Trebuchet MS" w:cs="Arial"/>
          <w:color w:val="auto"/>
          <w:sz w:val="20"/>
          <w:szCs w:val="20"/>
        </w:rPr>
        <w:t>.</w:t>
      </w:r>
    </w:p>
    <w:p w14:paraId="0D93DB04"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6.</w:t>
      </w:r>
      <w:r w:rsidR="00565400" w:rsidRPr="00DB26A2">
        <w:rPr>
          <w:rFonts w:ascii="Trebuchet MS" w:hAnsi="Trebuchet MS" w:cs="Arial"/>
        </w:rPr>
        <w:t>-</w:t>
      </w:r>
      <w:r w:rsidRPr="00DB26A2">
        <w:rPr>
          <w:rFonts w:ascii="Trebuchet MS" w:hAnsi="Trebuchet MS" w:cs="Arial"/>
        </w:rPr>
        <w:t xml:space="preserve"> La empresa contratista estará obligada a ejecutar el contrato en sus propias dependencias o instalaciones, salvo que la necesidad de prestar los servicios en dependencias de la </w:t>
      </w:r>
      <w:r w:rsidR="004E1777" w:rsidRPr="00DB26A2">
        <w:rPr>
          <w:rFonts w:ascii="Trebuchet MS" w:hAnsi="Trebuchet MS" w:cs="Arial"/>
        </w:rPr>
        <w:t>entidad contratante</w:t>
      </w:r>
      <w:r w:rsidRPr="00DB26A2">
        <w:rPr>
          <w:rFonts w:ascii="Trebuchet MS" w:hAnsi="Trebuchet MS" w:cs="Arial"/>
        </w:rPr>
        <w:t xml:space="preserve"> estuviera prevista en el pliego, y así se hubiera autorizado expresamente. En este caso, la </w:t>
      </w:r>
      <w:r w:rsidR="0051619F">
        <w:rPr>
          <w:rFonts w:ascii="Trebuchet MS" w:hAnsi="Trebuchet MS" w:cs="Arial"/>
        </w:rPr>
        <w:t>entidad</w:t>
      </w:r>
      <w:r w:rsidR="00025B2B" w:rsidRPr="00DB26A2">
        <w:rPr>
          <w:rFonts w:ascii="Trebuchet MS" w:hAnsi="Trebuchet MS" w:cs="Arial"/>
        </w:rPr>
        <w:t xml:space="preserve"> </w:t>
      </w:r>
      <w:r w:rsidR="004E1777" w:rsidRPr="00DB26A2">
        <w:rPr>
          <w:rFonts w:ascii="Trebuchet MS" w:hAnsi="Trebuchet MS" w:cs="Arial"/>
        </w:rPr>
        <w:t xml:space="preserve">contratante </w:t>
      </w:r>
      <w:r w:rsidRPr="00DB26A2">
        <w:rPr>
          <w:rFonts w:ascii="Trebuchet MS" w:hAnsi="Trebuchet MS" w:cs="Arial"/>
        </w:rPr>
        <w:t xml:space="preserve">pondrá a disposición de la empresa contratista </w:t>
      </w:r>
      <w:r w:rsidR="003012FF">
        <w:rPr>
          <w:rFonts w:ascii="Trebuchet MS" w:hAnsi="Trebuchet MS" w:cs="Arial"/>
        </w:rPr>
        <w:t xml:space="preserve">las acreditaciones que deberán </w:t>
      </w:r>
      <w:r w:rsidR="00173295">
        <w:rPr>
          <w:rFonts w:ascii="Trebuchet MS" w:hAnsi="Trebuchet MS" w:cs="Arial"/>
        </w:rPr>
        <w:t>portar</w:t>
      </w:r>
      <w:r w:rsidR="003012FF">
        <w:rPr>
          <w:rFonts w:ascii="Trebuchet MS" w:hAnsi="Trebuchet MS" w:cs="Arial"/>
        </w:rPr>
        <w:t xml:space="preserve"> a efectos de identificación diferenciada como personal de la empresa contratista, así como permisos de acceso y </w:t>
      </w:r>
      <w:r w:rsidRPr="00DB26A2">
        <w:rPr>
          <w:rFonts w:ascii="Trebuchet MS" w:hAnsi="Trebuchet MS" w:cs="Arial"/>
        </w:rPr>
        <w:t xml:space="preserve">espacios de trabajo diferenciados de los que ocupa el personal empleado, correspondiendo a la empresa contratista velar por el respeto por parte de su personal a prestar tales servicios en la ubicación asignada. </w:t>
      </w:r>
    </w:p>
    <w:p w14:paraId="7C45CEF7" w14:textId="77777777" w:rsidR="003A2532" w:rsidRPr="00DB26A2" w:rsidRDefault="003A2532" w:rsidP="00C92D55">
      <w:pPr>
        <w:spacing w:before="60" w:after="240" w:line="240" w:lineRule="atLeast"/>
        <w:jc w:val="both"/>
        <w:rPr>
          <w:rFonts w:ascii="Trebuchet MS" w:hAnsi="Trebuchet MS" w:cs="Arial"/>
        </w:rPr>
      </w:pPr>
      <w:r w:rsidRPr="00DB26A2">
        <w:rPr>
          <w:rFonts w:ascii="Trebuchet MS" w:hAnsi="Trebuchet MS" w:cs="Arial"/>
        </w:rPr>
        <w:t>7.</w:t>
      </w:r>
      <w:r w:rsidR="00565400" w:rsidRPr="00DB26A2">
        <w:rPr>
          <w:rFonts w:ascii="Trebuchet MS" w:hAnsi="Trebuchet MS" w:cs="Arial"/>
        </w:rPr>
        <w:t>-</w:t>
      </w:r>
      <w:r w:rsidRPr="00DB26A2">
        <w:rPr>
          <w:rFonts w:ascii="Trebuchet MS" w:hAnsi="Trebuchet MS" w:cs="Arial"/>
        </w:rPr>
        <w:t xml:space="preserve"> Si </w:t>
      </w:r>
      <w:r w:rsidR="001C7A54" w:rsidRPr="00DB26A2">
        <w:rPr>
          <w:rFonts w:ascii="Trebuchet MS" w:hAnsi="Trebuchet MS" w:cs="Arial"/>
        </w:rPr>
        <w:t xml:space="preserve">como </w:t>
      </w:r>
      <w:r w:rsidRPr="00DB26A2">
        <w:rPr>
          <w:rFonts w:ascii="Trebuchet MS" w:hAnsi="Trebuchet MS" w:cs="Arial"/>
        </w:rPr>
        <w:t xml:space="preserve">consecuencia del incumplimiento por la empresa contratista de las obligaciones asumidas en virtud de esta cláusula, la entidad contratante fuera condenada al pago de cantidades, se repercutirá en ésta la suma satisfecha, a cuyos efectos la </w:t>
      </w:r>
      <w:r w:rsidR="0051619F">
        <w:rPr>
          <w:rFonts w:ascii="Trebuchet MS" w:hAnsi="Trebuchet MS" w:cs="Arial"/>
          <w:lang w:val="eu-ES"/>
        </w:rPr>
        <w:t>entitate</w:t>
      </w:r>
      <w:r w:rsidR="0051619F" w:rsidRPr="009A7DCC">
        <w:rPr>
          <w:rFonts w:ascii="Trebuchet MS" w:hAnsi="Trebuchet MS" w:cs="Arial"/>
          <w:lang w:val="eu-ES"/>
        </w:rPr>
        <w:t xml:space="preserve"> </w:t>
      </w:r>
      <w:r w:rsidR="005877CB" w:rsidRPr="00DB26A2">
        <w:rPr>
          <w:rFonts w:ascii="Trebuchet MS" w:hAnsi="Trebuchet MS" w:cs="Arial"/>
        </w:rPr>
        <w:t>contratante</w:t>
      </w:r>
      <w:r w:rsidR="00025B2B" w:rsidRPr="00DB26A2">
        <w:rPr>
          <w:rFonts w:ascii="Trebuchet MS" w:hAnsi="Trebuchet MS" w:cs="Arial"/>
        </w:rPr>
        <w:t xml:space="preserve"> </w:t>
      </w:r>
      <w:r w:rsidRPr="00DB26A2">
        <w:rPr>
          <w:rFonts w:ascii="Trebuchet MS" w:hAnsi="Trebuchet MS" w:cs="Arial"/>
        </w:rPr>
        <w:t xml:space="preserve">se reserva el ejercicio de cualesquiera acciones, administrativas o judiciales, que sean adecuadas y convenientes hasta la total recuperación de las cantidades </w:t>
      </w:r>
      <w:r w:rsidR="009E660B">
        <w:rPr>
          <w:rFonts w:ascii="Trebuchet MS" w:hAnsi="Trebuchet MS" w:cs="Arial"/>
        </w:rPr>
        <w:t>satisfechas</w:t>
      </w:r>
      <w:r w:rsidRPr="00DB26A2">
        <w:rPr>
          <w:rFonts w:ascii="Trebuchet MS" w:hAnsi="Trebuchet MS" w:cs="Arial"/>
        </w:rPr>
        <w:t>.</w:t>
      </w:r>
    </w:p>
    <w:p w14:paraId="1D21C182" w14:textId="77777777" w:rsidR="0025129B" w:rsidRPr="007605C7" w:rsidRDefault="0025129B" w:rsidP="007605C7">
      <w:pPr>
        <w:pStyle w:val="Ttulo3"/>
        <w:spacing w:before="360" w:line="240" w:lineRule="atLeast"/>
        <w:jc w:val="both"/>
        <w:rPr>
          <w:rFonts w:ascii="Trebuchet MS" w:hAnsi="Trebuchet MS"/>
          <w:sz w:val="20"/>
          <w:szCs w:val="20"/>
        </w:rPr>
      </w:pPr>
      <w:bookmarkStart w:id="199" w:name="_Toc69984516"/>
      <w:r w:rsidRPr="007605C7">
        <w:rPr>
          <w:rFonts w:ascii="Trebuchet MS" w:hAnsi="Trebuchet MS"/>
          <w:sz w:val="20"/>
          <w:szCs w:val="20"/>
        </w:rPr>
        <w:t>38.3.- Código de conducta y marco de integridad institucional aplicable a la contratación pública</w:t>
      </w:r>
      <w:bookmarkEnd w:id="199"/>
    </w:p>
    <w:p w14:paraId="330961BB" w14:textId="77777777" w:rsidR="0025129B" w:rsidRDefault="0025129B" w:rsidP="0025129B">
      <w:pPr>
        <w:pStyle w:val="texto"/>
        <w:shd w:val="clear" w:color="auto" w:fill="FFFFFF"/>
        <w:spacing w:before="60" w:after="0" w:line="240" w:lineRule="atLeast"/>
        <w:ind w:left="0" w:right="0" w:firstLine="0"/>
        <w:rPr>
          <w:rFonts w:ascii="Trebuchet MS" w:hAnsi="Trebuchet MS" w:cs="Arial"/>
          <w:color w:val="auto"/>
          <w:sz w:val="20"/>
          <w:szCs w:val="20"/>
        </w:rPr>
      </w:pPr>
      <w:r w:rsidRPr="00F04656">
        <w:rPr>
          <w:rFonts w:ascii="Trebuchet MS" w:hAnsi="Trebuchet MS" w:cs="Arial"/>
          <w:color w:val="auto"/>
          <w:sz w:val="20"/>
          <w:szCs w:val="20"/>
        </w:rPr>
        <w:t xml:space="preserve">1.- </w:t>
      </w:r>
      <w:r w:rsidRPr="009E51F9">
        <w:rPr>
          <w:rFonts w:ascii="Trebuchet MS" w:hAnsi="Trebuchet MS" w:cs="Arial"/>
          <w:color w:val="auto"/>
          <w:sz w:val="20"/>
          <w:szCs w:val="20"/>
        </w:rPr>
        <w:t>La Diputación Foral de Gipuzkoa e Izfe, S.A., en calidad de medio propio y entidad de su sector público institucional, estima necesario introducir los valores éticos y normas de conducta, así como los principios de buena gestión y normas de actuación profesional, que deben presidir las actuaciones en materia de contratación pública</w:t>
      </w:r>
      <w:r w:rsidRPr="00F04656">
        <w:rPr>
          <w:rFonts w:ascii="Trebuchet MS" w:hAnsi="Trebuchet MS" w:cs="Arial"/>
          <w:color w:val="auto"/>
          <w:sz w:val="20"/>
          <w:szCs w:val="20"/>
        </w:rPr>
        <w:t>.</w:t>
      </w:r>
    </w:p>
    <w:p w14:paraId="09F7240B" w14:textId="77777777" w:rsidR="0025129B" w:rsidRPr="00DB26A2" w:rsidRDefault="0025129B" w:rsidP="0025129B">
      <w:pPr>
        <w:spacing w:before="60" w:line="240" w:lineRule="atLeast"/>
        <w:jc w:val="both"/>
        <w:rPr>
          <w:rFonts w:ascii="Trebuchet MS" w:hAnsi="Trebuchet MS" w:cs="Arial"/>
        </w:rPr>
      </w:pPr>
      <w:r w:rsidRPr="00DB26A2">
        <w:rPr>
          <w:rFonts w:ascii="Trebuchet MS" w:hAnsi="Trebuchet MS" w:cs="Arial"/>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692E7D0E" w14:textId="77777777" w:rsidR="0025129B" w:rsidRDefault="0025129B" w:rsidP="0025129B">
      <w:pPr>
        <w:spacing w:before="60"/>
        <w:jc w:val="both"/>
        <w:rPr>
          <w:rFonts w:ascii="Trebuchet MS" w:hAnsi="Trebuchet MS" w:cs="Arial"/>
        </w:rPr>
      </w:pPr>
      <w:r w:rsidRPr="00DB26A2">
        <w:rPr>
          <w:rFonts w:ascii="Trebuchet MS" w:hAnsi="Trebuchet MS" w:cs="Arial"/>
        </w:rPr>
        <w:t xml:space="preserve">Por ello, en garantía de la integridad de este procedimiento, se incluye como </w:t>
      </w:r>
      <w:r w:rsidRPr="00DB26A2">
        <w:rPr>
          <w:rFonts w:ascii="Trebuchet MS" w:hAnsi="Trebuchet MS" w:cs="Arial"/>
          <w:b/>
        </w:rPr>
        <w:t>Ane</w:t>
      </w:r>
      <w:bookmarkStart w:id="200" w:name="_Hlt505791079"/>
      <w:bookmarkStart w:id="201" w:name="_Hlt505791107"/>
      <w:r w:rsidRPr="00DB26A2">
        <w:rPr>
          <w:rFonts w:ascii="Trebuchet MS" w:hAnsi="Trebuchet MS" w:cs="Arial"/>
          <w:b/>
        </w:rPr>
        <w:t>x</w:t>
      </w:r>
      <w:bookmarkEnd w:id="200"/>
      <w:bookmarkEnd w:id="201"/>
      <w:r w:rsidRPr="00DB26A2">
        <w:rPr>
          <w:rFonts w:ascii="Trebuchet MS" w:hAnsi="Trebuchet MS" w:cs="Arial"/>
          <w:b/>
        </w:rPr>
        <w:t>o VI</w:t>
      </w:r>
      <w:r w:rsidRPr="00DB26A2">
        <w:rPr>
          <w:rFonts w:ascii="Trebuchet MS" w:hAnsi="Trebuchet MS" w:cs="Arial"/>
        </w:rPr>
        <w:t xml:space="preserve"> el modelo de declaración de cumplimiento del Código de Conducta y Marco de Integridad Institucional aplicable a la Contratación pública de la Administración Foral de Gipuzkoa.</w:t>
      </w:r>
    </w:p>
    <w:p w14:paraId="378071BB" w14:textId="77777777" w:rsidR="0025129B" w:rsidRDefault="0025129B" w:rsidP="0025129B">
      <w:pPr>
        <w:pStyle w:val="Ttulo4"/>
        <w:pBdr>
          <w:bottom w:val="none" w:sz="0" w:space="0" w:color="auto"/>
        </w:pBdr>
        <w:spacing w:before="60"/>
        <w:jc w:val="both"/>
        <w:rPr>
          <w:rFonts w:ascii="Trebuchet MS" w:hAnsi="Trebuchet MS" w:cs="Arial"/>
          <w:b w:val="0"/>
          <w:sz w:val="20"/>
          <w:lang w:val="es-ES" w:eastAsia="es-ES"/>
        </w:rPr>
      </w:pPr>
      <w:r w:rsidRPr="0025129B">
        <w:rPr>
          <w:rFonts w:ascii="Trebuchet MS" w:hAnsi="Trebuchet MS" w:cs="Arial"/>
          <w:b w:val="0"/>
          <w:sz w:val="20"/>
          <w:lang w:val="es-ES" w:eastAsia="es-ES"/>
        </w:rPr>
        <w:t>3.- Este Código, como obligación esencial, resulta de obligado cumplimiento para las empresas y entidades que concurran a licitaciones promovidas por Izfe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r>
        <w:rPr>
          <w:rFonts w:ascii="Trebuchet MS" w:hAnsi="Trebuchet MS" w:cs="Arial"/>
          <w:b w:val="0"/>
          <w:sz w:val="20"/>
          <w:lang w:val="es-ES" w:eastAsia="es-ES"/>
        </w:rPr>
        <w:t>.</w:t>
      </w:r>
    </w:p>
    <w:p w14:paraId="5597DF22" w14:textId="77777777" w:rsidR="0025129B" w:rsidRPr="00DB26A2" w:rsidRDefault="0025129B" w:rsidP="0025129B">
      <w:pPr>
        <w:spacing w:before="60" w:line="240" w:lineRule="atLeast"/>
        <w:jc w:val="both"/>
        <w:rPr>
          <w:rFonts w:ascii="Trebuchet MS" w:hAnsi="Trebuchet MS" w:cs="Arial"/>
        </w:rPr>
      </w:pPr>
      <w:r w:rsidRPr="00DB26A2">
        <w:rPr>
          <w:rFonts w:ascii="Trebuchet MS" w:hAnsi="Trebuchet MS" w:cs="Arial"/>
        </w:rPr>
        <w:t>4.- Cuando no procediera la resolución del contrato, se procederá a la imposición de una sanción, tipificándose cada incumplimiento del Código de Conducta como una infracción grave que originará la correspondiente sanción que podrá llegar al 10% del presupuesto del contrato.</w:t>
      </w:r>
    </w:p>
    <w:p w14:paraId="3E581124" w14:textId="77777777" w:rsidR="0025129B" w:rsidRPr="00F04656" w:rsidRDefault="0025129B" w:rsidP="0025129B">
      <w:pPr>
        <w:pStyle w:val="texto"/>
        <w:shd w:val="clear" w:color="auto" w:fill="FFFFFF"/>
        <w:spacing w:before="60" w:after="0" w:line="240" w:lineRule="atLeast"/>
        <w:ind w:left="0" w:right="0" w:firstLine="0"/>
        <w:rPr>
          <w:rFonts w:ascii="Trebuchet MS" w:hAnsi="Trebuchet MS" w:cs="Arial"/>
          <w:color w:val="auto"/>
          <w:sz w:val="20"/>
          <w:szCs w:val="20"/>
        </w:rPr>
      </w:pPr>
      <w:r w:rsidRPr="009E51F9">
        <w:rPr>
          <w:rFonts w:ascii="Trebuchet MS" w:hAnsi="Trebuchet MS" w:cs="Arial"/>
          <w:color w:val="auto"/>
          <w:sz w:val="20"/>
          <w:szCs w:val="20"/>
        </w:rPr>
        <w:t>5.- El procedimiento de imposición de las sanciones tendrá en cuenta los principios de contradicción y graduación de la sanción en atención a la proporcionalidad y a las circunstancias concurrentes</w:t>
      </w:r>
      <w:r>
        <w:rPr>
          <w:rFonts w:ascii="Trebuchet MS" w:hAnsi="Trebuchet MS" w:cs="Arial"/>
          <w:color w:val="auto"/>
          <w:sz w:val="20"/>
          <w:szCs w:val="20"/>
        </w:rPr>
        <w:t>.</w:t>
      </w:r>
    </w:p>
    <w:p w14:paraId="53965A3C" w14:textId="77777777" w:rsidR="002F63A3" w:rsidRPr="00A901E8" w:rsidRDefault="00206AB9" w:rsidP="00A901E8">
      <w:pPr>
        <w:pStyle w:val="Ttulo3"/>
        <w:spacing w:before="360" w:line="240" w:lineRule="atLeast"/>
        <w:jc w:val="both"/>
        <w:rPr>
          <w:rFonts w:ascii="Trebuchet MS" w:hAnsi="Trebuchet MS"/>
          <w:sz w:val="20"/>
          <w:szCs w:val="20"/>
        </w:rPr>
      </w:pPr>
      <w:bookmarkStart w:id="202" w:name="_Toc69984517"/>
      <w:r w:rsidRPr="00A901E8">
        <w:rPr>
          <w:rFonts w:ascii="Trebuchet MS" w:hAnsi="Trebuchet MS"/>
          <w:sz w:val="20"/>
          <w:szCs w:val="20"/>
        </w:rPr>
        <w:t>3</w:t>
      </w:r>
      <w:r w:rsidR="00B90FD2" w:rsidRPr="00A901E8">
        <w:rPr>
          <w:rFonts w:ascii="Trebuchet MS" w:hAnsi="Trebuchet MS"/>
          <w:sz w:val="20"/>
          <w:szCs w:val="20"/>
        </w:rPr>
        <w:t>8</w:t>
      </w:r>
      <w:r w:rsidRPr="00A901E8">
        <w:rPr>
          <w:rFonts w:ascii="Trebuchet MS" w:hAnsi="Trebuchet MS"/>
          <w:sz w:val="20"/>
          <w:szCs w:val="20"/>
        </w:rPr>
        <w:t>.</w:t>
      </w:r>
      <w:r w:rsidR="0025129B" w:rsidRPr="00A901E8">
        <w:rPr>
          <w:rFonts w:ascii="Trebuchet MS" w:hAnsi="Trebuchet MS"/>
          <w:sz w:val="20"/>
          <w:szCs w:val="20"/>
        </w:rPr>
        <w:t>4</w:t>
      </w:r>
      <w:r w:rsidRPr="00A901E8">
        <w:rPr>
          <w:rFonts w:ascii="Trebuchet MS" w:hAnsi="Trebuchet MS"/>
          <w:sz w:val="20"/>
          <w:szCs w:val="20"/>
        </w:rPr>
        <w:t>.-</w:t>
      </w:r>
      <w:r w:rsidR="00D756EF" w:rsidRPr="00A901E8">
        <w:rPr>
          <w:rFonts w:ascii="Trebuchet MS" w:hAnsi="Trebuchet MS"/>
          <w:sz w:val="20"/>
          <w:szCs w:val="20"/>
        </w:rPr>
        <w:t xml:space="preserve"> </w:t>
      </w:r>
      <w:r w:rsidR="009E660B" w:rsidRPr="00A901E8">
        <w:rPr>
          <w:rFonts w:ascii="Trebuchet MS" w:hAnsi="Trebuchet MS"/>
          <w:sz w:val="20"/>
          <w:szCs w:val="20"/>
        </w:rPr>
        <w:t>Obligaciones</w:t>
      </w:r>
      <w:r w:rsidR="00D756EF" w:rsidRPr="00A901E8">
        <w:rPr>
          <w:rFonts w:ascii="Trebuchet MS" w:hAnsi="Trebuchet MS"/>
          <w:sz w:val="20"/>
          <w:szCs w:val="20"/>
        </w:rPr>
        <w:t xml:space="preserve"> en materia de seguridad de la información</w:t>
      </w:r>
      <w:bookmarkEnd w:id="198"/>
      <w:bookmarkEnd w:id="202"/>
    </w:p>
    <w:p w14:paraId="4A108690" w14:textId="77777777" w:rsidR="00D15E23" w:rsidRPr="00D15E23" w:rsidRDefault="00D15E23"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D15E23">
        <w:rPr>
          <w:rFonts w:ascii="Trebuchet MS" w:hAnsi="Trebuchet MS" w:cs="Arial"/>
          <w:color w:val="auto"/>
          <w:sz w:val="20"/>
          <w:szCs w:val="20"/>
        </w:rPr>
        <w:t>1.- La información, datos o especificaciones facilitados por la entidad contratante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14:paraId="77072930" w14:textId="77777777" w:rsidR="00D15E23" w:rsidRPr="00D15E23" w:rsidRDefault="00D15E23"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D15E23">
        <w:rPr>
          <w:rFonts w:ascii="Trebuchet MS" w:hAnsi="Trebuchet MS" w:cs="Arial"/>
          <w:color w:val="auto"/>
          <w:sz w:val="20"/>
          <w:szCs w:val="20"/>
        </w:rPr>
        <w:t xml:space="preserve">2.- En el caso de que, de acuerdo al </w:t>
      </w:r>
      <w:hyperlink w:anchor="CC_16" w:history="1">
        <w:r w:rsidRPr="00D15E23">
          <w:rPr>
            <w:rStyle w:val="Hipervnculo"/>
            <w:rFonts w:ascii="Trebuchet MS" w:hAnsi="Trebuchet MS" w:cs="Arial"/>
            <w:b/>
            <w:color w:val="auto"/>
            <w:sz w:val="20"/>
            <w:szCs w:val="20"/>
            <w:u w:val="none"/>
          </w:rPr>
          <w:t>apartado 16</w:t>
        </w:r>
      </w:hyperlink>
      <w:r w:rsidRPr="00D15E23">
        <w:rPr>
          <w:rFonts w:ascii="Trebuchet MS" w:hAnsi="Trebuchet MS" w:cs="Arial"/>
          <w:color w:val="auto"/>
          <w:sz w:val="20"/>
          <w:szCs w:val="20"/>
        </w:rPr>
        <w:t xml:space="preserve"> del cuadro de características, la ejecución del contrato requiera el tratamiento por la contratista de datos personales por cuenta de la persona responsable del tratamiento:</w:t>
      </w:r>
    </w:p>
    <w:p w14:paraId="68C3FF56"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42276B78"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se obliga a respetar la normativa nacional y de la Unión Europea en materia de protección de datos, así como las instrucciones que le indique la entidad contratante.</w:t>
      </w:r>
    </w:p>
    <w:p w14:paraId="7D52C3A4"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hAnsi="Trebuchet MS"/>
          <w:lang w:eastAsia="es-ES_tradnl"/>
        </w:rPr>
      </w:pPr>
      <w:r w:rsidRPr="00D15E23">
        <w:rPr>
          <w:rFonts w:ascii="Trebuchet MS" w:eastAsia="Arial Unicode MS" w:hAnsi="Trebuchet MS" w:cs="Arial"/>
          <w:lang w:eastAsia="en-US"/>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14:paraId="6B285DBE"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14:paraId="06A122E9"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a la finalización de la prestación contractual, deberá destruir los datos de carácter personal o deberá devolverlos a la entidad contratante o a otra persona encargada del tratamiento designada por esta.</w:t>
      </w:r>
    </w:p>
    <w:p w14:paraId="6EC4F2DF" w14:textId="77777777" w:rsidR="00D15E23" w:rsidRPr="00D15E23" w:rsidRDefault="00D15E23" w:rsidP="00D15E23">
      <w:pPr>
        <w:spacing w:before="60" w:line="240" w:lineRule="atLeast"/>
        <w:ind w:left="567"/>
        <w:jc w:val="both"/>
        <w:rPr>
          <w:rFonts w:ascii="Trebuchet MS" w:hAnsi="Trebuchet MS"/>
          <w:lang w:eastAsia="es-ES_tradnl"/>
        </w:rPr>
      </w:pPr>
    </w:p>
    <w:p w14:paraId="14A657FD" w14:textId="77777777" w:rsidR="00D15E23" w:rsidRDefault="00D15E23" w:rsidP="00D15E23">
      <w:pPr>
        <w:jc w:val="both"/>
        <w:rPr>
          <w:rFonts w:ascii="Trebuchet MS" w:hAnsi="Trebuchet MS" w:cs="Arial"/>
        </w:rPr>
      </w:pPr>
      <w:r w:rsidRPr="00D15E23">
        <w:rPr>
          <w:rFonts w:ascii="Trebuchet MS" w:hAnsi="Trebuchet MS" w:cs="Arial"/>
        </w:rPr>
        <w:t xml:space="preserve">Lo señalado en las letras a, b) y c) del presente apartado, así como la obligación de las licitadoras de indicar en su oferta, de acuerdo al </w:t>
      </w:r>
      <w:hyperlink w:anchor="CC_17" w:history="1">
        <w:r w:rsidRPr="00D15E23">
          <w:rPr>
            <w:rStyle w:val="Hipervnculo"/>
            <w:rFonts w:ascii="Trebuchet MS" w:hAnsi="Trebuchet MS" w:cs="Arial"/>
            <w:b/>
            <w:color w:val="auto"/>
            <w:u w:val="none"/>
          </w:rPr>
          <w:t>apartado 17</w:t>
        </w:r>
      </w:hyperlink>
      <w:r w:rsidRPr="00D15E23">
        <w:rPr>
          <w:rFonts w:ascii="Trebuchet MS" w:hAnsi="Trebuchet MS" w:cs="Arial"/>
        </w:rPr>
        <w:t xml:space="preserve"> del cuadro de características,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r>
        <w:rPr>
          <w:rFonts w:ascii="Trebuchet MS" w:hAnsi="Trebuchet MS" w:cs="Arial"/>
        </w:rPr>
        <w:t>.</w:t>
      </w:r>
    </w:p>
    <w:p w14:paraId="4C8A4BDE" w14:textId="77777777" w:rsidR="00D15E23" w:rsidRPr="000137D8" w:rsidRDefault="00D15E23" w:rsidP="00D15E23">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3</w:t>
      </w:r>
      <w:r w:rsidRPr="000137D8">
        <w:rPr>
          <w:rFonts w:ascii="Arial" w:hAnsi="Arial"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14:paraId="708D5E02" w14:textId="77777777" w:rsidR="00D15E23" w:rsidRPr="00D15E23" w:rsidRDefault="00D15E23" w:rsidP="00D15E23">
      <w:pPr>
        <w:spacing w:before="60"/>
        <w:jc w:val="both"/>
        <w:rPr>
          <w:rFonts w:ascii="Trebuchet MS" w:hAnsi="Trebuchet MS"/>
          <w:lang w:eastAsia="es-ES_tradnl"/>
        </w:rPr>
      </w:pPr>
      <w:r>
        <w:rPr>
          <w:rFonts w:ascii="Arial" w:hAnsi="Arial" w:cs="Arial"/>
        </w:rPr>
        <w:t>4</w:t>
      </w:r>
      <w:r w:rsidRPr="000137D8">
        <w:rPr>
          <w:rFonts w:ascii="Arial" w:hAnsi="Arial" w:cs="Arial"/>
        </w:rPr>
        <w:t xml:space="preserve">.-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Pr>
          <w:rFonts w:ascii="Arial" w:hAnsi="Arial" w:cs="Arial"/>
        </w:rPr>
        <w:t>entidad</w:t>
      </w:r>
      <w:r w:rsidRPr="000137D8">
        <w:rPr>
          <w:rFonts w:ascii="Arial" w:hAnsi="Arial" w:cs="Arial"/>
        </w:rPr>
        <w:t xml:space="preserve"> contratante se reserva el ejercicio de cualesquiera acciones, administrativas o judiciales, que sean adecuadas y convenientes hasta la total recuperación de las cantidades pagadas</w:t>
      </w:r>
      <w:r w:rsidR="00F41439">
        <w:rPr>
          <w:rFonts w:ascii="Arial" w:hAnsi="Arial" w:cs="Arial"/>
        </w:rPr>
        <w:t>.</w:t>
      </w:r>
    </w:p>
    <w:p w14:paraId="7A5C752C" w14:textId="77777777" w:rsidR="002F63A3" w:rsidRPr="002E05CE" w:rsidRDefault="002F63A3" w:rsidP="00D15E23">
      <w:pPr>
        <w:pStyle w:val="Ttulo3"/>
        <w:spacing w:before="360" w:line="240" w:lineRule="atLeast"/>
        <w:jc w:val="both"/>
        <w:rPr>
          <w:rFonts w:ascii="Trebuchet MS" w:hAnsi="Trebuchet MS"/>
          <w:sz w:val="20"/>
          <w:szCs w:val="20"/>
        </w:rPr>
      </w:pPr>
      <w:bookmarkStart w:id="203" w:name="_39.3.-_Código_de"/>
      <w:bookmarkStart w:id="204" w:name="_37.3.-_Código_de"/>
      <w:bookmarkStart w:id="205" w:name="_Toc506479413"/>
      <w:bookmarkStart w:id="206" w:name="_Toc69984518"/>
      <w:bookmarkEnd w:id="203"/>
      <w:bookmarkEnd w:id="204"/>
      <w:r w:rsidRPr="002E05CE">
        <w:rPr>
          <w:rFonts w:ascii="Trebuchet MS" w:hAnsi="Trebuchet MS"/>
          <w:sz w:val="20"/>
          <w:szCs w:val="20"/>
        </w:rPr>
        <w:t>3</w:t>
      </w:r>
      <w:r w:rsidR="00B90FD2" w:rsidRPr="002E05CE">
        <w:rPr>
          <w:rFonts w:ascii="Trebuchet MS" w:hAnsi="Trebuchet MS"/>
          <w:sz w:val="20"/>
          <w:szCs w:val="20"/>
        </w:rPr>
        <w:t>8</w:t>
      </w:r>
      <w:r w:rsidRPr="002E05CE">
        <w:rPr>
          <w:rFonts w:ascii="Trebuchet MS" w:hAnsi="Trebuchet MS"/>
          <w:sz w:val="20"/>
          <w:szCs w:val="20"/>
        </w:rPr>
        <w:t>.</w:t>
      </w:r>
      <w:r w:rsidR="0025129B">
        <w:rPr>
          <w:rFonts w:ascii="Trebuchet MS" w:hAnsi="Trebuchet MS"/>
          <w:sz w:val="20"/>
          <w:szCs w:val="20"/>
        </w:rPr>
        <w:t>5</w:t>
      </w:r>
      <w:r w:rsidRPr="002E05CE">
        <w:rPr>
          <w:rFonts w:ascii="Trebuchet MS" w:hAnsi="Trebuchet MS"/>
          <w:sz w:val="20"/>
          <w:szCs w:val="20"/>
        </w:rPr>
        <w:t>.- Obligaciones relativas a la gestión de permisos, licencias y autorizaciones</w:t>
      </w:r>
      <w:bookmarkEnd w:id="197"/>
      <w:bookmarkEnd w:id="205"/>
      <w:bookmarkEnd w:id="206"/>
    </w:p>
    <w:p w14:paraId="48082254"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1.- Será de cuenta y responsabilidad de la empresa contratista, salvo que el órgano de contratación decida gestionarlo por sí mismo, la obtención de cuantos permisos, licencias y autorizaciones sean precisos para la correcta ejecución de los trabajos, debiendo atender los consiguientes condicionados y prescripciones de los organismos competentes. </w:t>
      </w:r>
    </w:p>
    <w:p w14:paraId="7B19C867" w14:textId="77777777" w:rsidR="002F63A3" w:rsidRPr="00DB26A2" w:rsidRDefault="002F63A3" w:rsidP="00C92D55">
      <w:pPr>
        <w:spacing w:before="60" w:after="240" w:line="240" w:lineRule="atLeast"/>
        <w:jc w:val="both"/>
        <w:rPr>
          <w:rFonts w:ascii="Trebuchet MS" w:hAnsi="Trebuchet MS" w:cs="Arial"/>
        </w:rPr>
      </w:pPr>
      <w:r w:rsidRPr="00DB26A2">
        <w:rPr>
          <w:rFonts w:ascii="Trebuchet MS" w:hAnsi="Trebuchet MS" w:cs="Arial"/>
        </w:rPr>
        <w:t>2.- Cuando se exijan tasas, fianzas u otros gastos por dichos permisos, licencias o autorizaciones, su abono o depósito será también a cargo de la empresa contratista.</w:t>
      </w:r>
    </w:p>
    <w:p w14:paraId="272A1A18" w14:textId="77777777" w:rsidR="002F63A3" w:rsidRPr="002E05CE" w:rsidRDefault="002F63A3" w:rsidP="00D15E23">
      <w:pPr>
        <w:pStyle w:val="Ttulo3"/>
        <w:spacing w:before="360" w:line="240" w:lineRule="atLeast"/>
        <w:jc w:val="both"/>
        <w:rPr>
          <w:rFonts w:ascii="Trebuchet MS" w:hAnsi="Trebuchet MS"/>
          <w:sz w:val="20"/>
          <w:szCs w:val="20"/>
        </w:rPr>
      </w:pPr>
      <w:bookmarkStart w:id="207" w:name="_Toc463331572"/>
      <w:bookmarkStart w:id="208" w:name="_Toc506479414"/>
      <w:bookmarkStart w:id="209" w:name="_Toc69984519"/>
      <w:r w:rsidRPr="002E05CE">
        <w:rPr>
          <w:rFonts w:ascii="Trebuchet MS" w:hAnsi="Trebuchet MS"/>
          <w:sz w:val="20"/>
          <w:szCs w:val="20"/>
        </w:rPr>
        <w:t>3</w:t>
      </w:r>
      <w:r w:rsidR="00B90FD2" w:rsidRPr="002E05CE">
        <w:rPr>
          <w:rFonts w:ascii="Trebuchet MS" w:hAnsi="Trebuchet MS"/>
          <w:sz w:val="20"/>
          <w:szCs w:val="20"/>
        </w:rPr>
        <w:t>8</w:t>
      </w:r>
      <w:r w:rsidRPr="002E05CE">
        <w:rPr>
          <w:rFonts w:ascii="Trebuchet MS" w:hAnsi="Trebuchet MS"/>
          <w:sz w:val="20"/>
          <w:szCs w:val="20"/>
        </w:rPr>
        <w:t>.</w:t>
      </w:r>
      <w:r w:rsidR="0025129B">
        <w:rPr>
          <w:rFonts w:ascii="Trebuchet MS" w:hAnsi="Trebuchet MS"/>
          <w:sz w:val="20"/>
          <w:szCs w:val="20"/>
        </w:rPr>
        <w:t>6</w:t>
      </w:r>
      <w:r w:rsidRPr="002E05CE">
        <w:rPr>
          <w:rFonts w:ascii="Trebuchet MS" w:hAnsi="Trebuchet MS"/>
          <w:sz w:val="20"/>
          <w:szCs w:val="20"/>
        </w:rPr>
        <w:t>.- Gastos exigibles al contratista</w:t>
      </w:r>
      <w:bookmarkEnd w:id="207"/>
      <w:bookmarkEnd w:id="208"/>
      <w:bookmarkEnd w:id="209"/>
    </w:p>
    <w:p w14:paraId="1537DC2B" w14:textId="77777777" w:rsidR="002F63A3" w:rsidRPr="00DB26A2" w:rsidRDefault="002F63A3" w:rsidP="009E7777">
      <w:pPr>
        <w:autoSpaceDE w:val="0"/>
        <w:autoSpaceDN w:val="0"/>
        <w:adjustRightInd w:val="0"/>
        <w:spacing w:line="240" w:lineRule="atLeast"/>
        <w:jc w:val="both"/>
        <w:rPr>
          <w:rFonts w:ascii="Trebuchet MS" w:hAnsi="Trebuchet MS" w:cs="Arial"/>
          <w:strike/>
        </w:rPr>
      </w:pPr>
      <w:r w:rsidRPr="00DB26A2">
        <w:rPr>
          <w:rFonts w:ascii="Trebuchet MS" w:hAnsi="Trebuchet MS" w:cs="Arial"/>
        </w:rPr>
        <w:t xml:space="preserve">Son </w:t>
      </w:r>
      <w:proofErr w:type="spellStart"/>
      <w:r w:rsidRPr="00DB26A2">
        <w:rPr>
          <w:rFonts w:ascii="Trebuchet MS" w:hAnsi="Trebuchet MS" w:cs="Arial"/>
        </w:rPr>
        <w:t>de</w:t>
      </w:r>
      <w:proofErr w:type="spellEnd"/>
      <w:r w:rsidRPr="00DB26A2">
        <w:rPr>
          <w:rFonts w:ascii="Trebuchet MS" w:hAnsi="Trebuchet MS" w:cs="Arial"/>
        </w:rPr>
        <w:t xml:space="preserve"> cuenta de</w:t>
      </w:r>
      <w:r w:rsidR="008E0FCA" w:rsidRPr="00DB26A2">
        <w:rPr>
          <w:rFonts w:ascii="Trebuchet MS" w:hAnsi="Trebuchet MS" w:cs="Arial"/>
        </w:rPr>
        <w:t xml:space="preserve"> </w:t>
      </w:r>
      <w:r w:rsidRPr="00DB26A2">
        <w:rPr>
          <w:rFonts w:ascii="Trebuchet MS" w:hAnsi="Trebuchet MS" w:cs="Arial"/>
        </w:rPr>
        <w:t>l</w:t>
      </w:r>
      <w:r w:rsidR="008E0FCA" w:rsidRPr="00DB26A2">
        <w:rPr>
          <w:rFonts w:ascii="Trebuchet MS" w:hAnsi="Trebuchet MS" w:cs="Arial"/>
        </w:rPr>
        <w:t>a</w:t>
      </w:r>
      <w:r w:rsidRPr="00DB26A2">
        <w:rPr>
          <w:rFonts w:ascii="Trebuchet MS" w:hAnsi="Trebuchet MS" w:cs="Arial"/>
        </w:rPr>
        <w:t xml:space="preserve"> contratista los gastos de formalización del contrato en el supuesto de elevación a </w:t>
      </w:r>
      <w:r w:rsidR="00934966" w:rsidRPr="00DB26A2">
        <w:rPr>
          <w:rFonts w:ascii="Trebuchet MS" w:hAnsi="Trebuchet MS" w:cs="Arial"/>
        </w:rPr>
        <w:t>e</w:t>
      </w:r>
      <w:r w:rsidRPr="00DB26A2">
        <w:rPr>
          <w:rFonts w:ascii="Trebuchet MS" w:hAnsi="Trebuchet MS" w:cs="Arial"/>
        </w:rPr>
        <w:t xml:space="preserve">scritura </w:t>
      </w:r>
      <w:r w:rsidR="00934966" w:rsidRPr="00DB26A2">
        <w:rPr>
          <w:rFonts w:ascii="Trebuchet MS" w:hAnsi="Trebuchet MS" w:cs="Arial"/>
        </w:rPr>
        <w:t>p</w:t>
      </w:r>
      <w:r w:rsidRPr="00DB26A2">
        <w:rPr>
          <w:rFonts w:ascii="Trebuchet MS" w:hAnsi="Trebuchet MS" w:cs="Arial"/>
        </w:rPr>
        <w:t>ública y cuantas licencias, autorizaciones y permisos procedan en orden a ejecutar el contrato</w:t>
      </w:r>
      <w:r w:rsidR="004E1777" w:rsidRPr="00DB26A2">
        <w:rPr>
          <w:rFonts w:ascii="Trebuchet MS" w:hAnsi="Trebuchet MS" w:cs="Arial"/>
        </w:rPr>
        <w:t>.</w:t>
      </w:r>
      <w:r w:rsidRPr="00DB26A2">
        <w:rPr>
          <w:rFonts w:ascii="Trebuchet MS" w:hAnsi="Trebuchet MS" w:cs="Arial"/>
        </w:rPr>
        <w:t xml:space="preserve"> </w:t>
      </w:r>
    </w:p>
    <w:p w14:paraId="1B06221C" w14:textId="77777777" w:rsidR="002F63A3" w:rsidRPr="002E05CE" w:rsidRDefault="002F63A3" w:rsidP="00D15E23">
      <w:pPr>
        <w:pStyle w:val="Ttulo3"/>
        <w:spacing w:before="360" w:line="240" w:lineRule="atLeast"/>
        <w:jc w:val="both"/>
        <w:rPr>
          <w:rFonts w:ascii="Trebuchet MS" w:hAnsi="Trebuchet MS"/>
          <w:sz w:val="20"/>
          <w:szCs w:val="20"/>
        </w:rPr>
      </w:pPr>
      <w:bookmarkStart w:id="210" w:name="_Toc463331576"/>
      <w:bookmarkStart w:id="211" w:name="_Toc506479416"/>
      <w:bookmarkStart w:id="212" w:name="_Toc69984520"/>
      <w:r w:rsidRPr="002E05CE">
        <w:rPr>
          <w:rFonts w:ascii="Trebuchet MS" w:hAnsi="Trebuchet MS"/>
          <w:sz w:val="20"/>
          <w:szCs w:val="20"/>
        </w:rPr>
        <w:t>3</w:t>
      </w:r>
      <w:r w:rsidR="00B90FD2" w:rsidRPr="002E05CE">
        <w:rPr>
          <w:rFonts w:ascii="Trebuchet MS" w:hAnsi="Trebuchet MS"/>
          <w:sz w:val="20"/>
          <w:szCs w:val="20"/>
        </w:rPr>
        <w:t>8</w:t>
      </w:r>
      <w:r w:rsidR="00934966" w:rsidRPr="002E05CE">
        <w:rPr>
          <w:rFonts w:ascii="Trebuchet MS" w:hAnsi="Trebuchet MS"/>
          <w:sz w:val="20"/>
          <w:szCs w:val="20"/>
        </w:rPr>
        <w:t>.</w:t>
      </w:r>
      <w:r w:rsidR="0025129B">
        <w:rPr>
          <w:rFonts w:ascii="Trebuchet MS" w:hAnsi="Trebuchet MS"/>
          <w:sz w:val="20"/>
          <w:szCs w:val="20"/>
        </w:rPr>
        <w:t>7</w:t>
      </w:r>
      <w:r w:rsidRPr="002E05CE">
        <w:rPr>
          <w:rFonts w:ascii="Trebuchet MS" w:hAnsi="Trebuchet MS"/>
          <w:sz w:val="20"/>
          <w:szCs w:val="20"/>
        </w:rPr>
        <w:t>.- Programa de trabajo</w:t>
      </w:r>
      <w:bookmarkEnd w:id="210"/>
      <w:bookmarkEnd w:id="211"/>
      <w:bookmarkEnd w:id="212"/>
    </w:p>
    <w:p w14:paraId="55574065"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1.- Si </w:t>
      </w:r>
      <w:r w:rsidR="00F860E3">
        <w:rPr>
          <w:rFonts w:ascii="Trebuchet MS" w:hAnsi="Trebuchet MS" w:cs="Arial"/>
        </w:rPr>
        <w:t>la entidad contratante</w:t>
      </w:r>
      <w:r w:rsidRPr="00DB26A2">
        <w:rPr>
          <w:rFonts w:ascii="Trebuchet MS" w:hAnsi="Trebuchet MS" w:cs="Arial"/>
        </w:rPr>
        <w:t xml:space="preserve"> estima conveniente exigir un programa de trabajo de acuerdo con lo establecido en el pliego de prescripciones técnicas, éste será presentado por la adjudicataria para su aprobación por </w:t>
      </w:r>
      <w:r w:rsidR="00F860E3">
        <w:rPr>
          <w:rFonts w:ascii="Trebuchet MS" w:hAnsi="Trebuchet MS" w:cs="Arial"/>
        </w:rPr>
        <w:t>la entidad contratante</w:t>
      </w:r>
      <w:r w:rsidR="00F860E3" w:rsidRPr="00DB26A2">
        <w:rPr>
          <w:rFonts w:ascii="Trebuchet MS" w:hAnsi="Trebuchet MS" w:cs="Arial"/>
        </w:rPr>
        <w:t xml:space="preserve"> </w:t>
      </w:r>
      <w:r w:rsidRPr="00DB26A2">
        <w:rPr>
          <w:rFonts w:ascii="Trebuchet MS" w:hAnsi="Trebuchet MS" w:cs="Arial"/>
        </w:rPr>
        <w:t>al mismo tiempo que se aprueben los documentos de la solución elegida, fijándose los plazos parciales correspondientes</w:t>
      </w:r>
      <w:r w:rsidR="002A7F80" w:rsidRPr="00DB26A2">
        <w:rPr>
          <w:rFonts w:ascii="Trebuchet MS" w:hAnsi="Trebuchet MS" w:cs="Arial"/>
        </w:rPr>
        <w:t>, en su caso</w:t>
      </w:r>
      <w:r w:rsidRPr="00DB26A2">
        <w:rPr>
          <w:rFonts w:ascii="Trebuchet MS" w:hAnsi="Trebuchet MS" w:cs="Arial"/>
        </w:rPr>
        <w:t>.</w:t>
      </w:r>
    </w:p>
    <w:p w14:paraId="0F4E53B0" w14:textId="77777777" w:rsidR="00E10727" w:rsidRPr="00DB26A2" w:rsidRDefault="002F63A3" w:rsidP="00C92D55">
      <w:pPr>
        <w:spacing w:before="60" w:after="240" w:line="240" w:lineRule="atLeast"/>
        <w:jc w:val="both"/>
        <w:rPr>
          <w:rFonts w:ascii="Trebuchet MS" w:hAnsi="Trebuchet MS" w:cs="Arial"/>
        </w:rPr>
      </w:pPr>
      <w:r w:rsidRPr="00DB26A2">
        <w:rPr>
          <w:rFonts w:ascii="Trebuchet MS" w:hAnsi="Trebuchet MS" w:cs="Arial"/>
        </w:rPr>
        <w:t xml:space="preserve">2.- Cada vez que se modifiquen las condiciones contractuales, la adjudicataria queda obligada a la actualización y puesta al día de este programa, siguiendo las instrucciones que a estos </w:t>
      </w:r>
      <w:bookmarkStart w:id="213" w:name="_Toc463331578"/>
      <w:bookmarkStart w:id="214" w:name="_Toc506479417"/>
      <w:r w:rsidR="00B37FB7" w:rsidRPr="00DB26A2">
        <w:rPr>
          <w:rFonts w:ascii="Trebuchet MS" w:hAnsi="Trebuchet MS" w:cs="Arial"/>
        </w:rPr>
        <w:t>efectos reciba.</w:t>
      </w:r>
    </w:p>
    <w:p w14:paraId="4AED371E" w14:textId="77777777" w:rsidR="00A31CD6" w:rsidRPr="003F2CA2" w:rsidRDefault="005C1628" w:rsidP="003F2CA2">
      <w:pPr>
        <w:pStyle w:val="Ttulo2"/>
        <w:spacing w:before="360" w:line="240" w:lineRule="atLeast"/>
        <w:jc w:val="both"/>
        <w:rPr>
          <w:rFonts w:ascii="Trebuchet MS" w:hAnsi="Trebuchet MS"/>
          <w:i w:val="0"/>
          <w:iCs w:val="0"/>
          <w:sz w:val="22"/>
          <w:szCs w:val="22"/>
        </w:rPr>
      </w:pPr>
      <w:bookmarkStart w:id="215" w:name="_Toc69984521"/>
      <w:r w:rsidRPr="003F2CA2">
        <w:rPr>
          <w:rFonts w:ascii="Trebuchet MS" w:hAnsi="Trebuchet MS"/>
          <w:i w:val="0"/>
          <w:iCs w:val="0"/>
          <w:sz w:val="22"/>
          <w:szCs w:val="22"/>
        </w:rPr>
        <w:t xml:space="preserve">39.- </w:t>
      </w:r>
      <w:r w:rsidR="00A31CD6" w:rsidRPr="003F2CA2">
        <w:rPr>
          <w:rFonts w:ascii="Trebuchet MS" w:hAnsi="Trebuchet MS"/>
          <w:i w:val="0"/>
          <w:iCs w:val="0"/>
          <w:sz w:val="22"/>
          <w:szCs w:val="22"/>
        </w:rPr>
        <w:t>Especialidades en relación al contrato de elaboración de proyectos de obras</w:t>
      </w:r>
      <w:bookmarkEnd w:id="215"/>
    </w:p>
    <w:p w14:paraId="09684BE0" w14:textId="77777777" w:rsidR="008D5A5C" w:rsidRPr="00DB26A2" w:rsidRDefault="008D5A5C" w:rsidP="008D5A5C">
      <w:pPr>
        <w:spacing w:beforeLines="60" w:before="144" w:line="240" w:lineRule="atLeast"/>
        <w:jc w:val="both"/>
        <w:rPr>
          <w:rFonts w:ascii="Trebuchet MS" w:hAnsi="Trebuchet MS" w:cs="Arial"/>
        </w:rPr>
      </w:pPr>
      <w:r w:rsidRPr="00DB26A2">
        <w:rPr>
          <w:rFonts w:ascii="Trebuchet MS" w:hAnsi="Trebuchet MS" w:cs="Arial"/>
        </w:rPr>
        <w:t xml:space="preserve">1.- La empresa contratista, dentro del plazo estipulado en el </w:t>
      </w:r>
      <w:r w:rsidRPr="00DB26A2">
        <w:rPr>
          <w:rFonts w:ascii="Trebuchet MS" w:hAnsi="Trebuchet MS" w:cs="Arial"/>
          <w:b/>
        </w:rPr>
        <w:t>apartado 8</w:t>
      </w:r>
      <w:r w:rsidRPr="00DB26A2">
        <w:rPr>
          <w:rFonts w:ascii="Trebuchet MS" w:hAnsi="Trebuchet MS"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14:paraId="013378EA" w14:textId="77777777" w:rsidR="00A31CD6" w:rsidRPr="00DB26A2" w:rsidRDefault="008D5A5C" w:rsidP="008D5A5C">
      <w:pPr>
        <w:autoSpaceDE w:val="0"/>
        <w:autoSpaceDN w:val="0"/>
        <w:adjustRightInd w:val="0"/>
        <w:spacing w:beforeLines="60" w:before="144" w:line="240" w:lineRule="atLeast"/>
        <w:jc w:val="both"/>
        <w:rPr>
          <w:rFonts w:ascii="Trebuchet MS" w:hAnsi="Trebuchet MS" w:cs="Arial"/>
        </w:rPr>
      </w:pPr>
      <w:r w:rsidRPr="00DB26A2">
        <w:rPr>
          <w:rFonts w:ascii="Trebuchet MS" w:hAnsi="Trebuchet MS"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r w:rsidR="00A31CD6" w:rsidRPr="00DB26A2">
        <w:rPr>
          <w:rFonts w:ascii="Trebuchet MS" w:hAnsi="Trebuchet MS" w:cs="Arial"/>
        </w:rPr>
        <w:t xml:space="preserve"> </w:t>
      </w:r>
    </w:p>
    <w:p w14:paraId="2EB266C0" w14:textId="77777777" w:rsidR="00A31CD6" w:rsidRPr="00DB26A2" w:rsidRDefault="00A31CD6" w:rsidP="00A31CD6">
      <w:pPr>
        <w:autoSpaceDE w:val="0"/>
        <w:autoSpaceDN w:val="0"/>
        <w:adjustRightInd w:val="0"/>
        <w:spacing w:before="220" w:after="143" w:line="201" w:lineRule="atLeast"/>
        <w:jc w:val="both"/>
        <w:rPr>
          <w:rFonts w:ascii="Trebuchet MS" w:hAnsi="Trebuchet MS" w:cs="Arial"/>
          <w:b/>
        </w:rPr>
      </w:pPr>
      <w:r w:rsidRPr="00DB26A2">
        <w:rPr>
          <w:rFonts w:ascii="Trebuchet MS" w:hAnsi="Trebuchet MS" w:cs="Arial"/>
          <w:b/>
          <w:iCs/>
        </w:rPr>
        <w:t>3</w:t>
      </w:r>
      <w:r w:rsidR="00465533" w:rsidRPr="00DB26A2">
        <w:rPr>
          <w:rFonts w:ascii="Trebuchet MS" w:hAnsi="Trebuchet MS" w:cs="Arial"/>
          <w:b/>
          <w:iCs/>
        </w:rPr>
        <w:t>9</w:t>
      </w:r>
      <w:r w:rsidRPr="00DB26A2">
        <w:rPr>
          <w:rFonts w:ascii="Trebuchet MS" w:hAnsi="Trebuchet MS" w:cs="Arial"/>
          <w:b/>
          <w:iCs/>
        </w:rPr>
        <w:t>.1.- Subsanación de errores y corrección de deficiencias.</w:t>
      </w:r>
    </w:p>
    <w:p w14:paraId="0D1CA101" w14:textId="77777777" w:rsidR="008D5A5C" w:rsidRPr="00DB26A2" w:rsidRDefault="008D5A5C" w:rsidP="008D5A5C">
      <w:pPr>
        <w:spacing w:before="60" w:line="240" w:lineRule="atLeast"/>
        <w:jc w:val="both"/>
        <w:rPr>
          <w:rFonts w:ascii="Trebuchet MS" w:hAnsi="Trebuchet MS" w:cs="Arial"/>
        </w:rPr>
      </w:pPr>
      <w:r w:rsidRPr="00DB26A2">
        <w:rPr>
          <w:rFonts w:ascii="Trebuchet MS" w:hAnsi="Trebuchet MS" w:cs="Arial"/>
        </w:rPr>
        <w:t xml:space="preserve">1.- Cuando el contrato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r w:rsidRPr="00DB26A2">
        <w:rPr>
          <w:rFonts w:ascii="Trebuchet MS" w:hAnsi="Trebuchet MS" w:cs="Arial"/>
          <w:b/>
        </w:rPr>
        <w:t>apartado 8</w:t>
      </w:r>
      <w:r w:rsidRPr="00DB26A2">
        <w:rPr>
          <w:rFonts w:ascii="Trebuchet MS" w:hAnsi="Trebuchet MS" w:cs="Arial"/>
        </w:rPr>
        <w:t xml:space="preserve"> del cuadro de características, que no podrá exceder de dos meses.</w:t>
      </w:r>
    </w:p>
    <w:p w14:paraId="1E596CC2" w14:textId="77777777" w:rsidR="008D5A5C" w:rsidRPr="00DB26A2" w:rsidRDefault="008D5A5C" w:rsidP="008D5A5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Si transcurrido este plazo las deficiencias no hubiesen sido corregidas, </w:t>
      </w:r>
      <w:r w:rsidR="0051619F">
        <w:rPr>
          <w:rFonts w:ascii="Trebuchet MS" w:hAnsi="Trebuchet MS" w:cs="Arial"/>
        </w:rPr>
        <w:t>Izfe</w:t>
      </w:r>
      <w:r w:rsidRPr="00DB26A2">
        <w:rPr>
          <w:rFonts w:ascii="Trebuchet MS" w:hAnsi="Trebuchet MS" w:cs="Arial"/>
        </w:rPr>
        <w:t xml:space="preserve"> podrá, atendiendo a las circunstancias concurrentes, optar por la resolución del contrato o por conceder un nuevo plazo a la contratista en los términos y con los efectos previstos en el artículo 314 de la LCSP</w:t>
      </w:r>
    </w:p>
    <w:p w14:paraId="67AE11F3" w14:textId="77777777" w:rsidR="008D5A5C" w:rsidRPr="00DB26A2" w:rsidRDefault="008D5A5C" w:rsidP="008D5A5C">
      <w:pPr>
        <w:spacing w:before="60" w:line="240" w:lineRule="atLeast"/>
        <w:jc w:val="both"/>
        <w:rPr>
          <w:rFonts w:ascii="Trebuchet MS" w:hAnsi="Trebuchet MS" w:cs="Arial"/>
        </w:rPr>
      </w:pPr>
      <w:r w:rsidRPr="00DB26A2">
        <w:rPr>
          <w:rFonts w:ascii="Trebuchet MS" w:hAnsi="Trebuchet MS" w:cs="Arial"/>
        </w:rPr>
        <w:t xml:space="preserve">3.- Si existiese reclamación por parte de la contratista respecto de las observaciones formuladas por la responsable del contrato, esta las elevará, con su informe, al órgano de contratación que celebró el contrato, que resolverá sobre el particular. </w:t>
      </w:r>
    </w:p>
    <w:p w14:paraId="1BF373B4" w14:textId="77777777" w:rsidR="00A31CD6" w:rsidRPr="00DB26A2" w:rsidRDefault="008D5A5C" w:rsidP="008D5A5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4.- Si la empresa contratista no reclamase por escrito respecto de las observaciones de la Dirección del Contrato, se entenderá que se encuentra conforme con las mismas y obligada a corregir o remediar los defectos observados.</w:t>
      </w:r>
    </w:p>
    <w:p w14:paraId="65AA8912" w14:textId="77777777" w:rsidR="00A31CD6" w:rsidRPr="00DB26A2" w:rsidRDefault="00A31CD6" w:rsidP="00A31CD6">
      <w:pPr>
        <w:autoSpaceDE w:val="0"/>
        <w:autoSpaceDN w:val="0"/>
        <w:adjustRightInd w:val="0"/>
        <w:spacing w:before="60" w:line="240" w:lineRule="atLeast"/>
        <w:jc w:val="both"/>
        <w:rPr>
          <w:rFonts w:ascii="Trebuchet MS" w:hAnsi="Trebuchet MS" w:cs="Arial"/>
          <w:b/>
        </w:rPr>
      </w:pPr>
      <w:r w:rsidRPr="00DB26A2">
        <w:rPr>
          <w:rFonts w:ascii="Trebuchet MS" w:hAnsi="Trebuchet MS" w:cs="Arial"/>
          <w:b/>
          <w:iCs/>
        </w:rPr>
        <w:t>3</w:t>
      </w:r>
      <w:r w:rsidR="00465533" w:rsidRPr="00DB26A2">
        <w:rPr>
          <w:rFonts w:ascii="Trebuchet MS" w:hAnsi="Trebuchet MS" w:cs="Arial"/>
          <w:b/>
          <w:iCs/>
        </w:rPr>
        <w:t>9</w:t>
      </w:r>
      <w:r w:rsidRPr="00DB26A2">
        <w:rPr>
          <w:rFonts w:ascii="Trebuchet MS" w:hAnsi="Trebuchet MS" w:cs="Arial"/>
          <w:b/>
          <w:iCs/>
        </w:rPr>
        <w:t xml:space="preserve">.2.- Indemnizaciones por desviaciones en la ejecución de obras y responsabilidad por defectos o errores del proyecto </w:t>
      </w:r>
    </w:p>
    <w:p w14:paraId="5A5958B8" w14:textId="77777777" w:rsidR="008D5A5C" w:rsidRPr="00DB26A2" w:rsidRDefault="008D5A5C" w:rsidP="008D5A5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 </w:t>
      </w:r>
    </w:p>
    <w:p w14:paraId="30AD7B3D" w14:textId="77777777" w:rsidR="008D5A5C" w:rsidRPr="00DB26A2" w:rsidRDefault="008D5A5C" w:rsidP="008D5A5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14:paraId="0A5D9853" w14:textId="77777777" w:rsidR="00A31CD6" w:rsidRDefault="008D5A5C" w:rsidP="008D5A5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w:t>
      </w:r>
      <w:r w:rsidR="0051619F">
        <w:rPr>
          <w:rFonts w:ascii="Trebuchet MS" w:hAnsi="Trebuchet MS" w:cs="Arial"/>
        </w:rPr>
        <w:t>Izfe</w:t>
      </w:r>
      <w:r w:rsidRPr="00DB26A2">
        <w:rPr>
          <w:rFonts w:ascii="Trebuchet MS" w:hAnsi="Trebuchet MS" w:cs="Arial"/>
        </w:rPr>
        <w:t>, siendo a cargo de esta, en su caso, el resto de dicha indemnización cuando deba ser satisfecha a terceros.</w:t>
      </w:r>
    </w:p>
    <w:p w14:paraId="43A94E5E" w14:textId="77777777" w:rsidR="003D7EF7" w:rsidRPr="003D7EF7" w:rsidRDefault="003D7EF7" w:rsidP="008A76B1">
      <w:pPr>
        <w:pStyle w:val="Ttulo2"/>
        <w:spacing w:before="360" w:line="240" w:lineRule="atLeast"/>
        <w:jc w:val="both"/>
        <w:rPr>
          <w:rFonts w:ascii="Trebuchet MS" w:hAnsi="Trebuchet MS"/>
          <w:i w:val="0"/>
          <w:iCs w:val="0"/>
          <w:sz w:val="22"/>
          <w:szCs w:val="22"/>
        </w:rPr>
      </w:pPr>
      <w:bookmarkStart w:id="216" w:name="_Toc13736701"/>
      <w:bookmarkStart w:id="217" w:name="_Toc69984522"/>
      <w:r w:rsidRPr="003D7EF7">
        <w:rPr>
          <w:rFonts w:ascii="Trebuchet MS" w:hAnsi="Trebuchet MS"/>
          <w:i w:val="0"/>
          <w:iCs w:val="0"/>
          <w:sz w:val="22"/>
          <w:szCs w:val="22"/>
        </w:rPr>
        <w:t>40.- Especialidades en relación a los contratos de prestación de servicios que conlleven prestaciones directas a favor de la ciudadanía</w:t>
      </w:r>
      <w:bookmarkEnd w:id="216"/>
      <w:bookmarkEnd w:id="217"/>
    </w:p>
    <w:p w14:paraId="5130380D" w14:textId="77777777" w:rsidR="003D7EF7" w:rsidRPr="003D7EF7" w:rsidRDefault="003D7EF7" w:rsidP="003D7EF7">
      <w:pPr>
        <w:spacing w:before="60" w:line="240" w:lineRule="atLeast"/>
        <w:jc w:val="both"/>
        <w:rPr>
          <w:rFonts w:ascii="Trebuchet MS" w:hAnsi="Trebuchet MS" w:cs="Arial"/>
        </w:rPr>
      </w:pPr>
      <w:r w:rsidRPr="003D7EF7">
        <w:rPr>
          <w:rFonts w:ascii="Trebuchet MS" w:hAnsi="Trebuchet MS"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entidad contratante; y de entregar, en su caso, las obras e instalaciones a que esté obligada con arreglo al contrato en el estado de conservación y funcionamiento adecuados.</w:t>
      </w:r>
    </w:p>
    <w:p w14:paraId="41E324A3" w14:textId="77777777" w:rsidR="003D7EF7" w:rsidRPr="003D7EF7" w:rsidRDefault="003D7EF7" w:rsidP="003D7EF7">
      <w:pPr>
        <w:spacing w:before="60" w:line="240" w:lineRule="atLeast"/>
        <w:jc w:val="both"/>
        <w:rPr>
          <w:rFonts w:ascii="Trebuchet MS" w:hAnsi="Trebuchet MS" w:cs="Arial"/>
        </w:rPr>
      </w:pPr>
      <w:r w:rsidRPr="003D7EF7">
        <w:rPr>
          <w:rFonts w:ascii="Trebuchet MS" w:hAnsi="Trebuchet MS" w:cs="Arial"/>
        </w:rPr>
        <w:t>2.- Si del incumplimiento por parte del contratista se derivase perturbación grave y no reparable por otros medios en la prestación del servicio y la entidad contratante no decidiese la resolución del contrato, podrá acordar el secuestro o intervención del mismo hasta que aquella desaparezca. En todo caso, la contratista deberá abonar a la entidad contratante los daños y perjuicios que efectivamente le haya ocasionado.</w:t>
      </w:r>
    </w:p>
    <w:p w14:paraId="420159DB" w14:textId="77777777" w:rsidR="003D7EF7" w:rsidRPr="003D7EF7" w:rsidRDefault="003D7EF7" w:rsidP="003D7EF7">
      <w:pPr>
        <w:autoSpaceDE w:val="0"/>
        <w:autoSpaceDN w:val="0"/>
        <w:adjustRightInd w:val="0"/>
        <w:spacing w:before="60" w:after="240" w:line="240" w:lineRule="atLeast"/>
        <w:jc w:val="both"/>
        <w:rPr>
          <w:rFonts w:ascii="Trebuchet MS" w:hAnsi="Trebuchet MS" w:cs="Arial"/>
        </w:rPr>
      </w:pPr>
      <w:r w:rsidRPr="003D7EF7">
        <w:rPr>
          <w:rFonts w:ascii="Trebuchet MS" w:hAnsi="Trebuchet MS" w:cs="Arial"/>
        </w:rPr>
        <w:t>3.- La entidad contratante conservará los poderes de policía necesarios para asegurar la buena marcha de los servicios que conlleven prestaciones directas a favor de la ciudadanía de que se trate</w:t>
      </w:r>
      <w:r>
        <w:rPr>
          <w:rFonts w:ascii="Trebuchet MS" w:hAnsi="Trebuchet MS" w:cs="Arial"/>
        </w:rPr>
        <w:t>.</w:t>
      </w:r>
    </w:p>
    <w:p w14:paraId="48E0FBD4" w14:textId="77777777" w:rsidR="00A31CD6" w:rsidRPr="00DB26A2" w:rsidRDefault="00A31CD6" w:rsidP="00A31CD6">
      <w:pPr>
        <w:pStyle w:val="Ttulo2"/>
        <w:spacing w:line="240" w:lineRule="atLeast"/>
        <w:jc w:val="both"/>
        <w:rPr>
          <w:rFonts w:ascii="Trebuchet MS" w:hAnsi="Trebuchet MS"/>
          <w:bCs w:val="0"/>
          <w:i w:val="0"/>
          <w:iCs w:val="0"/>
          <w:sz w:val="22"/>
          <w:szCs w:val="22"/>
        </w:rPr>
      </w:pPr>
      <w:bookmarkStart w:id="218" w:name="_Toc69984523"/>
      <w:r w:rsidRPr="00DB26A2">
        <w:rPr>
          <w:rFonts w:ascii="Trebuchet MS" w:hAnsi="Trebuchet MS"/>
          <w:bCs w:val="0"/>
          <w:i w:val="0"/>
          <w:iCs w:val="0"/>
          <w:sz w:val="22"/>
          <w:szCs w:val="22"/>
        </w:rPr>
        <w:t>41.- Derechos de la propiedad intelectual</w:t>
      </w:r>
      <w:bookmarkEnd w:id="218"/>
      <w:r w:rsidRPr="00DB26A2">
        <w:rPr>
          <w:rFonts w:ascii="Trebuchet MS" w:hAnsi="Trebuchet MS"/>
          <w:bCs w:val="0"/>
          <w:i w:val="0"/>
          <w:iCs w:val="0"/>
          <w:sz w:val="22"/>
          <w:szCs w:val="22"/>
        </w:rPr>
        <w:t xml:space="preserve"> </w:t>
      </w:r>
    </w:p>
    <w:p w14:paraId="7A29C29D" w14:textId="77777777" w:rsidR="00A31CD6" w:rsidRPr="00DB26A2" w:rsidRDefault="00A31CD6" w:rsidP="00A31CD6">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Si el contrato tiene por objeto el desarrollo y la puesta a disposición de productos protegidos por un derecho de propiedad intelectual o industrial llevará aparejada la cesión de éste a la </w:t>
      </w:r>
      <w:r w:rsidR="005F6832">
        <w:rPr>
          <w:rFonts w:ascii="Trebuchet MS" w:hAnsi="Trebuchet MS" w:cs="Arial"/>
        </w:rPr>
        <w:t>entidad</w:t>
      </w:r>
      <w:r w:rsidRPr="00DB26A2">
        <w:rPr>
          <w:rFonts w:ascii="Trebuchet MS" w:hAnsi="Trebuchet MS" w:cs="Arial"/>
        </w:rPr>
        <w:t xml:space="preserve"> contratante. </w:t>
      </w:r>
    </w:p>
    <w:p w14:paraId="2F1BEFA1" w14:textId="77777777" w:rsidR="002F63A3" w:rsidRPr="00DB26A2" w:rsidRDefault="00B90FD2" w:rsidP="00661D54">
      <w:pPr>
        <w:pStyle w:val="Ttulo2"/>
        <w:spacing w:line="240" w:lineRule="atLeast"/>
        <w:jc w:val="both"/>
        <w:rPr>
          <w:rFonts w:ascii="Trebuchet MS" w:hAnsi="Trebuchet MS"/>
          <w:bCs w:val="0"/>
          <w:i w:val="0"/>
          <w:iCs w:val="0"/>
          <w:sz w:val="22"/>
          <w:szCs w:val="22"/>
        </w:rPr>
      </w:pPr>
      <w:bookmarkStart w:id="219" w:name="_Toc69984524"/>
      <w:r w:rsidRPr="00DB26A2">
        <w:rPr>
          <w:rFonts w:ascii="Trebuchet MS" w:hAnsi="Trebuchet MS"/>
          <w:bCs w:val="0"/>
          <w:i w:val="0"/>
          <w:iCs w:val="0"/>
          <w:sz w:val="22"/>
          <w:szCs w:val="22"/>
        </w:rPr>
        <w:t>4</w:t>
      </w:r>
      <w:r w:rsidR="00465533" w:rsidRPr="00DB26A2">
        <w:rPr>
          <w:rFonts w:ascii="Trebuchet MS" w:hAnsi="Trebuchet MS"/>
          <w:bCs w:val="0"/>
          <w:i w:val="0"/>
          <w:iCs w:val="0"/>
          <w:sz w:val="22"/>
          <w:szCs w:val="22"/>
        </w:rPr>
        <w:t>2</w:t>
      </w:r>
      <w:r w:rsidR="00E10727" w:rsidRPr="00DB26A2">
        <w:rPr>
          <w:rFonts w:ascii="Trebuchet MS" w:hAnsi="Trebuchet MS"/>
          <w:bCs w:val="0"/>
          <w:i w:val="0"/>
          <w:iCs w:val="0"/>
          <w:sz w:val="22"/>
          <w:szCs w:val="22"/>
        </w:rPr>
        <w:t>.-</w:t>
      </w:r>
      <w:r w:rsidR="00D40B52" w:rsidRPr="00DB26A2">
        <w:rPr>
          <w:rFonts w:ascii="Trebuchet MS" w:hAnsi="Trebuchet MS"/>
          <w:bCs w:val="0"/>
          <w:i w:val="0"/>
          <w:iCs w:val="0"/>
          <w:sz w:val="22"/>
          <w:szCs w:val="22"/>
        </w:rPr>
        <w:t xml:space="preserve"> </w:t>
      </w:r>
      <w:r w:rsidR="002F63A3" w:rsidRPr="00DB26A2">
        <w:rPr>
          <w:rFonts w:ascii="Trebuchet MS" w:hAnsi="Trebuchet MS"/>
          <w:bCs w:val="0"/>
          <w:i w:val="0"/>
          <w:iCs w:val="0"/>
          <w:sz w:val="22"/>
          <w:szCs w:val="22"/>
        </w:rPr>
        <w:t>Penalidades: por demora y otras penalidades</w:t>
      </w:r>
      <w:bookmarkEnd w:id="213"/>
      <w:bookmarkEnd w:id="214"/>
      <w:bookmarkEnd w:id="219"/>
    </w:p>
    <w:p w14:paraId="5DC4D139"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1.- El órgano de contratación, con sujeción a lo establecido en los artículos 192 y 193 de la LCSP, podrá imponer penalidades a la empresa contratista por los incumplimientos que se indican a continuación:</w:t>
      </w:r>
    </w:p>
    <w:p w14:paraId="629B5A76"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eastAsia="en-US"/>
        </w:rPr>
        <w:t>a)</w:t>
      </w:r>
      <w:r>
        <w:rPr>
          <w:rFonts w:ascii="Trebuchet MS" w:eastAsia="Arial Unicode MS" w:hAnsi="Trebuchet MS" w:cs="Arial"/>
          <w:lang w:eastAsia="en-US"/>
        </w:rPr>
        <w:tab/>
      </w:r>
      <w:r w:rsidR="002F63A3" w:rsidRPr="00DB26A2">
        <w:rPr>
          <w:rFonts w:ascii="Trebuchet MS" w:eastAsia="Arial Unicode MS" w:hAnsi="Trebuchet MS" w:cs="Arial"/>
          <w:lang w:val="es-ES_tradnl" w:eastAsia="en-US"/>
        </w:rPr>
        <w:t>Por demora en el cumplimiento del plazo total o de los plazos parciales.</w:t>
      </w:r>
    </w:p>
    <w:p w14:paraId="7CEA4A23"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b)</w:t>
      </w:r>
      <w:r>
        <w:rPr>
          <w:rFonts w:ascii="Trebuchet MS" w:eastAsia="Arial Unicode MS" w:hAnsi="Trebuchet MS" w:cs="Arial"/>
          <w:lang w:val="es-ES_tradnl" w:eastAsia="en-US"/>
        </w:rPr>
        <w:tab/>
      </w:r>
      <w:r w:rsidR="002F63A3" w:rsidRPr="00DB26A2">
        <w:rPr>
          <w:rFonts w:ascii="Trebuchet MS" w:eastAsia="Arial Unicode MS" w:hAnsi="Trebuchet MS" w:cs="Arial"/>
          <w:lang w:val="es-ES_tradnl" w:eastAsia="en-US"/>
        </w:rPr>
        <w:t xml:space="preserve">Por cumplimiento defectuoso de la prestación, por incumplir, o cumplir defectuosamente, las condiciones lingüísticas, el </w:t>
      </w:r>
      <w:r w:rsidR="002F63A3" w:rsidRPr="00DB26A2">
        <w:rPr>
          <w:rFonts w:ascii="Trebuchet MS" w:hAnsi="Trebuchet MS" w:cs="Arial"/>
        </w:rPr>
        <w:t>código de conducta y marco de integridad institucional aplicable a la contratación pública</w:t>
      </w:r>
      <w:r w:rsidR="002F63A3" w:rsidRPr="00DB26A2">
        <w:rPr>
          <w:rFonts w:ascii="Trebuchet MS" w:eastAsia="Arial Unicode MS" w:hAnsi="Trebuchet MS" w:cs="Arial"/>
          <w:lang w:val="es-ES_tradnl" w:eastAsia="en-US"/>
        </w:rPr>
        <w:t xml:space="preserve"> o cualesquiera otras condiciones especiales de ejecución (artículo 192 de la LCSP).</w:t>
      </w:r>
    </w:p>
    <w:p w14:paraId="432B28C9"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c)</w:t>
      </w:r>
      <w:r>
        <w:rPr>
          <w:rFonts w:ascii="Trebuchet MS" w:eastAsia="Arial Unicode MS" w:hAnsi="Trebuchet MS" w:cs="Arial"/>
          <w:lang w:val="es-ES_tradnl" w:eastAsia="en-US"/>
        </w:rPr>
        <w:tab/>
      </w:r>
      <w:r w:rsidR="002F63A3" w:rsidRPr="00DB26A2">
        <w:rPr>
          <w:rFonts w:ascii="Trebuchet MS" w:eastAsia="Arial Unicode MS" w:hAnsi="Trebuchet MS" w:cs="Arial"/>
          <w:lang w:val="es-ES_tradnl" w:eastAsia="en-US"/>
        </w:rPr>
        <w:t>Por incumplimiento o cumplimiento defectuoso que afecte a los aspectos tenidos en cuenta como criterio de valoración de las ofertas (artículo 122 LCSP).</w:t>
      </w:r>
    </w:p>
    <w:p w14:paraId="69C87B76"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hAnsi="Trebuchet MS" w:cs="Arial"/>
        </w:rPr>
        <w:t>d)</w:t>
      </w:r>
      <w:r>
        <w:rPr>
          <w:rFonts w:ascii="Trebuchet MS" w:hAnsi="Trebuchet MS" w:cs="Arial"/>
        </w:rPr>
        <w:tab/>
      </w:r>
      <w:r w:rsidR="002F63A3" w:rsidRPr="00DB26A2">
        <w:rPr>
          <w:rFonts w:ascii="Trebuchet MS" w:hAnsi="Trebuchet MS" w:cs="Arial"/>
        </w:rPr>
        <w:t>Por incumplimientos o retrasos reiterados en el pago de los salarios o la aplicación de condiciones salariales inferiores a las derivadas de  los convenios colectivos que sea grave y dolosa.</w:t>
      </w:r>
      <w:r w:rsidR="002F63A3" w:rsidRPr="00DB26A2">
        <w:rPr>
          <w:rFonts w:ascii="Trebuchet MS" w:eastAsia="Arial Unicode MS" w:hAnsi="Trebuchet MS" w:cs="Arial"/>
          <w:lang w:val="es-ES_tradnl" w:eastAsia="en-US"/>
        </w:rPr>
        <w:t xml:space="preserve"> (artículo 201 LCSP).</w:t>
      </w:r>
    </w:p>
    <w:p w14:paraId="4B3552E8" w14:textId="77777777" w:rsidR="00EC6652"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e)</w:t>
      </w:r>
      <w:r>
        <w:rPr>
          <w:rFonts w:ascii="Trebuchet MS" w:eastAsia="Arial Unicode MS" w:hAnsi="Trebuchet MS" w:cs="Arial"/>
          <w:lang w:val="es-ES_tradnl" w:eastAsia="en-US"/>
        </w:rPr>
        <w:tab/>
      </w:r>
      <w:r w:rsidR="002F63A3" w:rsidRPr="00DB26A2">
        <w:rPr>
          <w:rFonts w:ascii="Trebuchet MS" w:eastAsia="Arial Unicode MS" w:hAnsi="Trebuchet MS" w:cs="Arial"/>
          <w:lang w:val="es-ES_tradnl" w:eastAsia="en-US"/>
        </w:rPr>
        <w:t>Por infracción de las obligaciones, condiciones y demás requisitos para la subcontratación. (artículo 215 LCSP).</w:t>
      </w:r>
    </w:p>
    <w:p w14:paraId="57BA5D7B" w14:textId="77777777" w:rsidR="002F63A3" w:rsidRPr="00DB26A2" w:rsidRDefault="00EC6652" w:rsidP="00761E52">
      <w:pPr>
        <w:numPr>
          <w:ilvl w:val="2"/>
          <w:numId w:val="6"/>
        </w:numPr>
        <w:tabs>
          <w:tab w:val="clear" w:pos="2160"/>
          <w:tab w:val="num" w:pos="993"/>
        </w:tabs>
        <w:spacing w:before="60"/>
        <w:ind w:left="992" w:hanging="425"/>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incumplimiento del plazo para presentar el Plan de Seguridad y Salud en el trabajo, cuando fuera exigible.</w:t>
      </w:r>
    </w:p>
    <w:p w14:paraId="23A1114D" w14:textId="77777777" w:rsidR="00E10727" w:rsidRPr="00DB26A2" w:rsidRDefault="00E10727" w:rsidP="00761E52">
      <w:pPr>
        <w:numPr>
          <w:ilvl w:val="2"/>
          <w:numId w:val="6"/>
        </w:numPr>
        <w:tabs>
          <w:tab w:val="clear" w:pos="2160"/>
          <w:tab w:val="num" w:pos="993"/>
        </w:tabs>
        <w:spacing w:before="60"/>
        <w:ind w:left="992" w:hanging="425"/>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w:t>
      </w:r>
      <w:r w:rsidRPr="00DB26A2">
        <w:rPr>
          <w:rFonts w:ascii="Trebuchet MS" w:hAnsi="Trebuchet MS" w:cs="Arial"/>
        </w:rPr>
        <w:t xml:space="preserve">el incumplimiento de las obligaciones contempladas en el artículo 30.2 de </w:t>
      </w:r>
      <w:smartTag w:uri="urn:schemas-microsoft-com:office:smarttags" w:element="PersonName">
        <w:smartTagPr>
          <w:attr w:name="ProductID" w:val="la Norma Foral"/>
        </w:smartTagPr>
        <w:r w:rsidRPr="00DB26A2">
          <w:rPr>
            <w:rFonts w:ascii="Trebuchet MS" w:hAnsi="Trebuchet MS" w:cs="Arial"/>
          </w:rPr>
          <w:t>la Norma Foral</w:t>
        </w:r>
      </w:smartTag>
      <w:r w:rsidRPr="00DB26A2">
        <w:rPr>
          <w:rFonts w:ascii="Trebuchet MS" w:hAnsi="Trebuchet MS" w:cs="Arial"/>
        </w:rPr>
        <w:t xml:space="preserve"> 11/2014, de 29 de octubre, de incorporación de cláusulas contractuales relativas a la compra pública socialmente responsable en la contratación del sector público foral.</w:t>
      </w:r>
    </w:p>
    <w:p w14:paraId="752173BD" w14:textId="77777777" w:rsidR="00BB75CE" w:rsidRPr="00DB26A2" w:rsidRDefault="00BB75CE" w:rsidP="00BB75CE">
      <w:pPr>
        <w:spacing w:before="60" w:line="240" w:lineRule="atLeast"/>
        <w:jc w:val="both"/>
        <w:rPr>
          <w:rFonts w:ascii="Trebuchet MS" w:hAnsi="Trebuchet MS" w:cs="Arial"/>
        </w:rPr>
      </w:pPr>
      <w:r w:rsidRPr="00DB26A2">
        <w:rPr>
          <w:rFonts w:ascii="Trebuchet MS" w:hAnsi="Trebuchet MS" w:cs="Arial"/>
        </w:rPr>
        <w:t xml:space="preserve">2.- La cuantía de las penalidades que corresponden por los incumplimientos del punto anterior, será la siguiente: </w:t>
      </w:r>
    </w:p>
    <w:p w14:paraId="1F61FF6A"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la causa contemplada en la letra a), la cuantía prevista en el apartado 3 del artículo 193 de la LCSP salvo que el </w:t>
      </w:r>
      <w:r w:rsidRPr="00DB26A2">
        <w:rPr>
          <w:rFonts w:ascii="Trebuchet MS" w:eastAsia="Arial Unicode MS" w:hAnsi="Trebuchet MS" w:cs="Arial"/>
          <w:b/>
          <w:lang w:val="es-ES_tradnl" w:eastAsia="en-US"/>
        </w:rPr>
        <w:t xml:space="preserve">apartado </w:t>
      </w:r>
      <w:r w:rsidR="000533A8" w:rsidRPr="00DB26A2">
        <w:rPr>
          <w:rFonts w:ascii="Trebuchet MS" w:eastAsia="Arial Unicode MS" w:hAnsi="Trebuchet MS" w:cs="Arial"/>
          <w:b/>
          <w:lang w:val="es-ES_tradnl" w:eastAsia="en-US"/>
        </w:rPr>
        <w:t>2</w:t>
      </w:r>
      <w:r w:rsidR="009F0203">
        <w:rPr>
          <w:rFonts w:ascii="Trebuchet MS" w:eastAsia="Arial Unicode MS" w:hAnsi="Trebuchet MS" w:cs="Arial"/>
          <w:b/>
          <w:lang w:val="es-ES_tradnl" w:eastAsia="en-US"/>
        </w:rPr>
        <w:t>3</w:t>
      </w:r>
      <w:r w:rsidR="000533A8" w:rsidRPr="00DB26A2">
        <w:rPr>
          <w:rFonts w:ascii="Trebuchet MS" w:eastAsia="Arial Unicode MS" w:hAnsi="Trebuchet MS" w:cs="Arial"/>
          <w:lang w:val="es-ES_tradnl" w:eastAsia="en-US"/>
        </w:rPr>
        <w:t xml:space="preserve"> </w:t>
      </w:r>
      <w:r w:rsidRPr="00DB26A2">
        <w:rPr>
          <w:rFonts w:ascii="Trebuchet MS" w:eastAsia="Arial Unicode MS" w:hAnsi="Trebuchet MS" w:cs="Arial"/>
          <w:lang w:val="es-ES_tradnl" w:eastAsia="en-US"/>
        </w:rPr>
        <w:t>del cuadro de características establezca otras diferentes.</w:t>
      </w:r>
    </w:p>
    <w:p w14:paraId="0D9052C3"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las causas contempladas en las letras b),c), y d), un 4 % del precio del contrato salvo que</w:t>
      </w:r>
      <w:r w:rsidR="00E10727" w:rsidRPr="00DB26A2">
        <w:rPr>
          <w:rFonts w:ascii="Trebuchet MS" w:eastAsia="Arial Unicode MS" w:hAnsi="Trebuchet MS" w:cs="Arial"/>
          <w:lang w:val="es-ES_tradnl" w:eastAsia="en-US"/>
        </w:rPr>
        <w:t>,</w:t>
      </w:r>
      <w:r w:rsidRPr="00DB26A2">
        <w:rPr>
          <w:rFonts w:ascii="Trebuchet MS" w:eastAsia="Arial Unicode MS" w:hAnsi="Trebuchet MS" w:cs="Arial"/>
          <w:lang w:val="es-ES_tradnl" w:eastAsia="en-US"/>
        </w:rPr>
        <w:t xml:space="preserve"> motivadamente</w:t>
      </w:r>
      <w:r w:rsidR="00E10727" w:rsidRPr="00DB26A2">
        <w:rPr>
          <w:rFonts w:ascii="Trebuchet MS" w:eastAsia="Arial Unicode MS" w:hAnsi="Trebuchet MS" w:cs="Arial"/>
          <w:lang w:val="es-ES_tradnl" w:eastAsia="en-US"/>
        </w:rPr>
        <w:t>,</w:t>
      </w:r>
      <w:r w:rsidRPr="00DB26A2">
        <w:rPr>
          <w:rFonts w:ascii="Trebuchet MS" w:eastAsia="Arial Unicode MS" w:hAnsi="Trebuchet MS" w:cs="Arial"/>
          <w:lang w:val="es-ES_tradnl" w:eastAsia="en-US"/>
        </w:rPr>
        <w:t xml:space="preserve"> el órgano de contratación estime que el incumplimiento es grave o muy grave, en cuyo caso podrá alcanzar hasta un 7 por ciento, en el primer caso, y hasta un 10% en el segundo. La reiteración en el incumplimiento se tendrá en cuenta para valorar la gravedad.</w:t>
      </w:r>
    </w:p>
    <w:p w14:paraId="74C3C0BA"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la causa contemplada en la letra e), hasta un 50% del importe del subcontrato.</w:t>
      </w:r>
    </w:p>
    <w:p w14:paraId="14C5A120"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la causa contemplada en la letra f), una penalización diaria de </w:t>
      </w:r>
      <w:r w:rsidR="00A42A97" w:rsidRPr="00DB26A2">
        <w:rPr>
          <w:rFonts w:ascii="Trebuchet MS" w:eastAsia="Arial Unicode MS" w:hAnsi="Trebuchet MS" w:cs="Arial"/>
          <w:lang w:val="es-ES_tradnl" w:eastAsia="en-US"/>
        </w:rPr>
        <w:t xml:space="preserve">1 </w:t>
      </w:r>
      <w:r w:rsidRPr="00DB26A2">
        <w:rPr>
          <w:rFonts w:ascii="Trebuchet MS" w:eastAsia="Arial Unicode MS" w:hAnsi="Trebuchet MS" w:cs="Arial"/>
          <w:lang w:val="es-ES_tradnl" w:eastAsia="en-US"/>
        </w:rPr>
        <w:t xml:space="preserve">euro por cada 5.000 </w:t>
      </w:r>
      <w:r w:rsidR="00A9617E" w:rsidRPr="00DB26A2">
        <w:rPr>
          <w:rFonts w:ascii="Trebuchet MS" w:eastAsia="Arial Unicode MS" w:hAnsi="Trebuchet MS" w:cs="Arial"/>
          <w:lang w:val="es-ES_tradnl" w:eastAsia="en-US"/>
        </w:rPr>
        <w:t xml:space="preserve">euros </w:t>
      </w:r>
      <w:r w:rsidRPr="00DB26A2">
        <w:rPr>
          <w:rFonts w:ascii="Trebuchet MS" w:eastAsia="Arial Unicode MS" w:hAnsi="Trebuchet MS" w:cs="Arial"/>
          <w:lang w:val="es-ES_tradnl" w:eastAsia="en-US"/>
        </w:rPr>
        <w:t>del precio del contrato que será descontad</w:t>
      </w:r>
      <w:r w:rsidR="00E10727" w:rsidRPr="00DB26A2">
        <w:rPr>
          <w:rFonts w:ascii="Trebuchet MS" w:eastAsia="Arial Unicode MS" w:hAnsi="Trebuchet MS" w:cs="Arial"/>
          <w:lang w:val="es-ES_tradnl" w:eastAsia="en-US"/>
        </w:rPr>
        <w:t>a</w:t>
      </w:r>
      <w:r w:rsidRPr="00DB26A2">
        <w:rPr>
          <w:rFonts w:ascii="Trebuchet MS" w:eastAsia="Arial Unicode MS" w:hAnsi="Trebuchet MS" w:cs="Arial"/>
          <w:lang w:val="es-ES_tradnl" w:eastAsia="en-US"/>
        </w:rPr>
        <w:t>, en su caso, en la primera certificación.</w:t>
      </w:r>
    </w:p>
    <w:p w14:paraId="7CC2FE58" w14:textId="77777777" w:rsidR="00E10727" w:rsidRPr="00DB26A2" w:rsidRDefault="00E10727"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La causa contemplada en la letra g) tendrá la consideración de incumplimiento muy grave.</w:t>
      </w:r>
    </w:p>
    <w:p w14:paraId="5FA47F3C" w14:textId="77777777" w:rsidR="003D7EF7" w:rsidRPr="003D7EF7" w:rsidRDefault="003D7EF7" w:rsidP="00C92D55">
      <w:pPr>
        <w:spacing w:before="60" w:line="240" w:lineRule="atLeast"/>
        <w:jc w:val="both"/>
        <w:rPr>
          <w:rFonts w:ascii="Trebuchet MS" w:hAnsi="Trebuchet MS" w:cs="Arial"/>
        </w:rPr>
      </w:pPr>
      <w:r w:rsidRPr="003D7EF7">
        <w:rPr>
          <w:rFonts w:ascii="Trebuchet MS" w:hAnsi="Trebuchet MS"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w:t>
      </w:r>
      <w:r>
        <w:rPr>
          <w:rFonts w:ascii="Trebuchet MS" w:hAnsi="Trebuchet MS" w:cs="Arial"/>
        </w:rPr>
        <w:t>o.</w:t>
      </w:r>
    </w:p>
    <w:p w14:paraId="44B21802" w14:textId="77777777" w:rsidR="003D7EF7" w:rsidRDefault="003D7EF7" w:rsidP="00C92D55">
      <w:pPr>
        <w:spacing w:before="60" w:line="240" w:lineRule="atLeast"/>
        <w:jc w:val="both"/>
        <w:rPr>
          <w:rFonts w:ascii="Trebuchet MS" w:hAnsi="Trebuchet MS" w:cs="Arial"/>
        </w:rPr>
      </w:pPr>
    </w:p>
    <w:p w14:paraId="7F4FDE30"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3.- Si atendiendo a las especiales características del contrato se considera necesario para su correcta ejecución el establecimiento de penalidades distintas a las indicadas en el apartado anterior, estas se especificarán en el </w:t>
      </w:r>
      <w:r w:rsidRPr="00DB26A2">
        <w:rPr>
          <w:rFonts w:ascii="Trebuchet MS" w:hAnsi="Trebuchet MS" w:cs="Arial"/>
          <w:b/>
        </w:rPr>
        <w:t xml:space="preserve">apartado </w:t>
      </w:r>
      <w:r w:rsidR="000533A8" w:rsidRPr="00DB26A2">
        <w:rPr>
          <w:rFonts w:ascii="Trebuchet MS" w:hAnsi="Trebuchet MS" w:cs="Arial"/>
          <w:b/>
        </w:rPr>
        <w:t>2</w:t>
      </w:r>
      <w:r w:rsidR="009F0203">
        <w:rPr>
          <w:rFonts w:ascii="Trebuchet MS" w:hAnsi="Trebuchet MS" w:cs="Arial"/>
          <w:b/>
        </w:rPr>
        <w:t>3</w:t>
      </w:r>
      <w:r w:rsidR="000533A8" w:rsidRPr="00DB26A2">
        <w:rPr>
          <w:rFonts w:ascii="Trebuchet MS" w:hAnsi="Trebuchet MS" w:cs="Arial"/>
        </w:rPr>
        <w:t xml:space="preserve"> </w:t>
      </w:r>
      <w:r w:rsidRPr="00DB26A2">
        <w:rPr>
          <w:rFonts w:ascii="Trebuchet MS" w:hAnsi="Trebuchet MS" w:cs="Arial"/>
        </w:rPr>
        <w:t>del cuadro de características.</w:t>
      </w:r>
    </w:p>
    <w:p w14:paraId="360BD2FF"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4.- La constitución en mora de la empresa contratista no precisa intimación previa por parte de </w:t>
      </w:r>
      <w:r w:rsidR="003D7EF7">
        <w:rPr>
          <w:rFonts w:ascii="Trebuchet MS" w:hAnsi="Trebuchet MS" w:cs="Arial"/>
        </w:rPr>
        <w:t>la entidad contratante</w:t>
      </w:r>
      <w:r w:rsidRPr="00DB26A2">
        <w:rPr>
          <w:rFonts w:ascii="Trebuchet MS" w:hAnsi="Trebuchet MS" w:cs="Arial"/>
        </w:rPr>
        <w:t>.</w:t>
      </w:r>
    </w:p>
    <w:p w14:paraId="7EAA4857"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5.- Las penalidades por incumplir, o cumplir defectuosamente, el compromiso de adscripción de medios, las condiciones lingüísticas o cualesquiera otras condiciones especiales de adjudicación se impondrán en el momento que el órgano de contratación verifique el incumplimiento.</w:t>
      </w:r>
    </w:p>
    <w:p w14:paraId="65A62B49"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6.- Las penalidades por incumplimiento, o cumplimiento defectuoso, que afecten a los aspectos tenidos en cuenta como criterio de valoración de las ofertas se impondrán cuando, al tiempo de la recepción, se </w:t>
      </w:r>
      <w:r w:rsidR="008E0FCA" w:rsidRPr="00DB26A2">
        <w:rPr>
          <w:rFonts w:ascii="Trebuchet MS" w:hAnsi="Trebuchet MS" w:cs="Arial"/>
        </w:rPr>
        <w:t xml:space="preserve">constate </w:t>
      </w:r>
      <w:r w:rsidRPr="00DB26A2">
        <w:rPr>
          <w:rFonts w:ascii="Trebuchet MS" w:hAnsi="Trebuchet MS" w:cs="Arial"/>
        </w:rPr>
        <w:t xml:space="preserve">por el órgano de contratación que, por causas imputables a la contratista, </w:t>
      </w:r>
      <w:r w:rsidR="00E10727" w:rsidRPr="00DB26A2">
        <w:rPr>
          <w:rFonts w:ascii="Trebuchet MS" w:hAnsi="Trebuchet MS" w:cs="Arial"/>
        </w:rPr>
        <w:t>esta</w:t>
      </w:r>
      <w:r w:rsidRPr="00DB26A2">
        <w:rPr>
          <w:rFonts w:ascii="Trebuchet MS" w:hAnsi="Trebuchet MS" w:cs="Arial"/>
        </w:rPr>
        <w:t xml:space="preserve"> </w:t>
      </w:r>
      <w:r w:rsidR="00E10727" w:rsidRPr="00DB26A2">
        <w:rPr>
          <w:rFonts w:ascii="Trebuchet MS" w:hAnsi="Trebuchet MS" w:cs="Arial"/>
        </w:rPr>
        <w:t xml:space="preserve">no </w:t>
      </w:r>
      <w:r w:rsidRPr="00DB26A2">
        <w:rPr>
          <w:rFonts w:ascii="Trebuchet MS" w:hAnsi="Trebuchet MS" w:cs="Arial"/>
        </w:rPr>
        <w:t xml:space="preserve">ha ejecutado el contrato o alguno de los compromisos asumidos en su oferta, siempre que </w:t>
      </w:r>
      <w:r w:rsidR="00E10727" w:rsidRPr="00DB26A2">
        <w:rPr>
          <w:rFonts w:ascii="Trebuchet MS" w:hAnsi="Trebuchet MS" w:cs="Arial"/>
        </w:rPr>
        <w:t>estos</w:t>
      </w:r>
      <w:r w:rsidRPr="00DB26A2">
        <w:rPr>
          <w:rFonts w:ascii="Trebuchet MS" w:hAnsi="Trebuchet MS" w:cs="Arial"/>
        </w:rPr>
        <w:t xml:space="preserve"> hubieran sido relevantes para la adjudicación.</w:t>
      </w:r>
    </w:p>
    <w:p w14:paraId="32D78F20"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Se considerará que los compromisos incumplidos son relevantes si, al descontarse un 50% de la puntuación obtenida por la contratista en el criterio incumplido, resultara que su oferta no habría sido la mejor valorada.</w:t>
      </w:r>
    </w:p>
    <w:p w14:paraId="129A7EEB"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7.- Las penalidades por cumplimiento defectuoso se impondrán con independencia de la obligación que legalmente incumbe a la contratista en cuanto a la reparación de tales defectos.</w:t>
      </w:r>
    </w:p>
    <w:p w14:paraId="4C03AB01" w14:textId="77777777" w:rsidR="002F63A3" w:rsidRPr="00DB26A2" w:rsidRDefault="00133666" w:rsidP="00C92D55">
      <w:pPr>
        <w:spacing w:before="60" w:line="240" w:lineRule="atLeast"/>
        <w:jc w:val="both"/>
        <w:rPr>
          <w:rFonts w:ascii="Trebuchet MS" w:hAnsi="Trebuchet MS" w:cs="Arial"/>
        </w:rPr>
      </w:pPr>
      <w:r w:rsidRPr="00DB26A2">
        <w:rPr>
          <w:rFonts w:ascii="Trebuchet MS" w:hAnsi="Trebuchet MS" w:cs="Arial"/>
        </w:rPr>
        <w:t>8</w:t>
      </w:r>
      <w:r w:rsidR="002F63A3" w:rsidRPr="00DB26A2">
        <w:rPr>
          <w:rFonts w:ascii="Trebuchet MS" w:hAnsi="Trebuchet MS" w:cs="Arial"/>
        </w:rPr>
        <w:t>.- La imposición de penalidad no excluye la indemnización por daños y perjuicios (artículo 196 de la LCSP).</w:t>
      </w:r>
    </w:p>
    <w:p w14:paraId="43C41097" w14:textId="77777777" w:rsidR="00D540D0" w:rsidRPr="00DB26A2" w:rsidRDefault="00133666" w:rsidP="00C92D55">
      <w:pPr>
        <w:spacing w:before="60" w:after="240" w:line="240" w:lineRule="atLeast"/>
        <w:jc w:val="both"/>
        <w:rPr>
          <w:rFonts w:ascii="Trebuchet MS" w:hAnsi="Trebuchet MS" w:cs="Arial"/>
        </w:rPr>
      </w:pPr>
      <w:r w:rsidRPr="00DB26A2">
        <w:rPr>
          <w:rFonts w:ascii="Trebuchet MS" w:hAnsi="Trebuchet MS" w:cs="Arial"/>
        </w:rPr>
        <w:t>9</w:t>
      </w:r>
      <w:r w:rsidR="002F63A3" w:rsidRPr="00DB26A2">
        <w:rPr>
          <w:rFonts w:ascii="Trebuchet MS" w:hAnsi="Trebuchet MS" w:cs="Arial"/>
        </w:rPr>
        <w:t>.- El importe de las penalidades por demora se deducirá de las facturas o certificaciones y, en su caso, de la garantía cuando no puedan deducirse de los mencionados documentos. Cuando se hagan efectivas sobre la garantía el contratista quedará obligado a reponer o ampliar la misma en el plazo de 15 días naturales desde la ejecución, incurriendo, en caso contrario en causa de resolución del contrato.</w:t>
      </w:r>
    </w:p>
    <w:p w14:paraId="53BD58C8" w14:textId="77777777" w:rsidR="002F63A3" w:rsidRPr="00DB26A2" w:rsidRDefault="00E10727" w:rsidP="00661D54">
      <w:pPr>
        <w:pStyle w:val="Ttulo2"/>
        <w:spacing w:before="60" w:after="0"/>
        <w:jc w:val="both"/>
        <w:rPr>
          <w:rFonts w:ascii="Trebuchet MS" w:hAnsi="Trebuchet MS"/>
          <w:bCs w:val="0"/>
          <w:i w:val="0"/>
          <w:iCs w:val="0"/>
          <w:sz w:val="22"/>
          <w:szCs w:val="22"/>
        </w:rPr>
      </w:pPr>
      <w:bookmarkStart w:id="220" w:name="_Toc463331579"/>
      <w:bookmarkStart w:id="221" w:name="_Toc506479418"/>
      <w:bookmarkStart w:id="222" w:name="_Toc69984525"/>
      <w:r w:rsidRPr="00DB26A2">
        <w:rPr>
          <w:rFonts w:ascii="Trebuchet MS" w:hAnsi="Trebuchet MS"/>
          <w:bCs w:val="0"/>
          <w:i w:val="0"/>
          <w:iCs w:val="0"/>
          <w:sz w:val="22"/>
          <w:szCs w:val="22"/>
        </w:rPr>
        <w:t>4</w:t>
      </w:r>
      <w:r w:rsidR="00465533" w:rsidRPr="00DB26A2">
        <w:rPr>
          <w:rFonts w:ascii="Trebuchet MS" w:hAnsi="Trebuchet MS"/>
          <w:bCs w:val="0"/>
          <w:i w:val="0"/>
          <w:iCs w:val="0"/>
          <w:sz w:val="22"/>
          <w:szCs w:val="22"/>
        </w:rPr>
        <w:t>3</w:t>
      </w:r>
      <w:r w:rsidR="002F63A3" w:rsidRPr="00DB26A2">
        <w:rPr>
          <w:rFonts w:ascii="Trebuchet MS" w:hAnsi="Trebuchet MS"/>
          <w:bCs w:val="0"/>
          <w:i w:val="0"/>
          <w:iCs w:val="0"/>
          <w:sz w:val="22"/>
          <w:szCs w:val="22"/>
        </w:rPr>
        <w:t>.- Modificaciones del contrato</w:t>
      </w:r>
      <w:bookmarkEnd w:id="220"/>
      <w:bookmarkEnd w:id="221"/>
      <w:bookmarkEnd w:id="222"/>
    </w:p>
    <w:p w14:paraId="2203C806" w14:textId="77777777" w:rsidR="002F63A3" w:rsidRPr="00DB26A2" w:rsidRDefault="002F63A3" w:rsidP="00FA0F98">
      <w:pPr>
        <w:autoSpaceDE w:val="0"/>
        <w:autoSpaceDN w:val="0"/>
        <w:adjustRightInd w:val="0"/>
        <w:spacing w:before="60"/>
        <w:jc w:val="both"/>
        <w:rPr>
          <w:rFonts w:ascii="Trebuchet MS" w:hAnsi="Trebuchet MS" w:cs="Arial"/>
        </w:rPr>
      </w:pPr>
      <w:r w:rsidRPr="00DB26A2">
        <w:rPr>
          <w:rFonts w:ascii="Trebuchet MS" w:hAnsi="Trebuchet MS" w:cs="Arial"/>
        </w:rPr>
        <w:t xml:space="preserve">1.- Una vez perfeccionado el contrato, el órgano de contratación sólo podrá introducir modificaciones en el mismo por razones de interés público, cuando así se prevea en el </w:t>
      </w:r>
      <w:r w:rsidRPr="00DB26A2">
        <w:rPr>
          <w:rFonts w:ascii="Trebuchet MS" w:hAnsi="Trebuchet MS" w:cs="Arial"/>
          <w:b/>
          <w:bCs/>
        </w:rPr>
        <w:t>apartado 2</w:t>
      </w:r>
      <w:r w:rsidR="009F0203">
        <w:rPr>
          <w:rFonts w:ascii="Trebuchet MS" w:hAnsi="Trebuchet MS" w:cs="Arial"/>
          <w:b/>
          <w:bCs/>
        </w:rPr>
        <w:t>2</w:t>
      </w:r>
      <w:r w:rsidRPr="00DB26A2">
        <w:rPr>
          <w:rFonts w:ascii="Trebuchet MS" w:hAnsi="Trebuchet MS" w:cs="Arial"/>
          <w:bCs/>
        </w:rPr>
        <w:t xml:space="preserve"> </w:t>
      </w:r>
      <w:r w:rsidRPr="00DB26A2">
        <w:rPr>
          <w:rFonts w:ascii="Trebuchet MS" w:hAnsi="Trebuchet MS" w:cs="Arial"/>
        </w:rPr>
        <w:t>del cuadro de características,</w:t>
      </w:r>
      <w:r w:rsidRPr="00DB26A2">
        <w:rPr>
          <w:rFonts w:ascii="Trebuchet MS" w:hAnsi="Trebuchet MS" w:cs="Arial"/>
          <w:bCs/>
        </w:rPr>
        <w:t xml:space="preserve"> </w:t>
      </w:r>
      <w:r w:rsidRPr="00DB26A2">
        <w:rPr>
          <w:rFonts w:ascii="Trebuchet MS" w:hAnsi="Trebuchet MS" w:cs="Arial"/>
        </w:rPr>
        <w:t>o en los supuestos y con los límites establecidos en el artículo 205 de la LCSP.</w:t>
      </w:r>
    </w:p>
    <w:p w14:paraId="061D6015" w14:textId="77777777" w:rsidR="002F63A3" w:rsidRPr="003D7EF7" w:rsidRDefault="003D7EF7" w:rsidP="00FA0F98">
      <w:pPr>
        <w:tabs>
          <w:tab w:val="num" w:pos="400"/>
        </w:tabs>
        <w:spacing w:before="60"/>
        <w:jc w:val="both"/>
        <w:rPr>
          <w:rFonts w:ascii="Trebuchet MS" w:hAnsi="Trebuchet MS" w:cs="Arial"/>
        </w:rPr>
      </w:pPr>
      <w:r w:rsidRPr="003D7EF7">
        <w:rPr>
          <w:rFonts w:ascii="Trebuchet MS" w:hAnsi="Trebuchet MS"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r w:rsidR="002F63A3" w:rsidRPr="003D7EF7">
        <w:rPr>
          <w:rFonts w:ascii="Trebuchet MS" w:hAnsi="Trebuchet MS" w:cs="Arial"/>
        </w:rPr>
        <w:t xml:space="preserve">. </w:t>
      </w:r>
    </w:p>
    <w:p w14:paraId="2FFBA733" w14:textId="77777777" w:rsidR="002F63A3" w:rsidRPr="00DB26A2" w:rsidRDefault="002F63A3" w:rsidP="005D2281">
      <w:pPr>
        <w:autoSpaceDE w:val="0"/>
        <w:autoSpaceDN w:val="0"/>
        <w:adjustRightInd w:val="0"/>
        <w:spacing w:before="60"/>
        <w:jc w:val="both"/>
        <w:rPr>
          <w:rFonts w:ascii="Trebuchet MS" w:hAnsi="Trebuchet MS" w:cs="Arial"/>
        </w:rPr>
      </w:pPr>
      <w:r w:rsidRPr="00DB26A2">
        <w:rPr>
          <w:rFonts w:ascii="Trebuchet MS" w:hAnsi="Trebuchet MS" w:cs="Arial"/>
        </w:rPr>
        <w:t xml:space="preserve">3.- Las modificaciones previstas en </w:t>
      </w:r>
      <w:r w:rsidRPr="00DB26A2">
        <w:rPr>
          <w:rFonts w:ascii="Trebuchet MS" w:hAnsi="Trebuchet MS" w:cs="Arial"/>
          <w:b/>
        </w:rPr>
        <w:t>el apartado 2</w:t>
      </w:r>
      <w:r w:rsidR="009F0203">
        <w:rPr>
          <w:rFonts w:ascii="Trebuchet MS" w:hAnsi="Trebuchet MS" w:cs="Arial"/>
          <w:b/>
        </w:rPr>
        <w:t>2</w:t>
      </w:r>
      <w:r w:rsidRPr="00DB26A2">
        <w:rPr>
          <w:rFonts w:ascii="Trebuchet MS" w:hAnsi="Trebuchet MS" w:cs="Arial"/>
        </w:rPr>
        <w:t xml:space="preserve"> del cuadro de características y aquellas otras que encajen en los supuestos de modificación del contrato recogidas en el artículo 205 de la LCSP </w:t>
      </w:r>
      <w:r w:rsidRPr="00DB26A2">
        <w:rPr>
          <w:rFonts w:ascii="Trebuchet MS" w:hAnsi="Trebuchet MS" w:cs="Arial"/>
          <w:shd w:val="clear" w:color="auto" w:fill="FFFFFF"/>
        </w:rPr>
        <w:t>cuando impliquen, aislada o conjuntamente, una alteración en su cuantía que no exceda del 20 por ciento del precio inicial del contrato, IVA excluido,</w:t>
      </w:r>
      <w:r w:rsidRPr="00DB26A2">
        <w:rPr>
          <w:rFonts w:ascii="Trebuchet MS" w:hAnsi="Trebuchet MS" w:cs="Arial"/>
        </w:rPr>
        <w:t xml:space="preserve"> serán en todo caso obligatorias para </w:t>
      </w:r>
      <w:r w:rsidR="00E10727" w:rsidRPr="00DB26A2">
        <w:rPr>
          <w:rFonts w:ascii="Trebuchet MS" w:hAnsi="Trebuchet MS" w:cs="Arial"/>
        </w:rPr>
        <w:t>la</w:t>
      </w:r>
      <w:r w:rsidRPr="00DB26A2">
        <w:rPr>
          <w:rFonts w:ascii="Trebuchet MS" w:hAnsi="Trebuchet MS" w:cs="Arial"/>
        </w:rPr>
        <w:t xml:space="preserve"> contratista y deberán ser acordadas por el órgano de contratación, previa tramitación del procedimiento previsto en el artículo 191 </w:t>
      </w:r>
      <w:r w:rsidR="003D7EF7">
        <w:rPr>
          <w:rFonts w:ascii="Trebuchet MS" w:hAnsi="Trebuchet MS" w:cs="Arial"/>
        </w:rPr>
        <w:t xml:space="preserve">y 207 </w:t>
      </w:r>
      <w:r w:rsidRPr="00DB26A2">
        <w:rPr>
          <w:rFonts w:ascii="Trebuchet MS" w:hAnsi="Trebuchet MS" w:cs="Arial"/>
        </w:rPr>
        <w:t xml:space="preserve">de la LCSP y 102 RGLCAP y formalizarse en documento </w:t>
      </w:r>
      <w:r w:rsidR="005F6832">
        <w:rPr>
          <w:rFonts w:ascii="Trebuchet MS" w:hAnsi="Trebuchet MS" w:cs="Arial"/>
        </w:rPr>
        <w:t>privado</w:t>
      </w:r>
      <w:r w:rsidRPr="00DB26A2">
        <w:rPr>
          <w:rFonts w:ascii="Trebuchet MS" w:hAnsi="Trebuchet MS" w:cs="Arial"/>
        </w:rPr>
        <w:t xml:space="preserve"> con arreglo a lo señalado en el artículo 153 de la LCSP, previo reajuste de la garantía definitiva en su caso.</w:t>
      </w:r>
    </w:p>
    <w:p w14:paraId="644A1163" w14:textId="77777777" w:rsidR="002F63A3" w:rsidRPr="00DB26A2" w:rsidRDefault="002F63A3" w:rsidP="005D2281">
      <w:pPr>
        <w:autoSpaceDE w:val="0"/>
        <w:autoSpaceDN w:val="0"/>
        <w:adjustRightInd w:val="0"/>
        <w:spacing w:before="60"/>
        <w:jc w:val="both"/>
        <w:rPr>
          <w:rFonts w:ascii="Trebuchet MS" w:hAnsi="Trebuchet MS" w:cs="Arial"/>
        </w:rPr>
      </w:pPr>
      <w:r w:rsidRPr="00DB26A2">
        <w:rPr>
          <w:rFonts w:ascii="Trebuchet MS" w:hAnsi="Trebuchet MS" w:cs="Arial"/>
        </w:rPr>
        <w:t xml:space="preserve">4.- Ni la contratista ni </w:t>
      </w:r>
      <w:r w:rsidR="008E0FCA" w:rsidRPr="00DB26A2">
        <w:rPr>
          <w:rFonts w:ascii="Trebuchet MS" w:hAnsi="Trebuchet MS" w:cs="Arial"/>
        </w:rPr>
        <w:t xml:space="preserve">la </w:t>
      </w:r>
      <w:r w:rsidRPr="00DB26A2">
        <w:rPr>
          <w:rFonts w:ascii="Trebuchet MS" w:hAnsi="Trebuchet MS" w:cs="Arial"/>
        </w:rPr>
        <w:t xml:space="preserve">responsable del contrato podrán introducir o ejecutar modificaciones que no estén debidamente aprobadas. </w:t>
      </w:r>
      <w:r w:rsidR="002D1D52" w:rsidRPr="00DB26A2">
        <w:rPr>
          <w:rFonts w:ascii="Trebuchet MS" w:hAnsi="Trebuchet MS" w:cs="Arial"/>
        </w:rPr>
        <w:t>L</w:t>
      </w:r>
      <w:r w:rsidRPr="00DB26A2">
        <w:rPr>
          <w:rFonts w:ascii="Trebuchet MS" w:hAnsi="Trebuchet MS" w:cs="Arial"/>
        </w:rPr>
        <w:t xml:space="preserve">as modificaciones del contrato que no estén debidamente autorizadas por </w:t>
      </w:r>
      <w:r w:rsidR="00D939F4">
        <w:rPr>
          <w:rFonts w:ascii="Trebuchet MS" w:hAnsi="Trebuchet MS" w:cs="Arial"/>
        </w:rPr>
        <w:t>la entidad contratante</w:t>
      </w:r>
      <w:r w:rsidRPr="00DB26A2">
        <w:rPr>
          <w:rFonts w:ascii="Trebuchet MS" w:hAnsi="Trebuchet MS" w:cs="Arial"/>
        </w:rPr>
        <w:t xml:space="preserve"> originarán responsabilidad de la empresa contratista, la cual estará obligada, en su caso, a rehacer la parte afectada por </w:t>
      </w:r>
      <w:r w:rsidR="002D1D52" w:rsidRPr="00DB26A2">
        <w:rPr>
          <w:rFonts w:ascii="Trebuchet MS" w:hAnsi="Trebuchet MS" w:cs="Arial"/>
        </w:rPr>
        <w:t>aquellas</w:t>
      </w:r>
      <w:r w:rsidRPr="00DB26A2">
        <w:rPr>
          <w:rFonts w:ascii="Trebuchet MS" w:hAnsi="Trebuchet MS" w:cs="Arial"/>
        </w:rPr>
        <w:t xml:space="preserve"> sin derecho a abono alguno. </w:t>
      </w:r>
    </w:p>
    <w:p w14:paraId="0889F635" w14:textId="77777777" w:rsidR="002F63A3" w:rsidRPr="00DB26A2" w:rsidRDefault="002F63A3" w:rsidP="005D2281">
      <w:pPr>
        <w:autoSpaceDE w:val="0"/>
        <w:autoSpaceDN w:val="0"/>
        <w:adjustRightInd w:val="0"/>
        <w:spacing w:before="60"/>
        <w:jc w:val="both"/>
        <w:rPr>
          <w:rFonts w:ascii="Trebuchet MS" w:hAnsi="Trebuchet MS" w:cs="Arial"/>
        </w:rPr>
      </w:pPr>
      <w:r w:rsidRPr="00DB26A2">
        <w:rPr>
          <w:rFonts w:ascii="Trebuchet MS" w:hAnsi="Trebuchet MS" w:cs="Arial"/>
        </w:rPr>
        <w:t>5.- Cada vez que se modifiquen las condiciones contractuales, la contratista queda obligada a la actualización del programa de trabajo.</w:t>
      </w:r>
    </w:p>
    <w:p w14:paraId="2FB710AB" w14:textId="77777777" w:rsidR="002F63A3" w:rsidRPr="002E05CE" w:rsidRDefault="002D1D52" w:rsidP="00661D54">
      <w:pPr>
        <w:pStyle w:val="Ttulo3"/>
        <w:spacing w:line="240" w:lineRule="atLeast"/>
        <w:jc w:val="both"/>
        <w:rPr>
          <w:rFonts w:ascii="Trebuchet MS" w:hAnsi="Trebuchet MS"/>
          <w:sz w:val="20"/>
          <w:szCs w:val="20"/>
        </w:rPr>
      </w:pPr>
      <w:bookmarkStart w:id="223" w:name="_Toc463331580"/>
      <w:bookmarkStart w:id="224" w:name="_Toc506479419"/>
      <w:bookmarkStart w:id="225" w:name="_Toc69984526"/>
      <w:r w:rsidRPr="002E05CE">
        <w:rPr>
          <w:rFonts w:ascii="Trebuchet MS" w:hAnsi="Trebuchet MS"/>
          <w:sz w:val="20"/>
          <w:szCs w:val="20"/>
        </w:rPr>
        <w:t>4</w:t>
      </w:r>
      <w:r w:rsidR="00465533" w:rsidRPr="002E05CE">
        <w:rPr>
          <w:rFonts w:ascii="Trebuchet MS" w:hAnsi="Trebuchet MS"/>
          <w:sz w:val="20"/>
          <w:szCs w:val="20"/>
        </w:rPr>
        <w:t>3</w:t>
      </w:r>
      <w:r w:rsidR="002F63A3" w:rsidRPr="002E05CE">
        <w:rPr>
          <w:rFonts w:ascii="Trebuchet MS" w:hAnsi="Trebuchet MS"/>
          <w:sz w:val="20"/>
          <w:szCs w:val="20"/>
        </w:rPr>
        <w:t>.1.- Modificaciones previstas</w:t>
      </w:r>
      <w:bookmarkEnd w:id="223"/>
      <w:bookmarkEnd w:id="224"/>
      <w:bookmarkEnd w:id="225"/>
    </w:p>
    <w:p w14:paraId="1D07398E" w14:textId="77777777" w:rsidR="002F63A3" w:rsidRPr="00DB26A2" w:rsidRDefault="002F63A3" w:rsidP="007E512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presente contrato podrá modificarse si así se ha previsto, según lo detallado en el </w:t>
      </w:r>
      <w:r w:rsidRPr="00DB26A2">
        <w:rPr>
          <w:rFonts w:ascii="Trebuchet MS" w:hAnsi="Trebuchet MS" w:cs="Arial"/>
          <w:b/>
          <w:bCs/>
        </w:rPr>
        <w:t>apartado 2</w:t>
      </w:r>
      <w:r w:rsidR="009F0203">
        <w:rPr>
          <w:rFonts w:ascii="Trebuchet MS" w:hAnsi="Trebuchet MS" w:cs="Arial"/>
          <w:b/>
          <w:bCs/>
        </w:rPr>
        <w:t>2</w:t>
      </w:r>
      <w:r w:rsidRPr="00DB26A2">
        <w:rPr>
          <w:rFonts w:ascii="Trebuchet MS" w:hAnsi="Trebuchet MS" w:cs="Arial"/>
          <w:b/>
          <w:bCs/>
        </w:rPr>
        <w:t xml:space="preserve"> </w:t>
      </w:r>
      <w:r w:rsidRPr="00DB26A2">
        <w:rPr>
          <w:rFonts w:ascii="Trebuchet MS" w:hAnsi="Trebuchet MS" w:cs="Arial"/>
        </w:rPr>
        <w:t>del cuadro de características del presente pliego en las circunstancias, con las condiciones, alcance y los límites allí establecidos, que no podrá</w:t>
      </w:r>
      <w:r w:rsidR="002D1D52" w:rsidRPr="00DB26A2">
        <w:rPr>
          <w:rFonts w:ascii="Trebuchet MS" w:hAnsi="Trebuchet MS" w:cs="Arial"/>
        </w:rPr>
        <w:t>n</w:t>
      </w:r>
      <w:r w:rsidRPr="00DB26A2">
        <w:rPr>
          <w:rFonts w:ascii="Trebuchet MS" w:hAnsi="Trebuchet MS" w:cs="Arial"/>
        </w:rPr>
        <w:t xml:space="preserve"> superar el </w:t>
      </w:r>
      <w:r w:rsidR="003D7EF7">
        <w:rPr>
          <w:rFonts w:ascii="Trebuchet MS" w:hAnsi="Trebuchet MS" w:cs="Arial"/>
        </w:rPr>
        <w:t>20</w:t>
      </w:r>
      <w:r w:rsidR="00D939F4">
        <w:rPr>
          <w:rFonts w:ascii="Trebuchet MS" w:hAnsi="Trebuchet MS" w:cs="Arial"/>
        </w:rPr>
        <w:t>%</w:t>
      </w:r>
      <w:r w:rsidRPr="00DB26A2">
        <w:rPr>
          <w:rFonts w:ascii="Trebuchet MS" w:hAnsi="Trebuchet MS" w:cs="Arial"/>
        </w:rPr>
        <w:t xml:space="preserve"> del precio inicial.</w:t>
      </w:r>
    </w:p>
    <w:p w14:paraId="3937B05D" w14:textId="77777777" w:rsidR="002F63A3" w:rsidRPr="00DB26A2" w:rsidRDefault="002F63A3" w:rsidP="007E512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En caso de prever varias causas de modificación las circunstancias, condiciones, alcance y límites deberá</w:t>
      </w:r>
      <w:r w:rsidR="002D1D52" w:rsidRPr="00DB26A2">
        <w:rPr>
          <w:rFonts w:ascii="Trebuchet MS" w:hAnsi="Trebuchet MS" w:cs="Arial"/>
        </w:rPr>
        <w:t>n</w:t>
      </w:r>
      <w:r w:rsidRPr="00DB26A2">
        <w:rPr>
          <w:rFonts w:ascii="Trebuchet MS" w:hAnsi="Trebuchet MS" w:cs="Arial"/>
        </w:rPr>
        <w:t xml:space="preserve"> quedar referido</w:t>
      </w:r>
      <w:r w:rsidR="002D1D52" w:rsidRPr="00DB26A2">
        <w:rPr>
          <w:rFonts w:ascii="Trebuchet MS" w:hAnsi="Trebuchet MS" w:cs="Arial"/>
        </w:rPr>
        <w:t>s</w:t>
      </w:r>
      <w:r w:rsidRPr="00DB26A2">
        <w:rPr>
          <w:rFonts w:ascii="Trebuchet MS" w:hAnsi="Trebuchet MS" w:cs="Arial"/>
        </w:rPr>
        <w:t xml:space="preserve"> a cada una de ellas.</w:t>
      </w:r>
    </w:p>
    <w:p w14:paraId="2875A6F8" w14:textId="77777777" w:rsidR="002F63A3" w:rsidRDefault="002F63A3" w:rsidP="00D939F4">
      <w:pPr>
        <w:autoSpaceDE w:val="0"/>
        <w:autoSpaceDN w:val="0"/>
        <w:adjustRightInd w:val="0"/>
        <w:spacing w:before="60" w:line="240" w:lineRule="atLeast"/>
        <w:jc w:val="both"/>
        <w:rPr>
          <w:rFonts w:ascii="Trebuchet MS" w:hAnsi="Trebuchet MS" w:cs="Arial"/>
          <w:sz w:val="19"/>
          <w:szCs w:val="19"/>
          <w:shd w:val="clear" w:color="auto" w:fill="FFFFFF"/>
        </w:rPr>
      </w:pPr>
      <w:r w:rsidRPr="00DB26A2">
        <w:rPr>
          <w:rFonts w:ascii="Trebuchet MS" w:hAnsi="Trebuchet MS" w:cs="Arial"/>
        </w:rPr>
        <w:t xml:space="preserve">3.- En ningún caso las modificaciones previstas </w:t>
      </w:r>
      <w:r w:rsidRPr="00DB26A2">
        <w:rPr>
          <w:rFonts w:ascii="Trebuchet MS" w:hAnsi="Trebuchet MS" w:cs="Arial"/>
          <w:sz w:val="19"/>
          <w:szCs w:val="19"/>
          <w:shd w:val="clear" w:color="auto" w:fill="FFFFFF"/>
        </w:rPr>
        <w:t>pueden suponer el establecimiento de nuevos precios unitarios no previstos en el contrato.</w:t>
      </w:r>
    </w:p>
    <w:p w14:paraId="44934100" w14:textId="77777777" w:rsidR="003D7EF7" w:rsidRPr="003D7EF7" w:rsidRDefault="00D939F4" w:rsidP="00D939F4">
      <w:pPr>
        <w:autoSpaceDE w:val="0"/>
        <w:autoSpaceDN w:val="0"/>
        <w:adjustRightInd w:val="0"/>
        <w:spacing w:before="60" w:line="240" w:lineRule="atLeast"/>
        <w:jc w:val="both"/>
        <w:rPr>
          <w:rFonts w:ascii="Trebuchet MS" w:hAnsi="Trebuchet MS" w:cs="Arial"/>
          <w:sz w:val="22"/>
          <w:szCs w:val="22"/>
        </w:rPr>
      </w:pPr>
      <w:r>
        <w:rPr>
          <w:rFonts w:ascii="Trebuchet MS" w:hAnsi="Trebuchet MS" w:cs="Arial"/>
        </w:rPr>
        <w:t xml:space="preserve">4.- </w:t>
      </w:r>
      <w:r w:rsidR="003D7EF7" w:rsidRPr="003D7EF7">
        <w:rPr>
          <w:rFonts w:ascii="Trebuchet MS" w:hAnsi="Trebuchet MS" w:cs="Arial"/>
        </w:rPr>
        <w:t xml:space="preserve">Se podrá incrementar el número de unidades de ejecución, hasta el porcentaje del 10 % del precio del contrato, a que se refiere el artículo 309.1 de la LCSP, sin que sea preciso tramitar el correspondiente expediente de modificación, cuando se establezca en el </w:t>
      </w:r>
      <w:hyperlink w:anchor="CC_21" w:history="1">
        <w:r w:rsidR="003D7EF7" w:rsidRPr="00D939F4">
          <w:rPr>
            <w:rStyle w:val="Hipervnculo"/>
            <w:rFonts w:ascii="Trebuchet MS" w:hAnsi="Trebuchet MS" w:cs="Arial"/>
            <w:b/>
            <w:bCs/>
            <w:color w:val="auto"/>
            <w:u w:val="none"/>
          </w:rPr>
          <w:t>apartado 2</w:t>
        </w:r>
      </w:hyperlink>
      <w:r w:rsidR="009F0203">
        <w:rPr>
          <w:rStyle w:val="Hipervnculo"/>
          <w:rFonts w:ascii="Trebuchet MS" w:hAnsi="Trebuchet MS" w:cs="Arial"/>
          <w:b/>
          <w:bCs/>
          <w:color w:val="auto"/>
          <w:u w:val="none"/>
        </w:rPr>
        <w:t>2</w:t>
      </w:r>
      <w:r w:rsidR="003D7EF7" w:rsidRPr="003D7EF7">
        <w:rPr>
          <w:rFonts w:ascii="Trebuchet MS" w:hAnsi="Trebuchet MS" w:cs="Arial"/>
        </w:rPr>
        <w:t xml:space="preserve"> del cuadro de características.</w:t>
      </w:r>
    </w:p>
    <w:p w14:paraId="60316CB9" w14:textId="77777777" w:rsidR="002F63A3" w:rsidRPr="002E05CE" w:rsidRDefault="002D1D52" w:rsidP="00661D54">
      <w:pPr>
        <w:pStyle w:val="Ttulo3"/>
        <w:spacing w:line="240" w:lineRule="atLeast"/>
        <w:jc w:val="both"/>
        <w:rPr>
          <w:rFonts w:ascii="Trebuchet MS" w:hAnsi="Trebuchet MS"/>
          <w:sz w:val="20"/>
          <w:szCs w:val="20"/>
        </w:rPr>
      </w:pPr>
      <w:bookmarkStart w:id="226" w:name="_Toc463331581"/>
      <w:bookmarkStart w:id="227" w:name="_Toc506479420"/>
      <w:bookmarkStart w:id="228" w:name="_Toc69984527"/>
      <w:r w:rsidRPr="002E05CE">
        <w:rPr>
          <w:rFonts w:ascii="Trebuchet MS" w:hAnsi="Trebuchet MS"/>
          <w:sz w:val="20"/>
          <w:szCs w:val="20"/>
        </w:rPr>
        <w:t>4</w:t>
      </w:r>
      <w:r w:rsidR="00465533" w:rsidRPr="002E05CE">
        <w:rPr>
          <w:rFonts w:ascii="Trebuchet MS" w:hAnsi="Trebuchet MS"/>
          <w:sz w:val="20"/>
          <w:szCs w:val="20"/>
        </w:rPr>
        <w:t>3</w:t>
      </w:r>
      <w:r w:rsidR="002F63A3" w:rsidRPr="002E05CE">
        <w:rPr>
          <w:rFonts w:ascii="Trebuchet MS" w:hAnsi="Trebuchet MS"/>
          <w:sz w:val="20"/>
          <w:szCs w:val="20"/>
        </w:rPr>
        <w:t>.2.- Modificaciones no previstas</w:t>
      </w:r>
      <w:bookmarkEnd w:id="226"/>
      <w:bookmarkEnd w:id="227"/>
      <w:bookmarkEnd w:id="228"/>
    </w:p>
    <w:p w14:paraId="6324D93C" w14:textId="77777777" w:rsidR="002F63A3" w:rsidRPr="00DB26A2" w:rsidRDefault="002F63A3" w:rsidP="004C02E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Sólo podrán introducirse modificaciones distintas de las previstas en el </w:t>
      </w:r>
      <w:r w:rsidRPr="00DB26A2">
        <w:rPr>
          <w:rFonts w:ascii="Trebuchet MS" w:hAnsi="Trebuchet MS" w:cs="Arial"/>
          <w:b/>
        </w:rPr>
        <w:t>apartado 2</w:t>
      </w:r>
      <w:r w:rsidR="009F0203">
        <w:rPr>
          <w:rFonts w:ascii="Trebuchet MS" w:hAnsi="Trebuchet MS" w:cs="Arial"/>
          <w:b/>
        </w:rPr>
        <w:t>2</w:t>
      </w:r>
      <w:r w:rsidR="002D1D52" w:rsidRPr="00DB26A2">
        <w:rPr>
          <w:rFonts w:ascii="Trebuchet MS" w:hAnsi="Trebuchet MS" w:cs="Arial"/>
        </w:rPr>
        <w:t xml:space="preserve"> del cuadro de características</w:t>
      </w:r>
      <w:r w:rsidRPr="00DB26A2">
        <w:rPr>
          <w:rFonts w:ascii="Trebuchet MS" w:hAnsi="Trebuchet MS" w:cs="Arial"/>
        </w:rPr>
        <w:t xml:space="preserve"> por razones de interés público</w:t>
      </w:r>
      <w:r w:rsidR="002D1D52" w:rsidRPr="00DB26A2">
        <w:rPr>
          <w:rFonts w:ascii="Trebuchet MS" w:hAnsi="Trebuchet MS" w:cs="Arial"/>
        </w:rPr>
        <w:t>,</w:t>
      </w:r>
      <w:r w:rsidRPr="00DB26A2">
        <w:rPr>
          <w:rFonts w:ascii="Trebuchet MS" w:hAnsi="Trebuchet MS" w:cs="Arial"/>
        </w:rPr>
        <w:t xml:space="preserve"> cuando se justifique suficientemente la concurrencia de alguno o varios de los supuestos tasados del artículo 205.2 de la LCSP y que se limiten a introducir las variaciones estrictamente indispensables para responder a la causa objetiva que la haga necesaria.</w:t>
      </w:r>
    </w:p>
    <w:p w14:paraId="17AEBF72" w14:textId="77777777" w:rsidR="002F63A3" w:rsidRDefault="002F63A3" w:rsidP="004C02E5">
      <w:pPr>
        <w:autoSpaceDE w:val="0"/>
        <w:autoSpaceDN w:val="0"/>
        <w:adjustRightInd w:val="0"/>
        <w:spacing w:before="60" w:line="240" w:lineRule="atLeast"/>
        <w:jc w:val="both"/>
        <w:rPr>
          <w:rFonts w:ascii="Trebuchet MS" w:hAnsi="Trebuchet MS" w:cs="Arial"/>
          <w:sz w:val="22"/>
          <w:szCs w:val="22"/>
        </w:rPr>
      </w:pPr>
      <w:r w:rsidRPr="00DB26A2">
        <w:rPr>
          <w:rFonts w:ascii="Trebuchet MS" w:hAnsi="Trebuchet MS"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servicios, para que, en un plazo no inferior a 3 días naturales, formule las consideraciones que tenga por conveniente</w:t>
      </w:r>
      <w:r w:rsidRPr="00DB26A2">
        <w:rPr>
          <w:rFonts w:ascii="Trebuchet MS" w:hAnsi="Trebuchet MS" w:cs="Arial"/>
          <w:sz w:val="22"/>
          <w:szCs w:val="22"/>
        </w:rPr>
        <w:t>.</w:t>
      </w:r>
    </w:p>
    <w:p w14:paraId="25F33A6E" w14:textId="77777777" w:rsidR="003D7EF7" w:rsidRPr="003D7EF7" w:rsidRDefault="003D7EF7" w:rsidP="003D7EF7">
      <w:pPr>
        <w:pStyle w:val="Ttulo3"/>
        <w:spacing w:line="240" w:lineRule="atLeast"/>
        <w:jc w:val="both"/>
        <w:rPr>
          <w:rFonts w:ascii="Trebuchet MS" w:hAnsi="Trebuchet MS"/>
          <w:sz w:val="22"/>
          <w:szCs w:val="22"/>
        </w:rPr>
      </w:pPr>
      <w:bookmarkStart w:id="229" w:name="_Toc511205496"/>
      <w:bookmarkStart w:id="230" w:name="_Toc517790981"/>
      <w:bookmarkStart w:id="231" w:name="_Toc13736707"/>
      <w:bookmarkStart w:id="232" w:name="_Toc69984528"/>
      <w:r w:rsidRPr="003D7EF7">
        <w:rPr>
          <w:rFonts w:ascii="Trebuchet MS" w:hAnsi="Trebuchet MS"/>
          <w:sz w:val="22"/>
          <w:szCs w:val="22"/>
        </w:rPr>
        <w:t>43.3.- Régimen de modificación</w:t>
      </w:r>
      <w:bookmarkEnd w:id="229"/>
      <w:bookmarkEnd w:id="230"/>
      <w:bookmarkEnd w:id="231"/>
      <w:bookmarkEnd w:id="232"/>
    </w:p>
    <w:p w14:paraId="7F154268" w14:textId="77777777" w:rsidR="003D7EF7" w:rsidRPr="003D7EF7" w:rsidRDefault="003D7EF7" w:rsidP="003D7EF7">
      <w:pPr>
        <w:autoSpaceDE w:val="0"/>
        <w:autoSpaceDN w:val="0"/>
        <w:adjustRightInd w:val="0"/>
        <w:spacing w:before="60" w:line="240" w:lineRule="atLeast"/>
        <w:jc w:val="both"/>
        <w:rPr>
          <w:rFonts w:ascii="Trebuchet MS" w:hAnsi="Trebuchet MS" w:cs="Arial"/>
          <w:b/>
          <w:sz w:val="22"/>
          <w:szCs w:val="22"/>
        </w:rPr>
      </w:pPr>
      <w:r w:rsidRPr="003D7EF7">
        <w:rPr>
          <w:rFonts w:ascii="Trebuchet MS" w:hAnsi="Trebuchet MS" w:cs="Arial"/>
        </w:rPr>
        <w:t>En lo concerniente a su régimen se estará a lo dispuesto tanto en los artículos 203 a 207 como en el 191 de la LCSP, así como a lo dispuesto reglamentariamente</w:t>
      </w:r>
      <w:r>
        <w:rPr>
          <w:rFonts w:ascii="Trebuchet MS" w:hAnsi="Trebuchet MS" w:cs="Arial"/>
        </w:rPr>
        <w:t>.</w:t>
      </w:r>
    </w:p>
    <w:p w14:paraId="6DA195AD" w14:textId="77777777" w:rsidR="003D7EF7" w:rsidRPr="00D07655" w:rsidRDefault="003D7EF7" w:rsidP="003D7EF7">
      <w:pPr>
        <w:pStyle w:val="Ttulo2"/>
        <w:spacing w:line="240" w:lineRule="atLeast"/>
        <w:jc w:val="both"/>
        <w:rPr>
          <w:rFonts w:ascii="Trebuchet MS" w:hAnsi="Trebuchet MS"/>
          <w:i w:val="0"/>
          <w:iCs w:val="0"/>
          <w:sz w:val="22"/>
          <w:szCs w:val="22"/>
        </w:rPr>
      </w:pPr>
      <w:bookmarkStart w:id="233" w:name="_Toc13736708"/>
      <w:bookmarkStart w:id="234" w:name="_Toc20823374"/>
      <w:bookmarkStart w:id="235" w:name="_Toc69984529"/>
      <w:bookmarkStart w:id="236" w:name="_Toc463331582"/>
      <w:bookmarkStart w:id="237" w:name="_Toc506479421"/>
      <w:r w:rsidRPr="00D07655">
        <w:rPr>
          <w:rFonts w:ascii="Trebuchet MS" w:hAnsi="Trebuchet MS"/>
          <w:i w:val="0"/>
          <w:iCs w:val="0"/>
          <w:sz w:val="22"/>
          <w:szCs w:val="22"/>
        </w:rPr>
        <w:t>4</w:t>
      </w:r>
      <w:r w:rsidR="00D939F4">
        <w:rPr>
          <w:rFonts w:ascii="Trebuchet MS" w:hAnsi="Trebuchet MS"/>
          <w:i w:val="0"/>
          <w:iCs w:val="0"/>
          <w:sz w:val="22"/>
          <w:szCs w:val="22"/>
        </w:rPr>
        <w:t>4</w:t>
      </w:r>
      <w:r w:rsidRPr="00D07655">
        <w:rPr>
          <w:rFonts w:ascii="Trebuchet MS" w:hAnsi="Trebuchet MS"/>
          <w:i w:val="0"/>
          <w:iCs w:val="0"/>
          <w:sz w:val="22"/>
          <w:szCs w:val="22"/>
        </w:rPr>
        <w:t>.- Abonos a la contratista</w:t>
      </w:r>
      <w:bookmarkEnd w:id="233"/>
      <w:bookmarkEnd w:id="234"/>
      <w:bookmarkEnd w:id="235"/>
    </w:p>
    <w:p w14:paraId="6AF7FE76" w14:textId="77777777" w:rsidR="003D7EF7" w:rsidRPr="00D07655" w:rsidRDefault="003D7EF7" w:rsidP="003D7EF7">
      <w:pPr>
        <w:autoSpaceDE w:val="0"/>
        <w:autoSpaceDN w:val="0"/>
        <w:adjustRightInd w:val="0"/>
        <w:spacing w:before="60" w:line="240" w:lineRule="atLeast"/>
        <w:jc w:val="both"/>
        <w:rPr>
          <w:rFonts w:ascii="Trebuchet MS" w:hAnsi="Trebuchet MS" w:cs="Arial"/>
        </w:rPr>
      </w:pPr>
      <w:r w:rsidRPr="00D07655">
        <w:rPr>
          <w:rFonts w:ascii="Trebuchet MS" w:hAnsi="Trebuchet MS"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14:paraId="46E9F55E" w14:textId="77777777" w:rsidR="003D7EF7" w:rsidRPr="00D07655" w:rsidRDefault="003D7EF7" w:rsidP="003D7EF7">
      <w:pPr>
        <w:spacing w:before="60" w:line="240" w:lineRule="atLeast"/>
        <w:jc w:val="both"/>
        <w:rPr>
          <w:rFonts w:ascii="Trebuchet MS" w:hAnsi="Trebuchet MS" w:cs="Arial"/>
        </w:rPr>
      </w:pPr>
      <w:r w:rsidRPr="00D07655">
        <w:rPr>
          <w:rFonts w:ascii="Trebuchet MS" w:hAnsi="Trebuchet MS" w:cs="Arial"/>
        </w:rPr>
        <w:t>2.- La determinación del plazo de pago se efectuará de acuerdo con lo establecido en la Ley 15/2010 de modificación de la Ley 3/2004, de 29 de diciembre de lucha contra la morosidad en las operaciones comerciales.</w:t>
      </w:r>
    </w:p>
    <w:p w14:paraId="187704C5" w14:textId="77777777" w:rsidR="003D7EF7" w:rsidRDefault="003D7EF7" w:rsidP="003D7EF7">
      <w:pPr>
        <w:spacing w:before="60" w:line="240" w:lineRule="atLeast"/>
        <w:jc w:val="both"/>
        <w:rPr>
          <w:rFonts w:ascii="Trebuchet MS" w:hAnsi="Trebuchet MS" w:cs="Arial"/>
        </w:rPr>
      </w:pPr>
      <w:r w:rsidRPr="00D07655">
        <w:rPr>
          <w:rFonts w:ascii="Trebuchet MS" w:hAnsi="Trebuchet MS" w:cs="Arial"/>
        </w:rPr>
        <w:t>3.- En todo caso, si la empresa contratista incumpliera el plazo de treinta días naturales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14:paraId="28FEC971" w14:textId="77777777" w:rsidR="003D7EF7" w:rsidRDefault="003D7EF7" w:rsidP="003D7EF7">
      <w:pPr>
        <w:spacing w:before="60" w:line="240" w:lineRule="atLeast"/>
        <w:jc w:val="both"/>
        <w:rPr>
          <w:rFonts w:ascii="Trebuchet MS" w:hAnsi="Trebuchet MS" w:cs="Arial"/>
        </w:rPr>
      </w:pPr>
      <w:r w:rsidRPr="003D7EF7">
        <w:rPr>
          <w:rFonts w:ascii="Trebuchet MS" w:hAnsi="Trebuchet MS" w:cs="Arial"/>
        </w:rPr>
        <w:t>4.- Por otra parte, la entidad contratante deberá aprobar los documentos que acrediten la conformidad de los servicios prestados con lo dispuesto en el contrato, dentro de los treinta días naturales siguientes a la entrega efectiva de los bienes</w:t>
      </w:r>
      <w:r>
        <w:rPr>
          <w:rFonts w:ascii="Trebuchet MS" w:hAnsi="Trebuchet MS" w:cs="Arial"/>
        </w:rPr>
        <w:t>.</w:t>
      </w:r>
    </w:p>
    <w:p w14:paraId="5182BFA7" w14:textId="77777777" w:rsidR="002F63A3" w:rsidRPr="009015B2" w:rsidRDefault="002F63A3" w:rsidP="00661D54">
      <w:pPr>
        <w:pStyle w:val="Ttulo2"/>
        <w:spacing w:line="240" w:lineRule="atLeast"/>
        <w:jc w:val="both"/>
        <w:rPr>
          <w:rFonts w:ascii="Trebuchet MS" w:hAnsi="Trebuchet MS"/>
          <w:bCs w:val="0"/>
          <w:i w:val="0"/>
          <w:iCs w:val="0"/>
          <w:sz w:val="22"/>
          <w:szCs w:val="22"/>
        </w:rPr>
      </w:pPr>
      <w:bookmarkStart w:id="238" w:name="_Toc463331584"/>
      <w:bookmarkStart w:id="239" w:name="_Toc506479423"/>
      <w:bookmarkStart w:id="240" w:name="_Toc69984530"/>
      <w:bookmarkEnd w:id="236"/>
      <w:bookmarkEnd w:id="237"/>
      <w:r w:rsidRPr="009015B2">
        <w:rPr>
          <w:rFonts w:ascii="Trebuchet MS" w:hAnsi="Trebuchet MS"/>
          <w:bCs w:val="0"/>
          <w:i w:val="0"/>
          <w:iCs w:val="0"/>
          <w:sz w:val="22"/>
          <w:szCs w:val="22"/>
        </w:rPr>
        <w:t>4</w:t>
      </w:r>
      <w:r w:rsidR="00465533" w:rsidRPr="009015B2">
        <w:rPr>
          <w:rFonts w:ascii="Trebuchet MS" w:hAnsi="Trebuchet MS"/>
          <w:bCs w:val="0"/>
          <w:i w:val="0"/>
          <w:iCs w:val="0"/>
          <w:sz w:val="22"/>
          <w:szCs w:val="22"/>
        </w:rPr>
        <w:t>5</w:t>
      </w:r>
      <w:r w:rsidRPr="009015B2">
        <w:rPr>
          <w:rFonts w:ascii="Trebuchet MS" w:hAnsi="Trebuchet MS"/>
          <w:bCs w:val="0"/>
          <w:i w:val="0"/>
          <w:iCs w:val="0"/>
          <w:sz w:val="22"/>
          <w:szCs w:val="22"/>
        </w:rPr>
        <w:t>.- Suspensión del contrato</w:t>
      </w:r>
      <w:bookmarkEnd w:id="238"/>
      <w:bookmarkEnd w:id="239"/>
      <w:bookmarkEnd w:id="240"/>
    </w:p>
    <w:p w14:paraId="1FFF4E13" w14:textId="77777777" w:rsidR="002F63A3" w:rsidRPr="00DB26A2" w:rsidRDefault="002F63A3"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 xml:space="preserve">En el caso de producirse una suspensión del contrato se aplicará lo dispuesto en los artículos 208 y </w:t>
      </w:r>
      <w:r w:rsidR="0045538C" w:rsidRPr="00DB26A2">
        <w:rPr>
          <w:rFonts w:ascii="Trebuchet MS" w:hAnsi="Trebuchet MS" w:cs="Arial"/>
        </w:rPr>
        <w:t>313</w:t>
      </w:r>
      <w:r w:rsidRPr="00DB26A2">
        <w:rPr>
          <w:rFonts w:ascii="Trebuchet MS" w:hAnsi="Trebuchet MS" w:cs="Arial"/>
        </w:rPr>
        <w:t xml:space="preserve"> de la LCSP y artículo 103 del RGLCAP. En los supuestos de suspensión temporal, parcial, total o definitiva se levantará acta de dicha suspensión.</w:t>
      </w:r>
    </w:p>
    <w:p w14:paraId="2062F1AA" w14:textId="77777777" w:rsidR="002F63A3" w:rsidRPr="009015B2" w:rsidRDefault="002F63A3" w:rsidP="00661D54">
      <w:pPr>
        <w:pStyle w:val="Ttulo2"/>
        <w:spacing w:line="240" w:lineRule="atLeast"/>
        <w:jc w:val="both"/>
        <w:rPr>
          <w:rFonts w:ascii="Trebuchet MS" w:hAnsi="Trebuchet MS"/>
          <w:bCs w:val="0"/>
          <w:i w:val="0"/>
          <w:iCs w:val="0"/>
          <w:sz w:val="22"/>
          <w:szCs w:val="22"/>
        </w:rPr>
      </w:pPr>
      <w:bookmarkStart w:id="241" w:name="_Toc463331585"/>
      <w:bookmarkStart w:id="242" w:name="_Toc506479424"/>
      <w:bookmarkStart w:id="243" w:name="_Toc69984531"/>
      <w:r w:rsidRPr="009015B2">
        <w:rPr>
          <w:rFonts w:ascii="Trebuchet MS" w:hAnsi="Trebuchet MS"/>
          <w:bCs w:val="0"/>
          <w:i w:val="0"/>
          <w:iCs w:val="0"/>
          <w:sz w:val="22"/>
          <w:szCs w:val="22"/>
        </w:rPr>
        <w:t>4</w:t>
      </w:r>
      <w:r w:rsidR="00465533" w:rsidRPr="009015B2">
        <w:rPr>
          <w:rFonts w:ascii="Trebuchet MS" w:hAnsi="Trebuchet MS"/>
          <w:bCs w:val="0"/>
          <w:i w:val="0"/>
          <w:iCs w:val="0"/>
          <w:sz w:val="22"/>
          <w:szCs w:val="22"/>
        </w:rPr>
        <w:t>6</w:t>
      </w:r>
      <w:r w:rsidRPr="009015B2">
        <w:rPr>
          <w:rFonts w:ascii="Trebuchet MS" w:hAnsi="Trebuchet MS"/>
          <w:bCs w:val="0"/>
          <w:i w:val="0"/>
          <w:iCs w:val="0"/>
          <w:sz w:val="22"/>
          <w:szCs w:val="22"/>
        </w:rPr>
        <w:t>.- Recepción y plazo de garantía</w:t>
      </w:r>
      <w:bookmarkEnd w:id="241"/>
      <w:bookmarkEnd w:id="242"/>
      <w:bookmarkEnd w:id="243"/>
    </w:p>
    <w:p w14:paraId="0EDDDA88" w14:textId="77777777" w:rsidR="002F63A3" w:rsidRPr="002E05CE" w:rsidRDefault="00003171" w:rsidP="00661D54">
      <w:pPr>
        <w:pStyle w:val="Ttulo3"/>
        <w:spacing w:line="240" w:lineRule="atLeast"/>
        <w:jc w:val="both"/>
        <w:rPr>
          <w:rFonts w:ascii="Trebuchet MS" w:hAnsi="Trebuchet MS"/>
          <w:bCs w:val="0"/>
          <w:sz w:val="20"/>
          <w:szCs w:val="20"/>
        </w:rPr>
      </w:pPr>
      <w:bookmarkStart w:id="244" w:name="_Toc463331586"/>
      <w:bookmarkStart w:id="245" w:name="_Toc506479425"/>
      <w:bookmarkStart w:id="246" w:name="_Toc69984532"/>
      <w:r w:rsidRPr="002E05CE">
        <w:rPr>
          <w:rFonts w:ascii="Trebuchet MS" w:hAnsi="Trebuchet MS"/>
          <w:bCs w:val="0"/>
          <w:sz w:val="20"/>
          <w:szCs w:val="20"/>
        </w:rPr>
        <w:t>4</w:t>
      </w:r>
      <w:r w:rsidR="00465533" w:rsidRPr="002E05CE">
        <w:rPr>
          <w:rFonts w:ascii="Trebuchet MS" w:hAnsi="Trebuchet MS"/>
          <w:bCs w:val="0"/>
          <w:sz w:val="20"/>
          <w:szCs w:val="20"/>
        </w:rPr>
        <w:t>6</w:t>
      </w:r>
      <w:r w:rsidR="002F63A3" w:rsidRPr="002E05CE">
        <w:rPr>
          <w:rFonts w:ascii="Trebuchet MS" w:hAnsi="Trebuchet MS"/>
          <w:bCs w:val="0"/>
          <w:sz w:val="20"/>
          <w:szCs w:val="20"/>
        </w:rPr>
        <w:t>.1.- Recepción y liquidación</w:t>
      </w:r>
      <w:bookmarkEnd w:id="244"/>
      <w:bookmarkEnd w:id="245"/>
      <w:bookmarkEnd w:id="246"/>
    </w:p>
    <w:p w14:paraId="701549BA" w14:textId="77777777" w:rsidR="002F63A3" w:rsidRPr="00DB26A2" w:rsidRDefault="00D756EF" w:rsidP="00204080">
      <w:pPr>
        <w:pStyle w:val="texto"/>
        <w:shd w:val="clear" w:color="auto" w:fill="FFFFFF"/>
        <w:ind w:left="0" w:right="-34" w:firstLine="0"/>
        <w:rPr>
          <w:rFonts w:ascii="Trebuchet MS" w:hAnsi="Trebuchet MS" w:cs="Arial"/>
          <w:color w:val="auto"/>
          <w:sz w:val="20"/>
          <w:szCs w:val="20"/>
          <w:lang w:val="es-ES_tradnl"/>
        </w:rPr>
      </w:pPr>
      <w:r w:rsidRPr="00DB26A2">
        <w:rPr>
          <w:rFonts w:ascii="Trebuchet MS" w:hAnsi="Trebuchet MS" w:cs="Arial"/>
          <w:color w:val="auto"/>
          <w:sz w:val="20"/>
          <w:lang w:val="es-ES_tradnl"/>
        </w:rPr>
        <w:t>1</w:t>
      </w:r>
      <w:r w:rsidR="002F63A3" w:rsidRPr="00DB26A2">
        <w:rPr>
          <w:rFonts w:ascii="Trebuchet MS" w:hAnsi="Trebuchet MS" w:cs="Arial"/>
          <w:color w:val="auto"/>
          <w:sz w:val="20"/>
          <w:szCs w:val="20"/>
          <w:lang w:val="es-ES_tradnl"/>
        </w:rPr>
        <w:t xml:space="preserve">.- La empresa contratista estará obligada a </w:t>
      </w:r>
      <w:r w:rsidR="0044571E" w:rsidRPr="00DB26A2">
        <w:rPr>
          <w:rFonts w:ascii="Trebuchet MS" w:hAnsi="Trebuchet MS" w:cs="Arial"/>
          <w:color w:val="auto"/>
          <w:sz w:val="20"/>
          <w:szCs w:val="20"/>
          <w:lang w:val="es-ES_tradnl"/>
        </w:rPr>
        <w:t xml:space="preserve">prestar el servicio dentro del plazo </w:t>
      </w:r>
      <w:r w:rsidR="00BB4712" w:rsidRPr="00DB26A2">
        <w:rPr>
          <w:rFonts w:ascii="Trebuchet MS" w:hAnsi="Trebuchet MS" w:cs="Arial"/>
          <w:color w:val="auto"/>
          <w:sz w:val="20"/>
          <w:szCs w:val="20"/>
          <w:lang w:val="es-ES_tradnl"/>
        </w:rPr>
        <w:t xml:space="preserve">estipulado </w:t>
      </w:r>
      <w:r w:rsidR="002F63A3" w:rsidRPr="00DB26A2">
        <w:rPr>
          <w:rFonts w:ascii="Trebuchet MS" w:hAnsi="Trebuchet MS" w:cs="Arial"/>
          <w:color w:val="auto"/>
          <w:sz w:val="20"/>
          <w:szCs w:val="20"/>
          <w:lang w:val="es-ES_tradnl"/>
        </w:rPr>
        <w:t>en el contrato y de conformidad con las prescripciones técnicas y cláusulas administrativas.</w:t>
      </w:r>
    </w:p>
    <w:p w14:paraId="7BBA58DB" w14:textId="77777777" w:rsidR="002F63A3" w:rsidRPr="00DB26A2" w:rsidRDefault="0044571E" w:rsidP="00204080">
      <w:pPr>
        <w:pStyle w:val="texto"/>
        <w:shd w:val="clear" w:color="auto" w:fill="FFFFFF"/>
        <w:tabs>
          <w:tab w:val="num" w:pos="3460"/>
        </w:tabs>
        <w:ind w:left="0" w:right="-34" w:firstLine="0"/>
        <w:rPr>
          <w:rFonts w:ascii="Trebuchet MS" w:hAnsi="Trebuchet MS" w:cs="Arial"/>
          <w:color w:val="auto"/>
          <w:sz w:val="20"/>
          <w:szCs w:val="20"/>
          <w:lang w:val="es-ES_tradnl"/>
        </w:rPr>
      </w:pPr>
      <w:r w:rsidRPr="00DB26A2">
        <w:rPr>
          <w:rFonts w:ascii="Trebuchet MS" w:hAnsi="Trebuchet MS" w:cs="Arial"/>
          <w:color w:val="auto"/>
          <w:sz w:val="20"/>
          <w:szCs w:val="20"/>
          <w:lang w:val="es-ES_tradnl"/>
        </w:rPr>
        <w:t>2</w:t>
      </w:r>
      <w:r w:rsidR="00D756EF" w:rsidRPr="00DB26A2">
        <w:rPr>
          <w:rFonts w:ascii="Trebuchet MS" w:hAnsi="Trebuchet MS" w:cs="Arial"/>
          <w:color w:val="auto"/>
          <w:sz w:val="20"/>
          <w:szCs w:val="20"/>
          <w:lang w:val="es-ES_tradnl"/>
        </w:rPr>
        <w:t xml:space="preserve">.- El contrato se entenderá cumplido por la empresa contratista cuando </w:t>
      </w:r>
      <w:r w:rsidRPr="00DB26A2">
        <w:rPr>
          <w:rFonts w:ascii="Trebuchet MS" w:hAnsi="Trebuchet MS" w:cs="Arial"/>
          <w:color w:val="auto"/>
          <w:sz w:val="20"/>
          <w:szCs w:val="20"/>
          <w:lang w:val="es-ES_tradnl"/>
        </w:rPr>
        <w:t>esta</w:t>
      </w:r>
      <w:r w:rsidR="00D756EF" w:rsidRPr="00DB26A2">
        <w:rPr>
          <w:rFonts w:ascii="Trebuchet MS" w:hAnsi="Trebuchet MS" w:cs="Arial"/>
          <w:color w:val="auto"/>
          <w:sz w:val="20"/>
          <w:szCs w:val="20"/>
          <w:lang w:val="es-ES_tradnl"/>
        </w:rPr>
        <w:t xml:space="preserve"> haya realizado, de acuerdo con los términos del mismo y a satisfacción de </w:t>
      </w:r>
      <w:r w:rsidR="008C7330">
        <w:rPr>
          <w:rFonts w:ascii="Trebuchet MS" w:hAnsi="Trebuchet MS" w:cs="Arial"/>
          <w:color w:val="auto"/>
          <w:sz w:val="20"/>
          <w:szCs w:val="20"/>
          <w:lang w:val="es-ES_tradnl"/>
        </w:rPr>
        <w:t xml:space="preserve">la entidad  contratante </w:t>
      </w:r>
      <w:r w:rsidR="00D756EF" w:rsidRPr="00DB26A2">
        <w:rPr>
          <w:rFonts w:ascii="Trebuchet MS" w:hAnsi="Trebuchet MS" w:cs="Arial"/>
          <w:color w:val="auto"/>
          <w:sz w:val="20"/>
          <w:szCs w:val="20"/>
          <w:lang w:val="es-ES_tradnl"/>
        </w:rPr>
        <w:t>la totalidad de su objet</w:t>
      </w:r>
      <w:r w:rsidRPr="00DB26A2">
        <w:rPr>
          <w:rFonts w:ascii="Trebuchet MS" w:hAnsi="Trebuchet MS" w:cs="Arial"/>
          <w:color w:val="auto"/>
          <w:sz w:val="20"/>
          <w:szCs w:val="20"/>
          <w:lang w:val="es-ES_tradnl"/>
        </w:rPr>
        <w:t>o</w:t>
      </w:r>
      <w:r w:rsidR="001A2C36" w:rsidRPr="00DB26A2">
        <w:rPr>
          <w:rFonts w:ascii="Trebuchet MS" w:hAnsi="Trebuchet MS" w:cs="Arial"/>
          <w:color w:val="auto"/>
          <w:sz w:val="20"/>
          <w:szCs w:val="20"/>
          <w:lang w:val="es-ES_tradnl"/>
        </w:rPr>
        <w:t xml:space="preserve">. </w:t>
      </w:r>
      <w:r w:rsidR="00CC6468" w:rsidRPr="00DB26A2">
        <w:rPr>
          <w:rFonts w:ascii="Trebuchet MS" w:hAnsi="Trebuchet MS" w:cs="Arial"/>
          <w:color w:val="auto"/>
          <w:sz w:val="20"/>
          <w:szCs w:val="20"/>
        </w:rPr>
        <w:t>A tal fin, la</w:t>
      </w:r>
      <w:r w:rsidR="001A2C36" w:rsidRPr="00DB26A2">
        <w:rPr>
          <w:rFonts w:ascii="Trebuchet MS" w:hAnsi="Trebuchet MS" w:cs="Arial"/>
          <w:color w:val="auto"/>
          <w:sz w:val="20"/>
          <w:szCs w:val="20"/>
        </w:rPr>
        <w:t xml:space="preserve"> </w:t>
      </w:r>
      <w:r w:rsidR="008C7330">
        <w:rPr>
          <w:rFonts w:ascii="Trebuchet MS" w:hAnsi="Trebuchet MS" w:cs="Arial"/>
          <w:color w:val="auto"/>
          <w:sz w:val="20"/>
          <w:szCs w:val="20"/>
        </w:rPr>
        <w:t xml:space="preserve">persona </w:t>
      </w:r>
      <w:r w:rsidRPr="00DB26A2">
        <w:rPr>
          <w:rFonts w:ascii="Trebuchet MS" w:hAnsi="Trebuchet MS" w:cs="Arial"/>
          <w:color w:val="auto"/>
          <w:sz w:val="20"/>
          <w:szCs w:val="20"/>
        </w:rPr>
        <w:t>responsable del contrato</w:t>
      </w:r>
      <w:r w:rsidR="001A2C36" w:rsidRPr="00DB26A2">
        <w:rPr>
          <w:rFonts w:ascii="Trebuchet MS" w:hAnsi="Trebuchet MS" w:cs="Arial"/>
          <w:color w:val="auto"/>
          <w:sz w:val="20"/>
          <w:szCs w:val="20"/>
        </w:rPr>
        <w:t xml:space="preserve"> realizará</w:t>
      </w:r>
      <w:r w:rsidRPr="00DB26A2">
        <w:rPr>
          <w:rFonts w:ascii="Trebuchet MS" w:hAnsi="Trebuchet MS" w:cs="Arial"/>
          <w:color w:val="auto"/>
          <w:sz w:val="20"/>
          <w:szCs w:val="20"/>
        </w:rPr>
        <w:t xml:space="preserve"> un examen de la documentación presentada o de la prestación realizada y</w:t>
      </w:r>
      <w:r w:rsidR="001A2C36" w:rsidRPr="00DB26A2">
        <w:rPr>
          <w:rFonts w:ascii="Trebuchet MS" w:hAnsi="Trebuchet MS" w:cs="Arial"/>
          <w:color w:val="auto"/>
          <w:sz w:val="20"/>
          <w:szCs w:val="20"/>
        </w:rPr>
        <w:t>,</w:t>
      </w:r>
      <w:r w:rsidRPr="00DB26A2">
        <w:rPr>
          <w:rFonts w:ascii="Trebuchet MS" w:hAnsi="Trebuchet MS" w:cs="Arial"/>
          <w:color w:val="auto"/>
          <w:sz w:val="20"/>
          <w:szCs w:val="20"/>
        </w:rPr>
        <w:t xml:space="preserve"> si estimase cumplidas las prescripciones técnicas</w:t>
      </w:r>
      <w:r w:rsidR="001A2C36" w:rsidRPr="00DB26A2">
        <w:rPr>
          <w:rFonts w:ascii="Trebuchet MS" w:hAnsi="Trebuchet MS" w:cs="Arial"/>
          <w:color w:val="auto"/>
          <w:sz w:val="20"/>
          <w:szCs w:val="20"/>
        </w:rPr>
        <w:t xml:space="preserve"> y cláusulas administrativas,</w:t>
      </w:r>
      <w:r w:rsidRPr="00DB26A2">
        <w:rPr>
          <w:rFonts w:ascii="Trebuchet MS" w:hAnsi="Trebuchet MS" w:cs="Arial"/>
          <w:color w:val="auto"/>
          <w:sz w:val="20"/>
          <w:szCs w:val="20"/>
        </w:rPr>
        <w:t xml:space="preserve"> propondrá que se lleve a cabo la recepción.</w:t>
      </w:r>
    </w:p>
    <w:p w14:paraId="36EFC62A" w14:textId="77777777" w:rsidR="002F63A3" w:rsidRPr="00DB26A2" w:rsidRDefault="00BB4712" w:rsidP="00204080">
      <w:pPr>
        <w:pStyle w:val="texto"/>
        <w:shd w:val="clear" w:color="auto" w:fill="FFFFFF"/>
        <w:tabs>
          <w:tab w:val="num" w:pos="3460"/>
        </w:tabs>
        <w:ind w:left="0" w:right="-34" w:firstLine="0"/>
        <w:rPr>
          <w:rFonts w:ascii="Trebuchet MS" w:hAnsi="Trebuchet MS" w:cs="Arial"/>
          <w:color w:val="auto"/>
          <w:sz w:val="20"/>
          <w:szCs w:val="20"/>
        </w:rPr>
      </w:pPr>
      <w:r w:rsidRPr="00DB26A2">
        <w:rPr>
          <w:rFonts w:ascii="Trebuchet MS" w:hAnsi="Trebuchet MS" w:cs="Arial"/>
          <w:color w:val="auto"/>
          <w:sz w:val="20"/>
          <w:szCs w:val="20"/>
          <w:lang w:val="es-ES_tradnl"/>
        </w:rPr>
        <w:t>3</w:t>
      </w:r>
      <w:r w:rsidR="002F63A3" w:rsidRPr="00DB26A2">
        <w:rPr>
          <w:rFonts w:ascii="Trebuchet MS" w:hAnsi="Trebuchet MS" w:cs="Arial"/>
          <w:color w:val="auto"/>
          <w:sz w:val="20"/>
          <w:szCs w:val="20"/>
          <w:lang w:val="es-ES_tradnl"/>
        </w:rPr>
        <w:t>.- Dentro del mes siguiente a la finalización del objeto del contrato se procederá, mediante acto formal, a la recepción de</w:t>
      </w:r>
      <w:r w:rsidRPr="00DB26A2">
        <w:rPr>
          <w:rFonts w:ascii="Trebuchet MS" w:hAnsi="Trebuchet MS" w:cs="Arial"/>
          <w:color w:val="auto"/>
          <w:sz w:val="20"/>
          <w:szCs w:val="20"/>
          <w:lang w:val="es-ES_tradnl"/>
        </w:rPr>
        <w:t>l</w:t>
      </w:r>
      <w:r w:rsidR="002F63A3" w:rsidRPr="00DB26A2">
        <w:rPr>
          <w:rFonts w:ascii="Trebuchet MS" w:hAnsi="Trebuchet MS" w:cs="Arial"/>
          <w:color w:val="auto"/>
          <w:sz w:val="20"/>
          <w:szCs w:val="20"/>
          <w:lang w:val="es-ES_tradnl"/>
        </w:rPr>
        <w:t xml:space="preserve"> objeto del </w:t>
      </w:r>
      <w:r w:rsidR="00802856" w:rsidRPr="00DB26A2">
        <w:rPr>
          <w:rFonts w:ascii="Trebuchet MS" w:hAnsi="Trebuchet MS" w:cs="Arial"/>
          <w:color w:val="auto"/>
          <w:sz w:val="20"/>
          <w:szCs w:val="20"/>
          <w:lang w:val="es-ES_tradnl"/>
        </w:rPr>
        <w:t>contrato</w:t>
      </w:r>
      <w:r w:rsidR="002F63A3" w:rsidRPr="00DB26A2">
        <w:rPr>
          <w:rFonts w:ascii="Trebuchet MS" w:hAnsi="Trebuchet MS" w:cs="Arial"/>
          <w:color w:val="auto"/>
          <w:sz w:val="20"/>
          <w:szCs w:val="20"/>
        </w:rPr>
        <w:t xml:space="preserve">. </w:t>
      </w:r>
    </w:p>
    <w:p w14:paraId="279215CC" w14:textId="77777777" w:rsidR="00BB4712" w:rsidRPr="00DB26A2" w:rsidRDefault="00BB4712" w:rsidP="00BB4712">
      <w:pPr>
        <w:pStyle w:val="texto"/>
        <w:shd w:val="clear" w:color="auto" w:fill="FFFFFF"/>
        <w:ind w:left="0" w:right="-34" w:firstLine="0"/>
        <w:rPr>
          <w:rFonts w:ascii="Trebuchet MS" w:hAnsi="Trebuchet MS" w:cs="Arial"/>
          <w:color w:val="auto"/>
          <w:sz w:val="20"/>
          <w:szCs w:val="20"/>
        </w:rPr>
      </w:pPr>
      <w:r w:rsidRPr="00DB26A2">
        <w:rPr>
          <w:rFonts w:ascii="Trebuchet MS" w:hAnsi="Trebuchet MS" w:cs="Arial"/>
          <w:color w:val="auto"/>
          <w:sz w:val="20"/>
          <w:szCs w:val="20"/>
        </w:rPr>
        <w:t xml:space="preserve">Así mismo, podrán efectuarse recepciones parciales sobre aquellas partes del contrato susceptibles de ser utilizadas de forma independiente. </w:t>
      </w:r>
    </w:p>
    <w:p w14:paraId="2A5AF31A" w14:textId="77777777" w:rsidR="00BB4712" w:rsidRPr="00DB26A2" w:rsidRDefault="00BB4712" w:rsidP="00BB4712">
      <w:pPr>
        <w:pStyle w:val="texto"/>
        <w:shd w:val="clear" w:color="auto" w:fill="FFFFFF"/>
        <w:ind w:left="0" w:right="-34" w:firstLine="0"/>
        <w:rPr>
          <w:rFonts w:ascii="Trebuchet MS" w:hAnsi="Trebuchet MS" w:cs="Arial"/>
          <w:color w:val="auto"/>
          <w:sz w:val="20"/>
          <w:szCs w:val="20"/>
        </w:rPr>
      </w:pPr>
      <w:r w:rsidRPr="00DB26A2">
        <w:rPr>
          <w:rFonts w:ascii="Trebuchet MS" w:hAnsi="Trebuchet MS" w:cs="Arial"/>
          <w:color w:val="auto"/>
          <w:sz w:val="20"/>
          <w:szCs w:val="20"/>
        </w:rPr>
        <w:t>4.- En caso de contratos cuya ejecución sea de tracto sucesivo, la recepción se realizará a la terminación de la prestación contratada o al término del plazo contractual.</w:t>
      </w:r>
    </w:p>
    <w:p w14:paraId="7E2CE490" w14:textId="77777777" w:rsidR="002F63A3" w:rsidRPr="002E05CE" w:rsidRDefault="002F63A3" w:rsidP="00661D54">
      <w:pPr>
        <w:pStyle w:val="Ttulo3"/>
        <w:spacing w:line="240" w:lineRule="atLeast"/>
        <w:jc w:val="both"/>
        <w:rPr>
          <w:rFonts w:ascii="Trebuchet MS" w:hAnsi="Trebuchet MS"/>
          <w:bCs w:val="0"/>
          <w:sz w:val="20"/>
          <w:szCs w:val="20"/>
        </w:rPr>
      </w:pPr>
      <w:bookmarkStart w:id="247" w:name="_Toc463331587"/>
      <w:bookmarkStart w:id="248" w:name="_Toc506479426"/>
      <w:bookmarkStart w:id="249" w:name="_Toc69984533"/>
      <w:r w:rsidRPr="002E05CE">
        <w:rPr>
          <w:rFonts w:ascii="Trebuchet MS" w:hAnsi="Trebuchet MS"/>
          <w:bCs w:val="0"/>
          <w:sz w:val="20"/>
          <w:szCs w:val="20"/>
        </w:rPr>
        <w:t>4</w:t>
      </w:r>
      <w:r w:rsidR="00465533" w:rsidRPr="002E05CE">
        <w:rPr>
          <w:rFonts w:ascii="Trebuchet MS" w:hAnsi="Trebuchet MS"/>
          <w:bCs w:val="0"/>
          <w:sz w:val="20"/>
          <w:szCs w:val="20"/>
        </w:rPr>
        <w:t>6</w:t>
      </w:r>
      <w:r w:rsidRPr="002E05CE">
        <w:rPr>
          <w:rFonts w:ascii="Trebuchet MS" w:hAnsi="Trebuchet MS"/>
          <w:bCs w:val="0"/>
          <w:sz w:val="20"/>
          <w:szCs w:val="20"/>
        </w:rPr>
        <w:t>.2.- Plazo de garantía</w:t>
      </w:r>
      <w:bookmarkEnd w:id="247"/>
      <w:bookmarkEnd w:id="248"/>
      <w:bookmarkEnd w:id="249"/>
    </w:p>
    <w:p w14:paraId="1B496A64" w14:textId="77777777" w:rsidR="001C736A" w:rsidRPr="00DB26A2" w:rsidRDefault="002F63A3" w:rsidP="001C736A">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plazo de garantía será el establecido en el </w:t>
      </w:r>
      <w:r w:rsidRPr="00DB26A2">
        <w:rPr>
          <w:rFonts w:ascii="Trebuchet MS" w:hAnsi="Trebuchet MS" w:cs="Arial"/>
          <w:b/>
          <w:bCs/>
        </w:rPr>
        <w:t>apartado 1</w:t>
      </w:r>
      <w:r w:rsidR="009F0203">
        <w:rPr>
          <w:rFonts w:ascii="Trebuchet MS" w:hAnsi="Trebuchet MS" w:cs="Arial"/>
          <w:b/>
          <w:bCs/>
        </w:rPr>
        <w:t>8</w:t>
      </w:r>
      <w:r w:rsidRPr="00DB26A2">
        <w:rPr>
          <w:rFonts w:ascii="Trebuchet MS" w:hAnsi="Trebuchet MS" w:cs="Arial"/>
          <w:b/>
          <w:bCs/>
        </w:rPr>
        <w:t xml:space="preserve"> </w:t>
      </w:r>
      <w:r w:rsidRPr="00DB26A2">
        <w:rPr>
          <w:rFonts w:ascii="Trebuchet MS" w:hAnsi="Trebuchet MS" w:cs="Arial"/>
        </w:rPr>
        <w:t>del cuadro de características o, en su caso, el ofertado por la adjudicataria.</w:t>
      </w:r>
    </w:p>
    <w:p w14:paraId="6A833E64" w14:textId="77777777" w:rsidR="00BC2614" w:rsidRPr="00DB26A2" w:rsidRDefault="001A2C36" w:rsidP="001C736A">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w:t>
      </w:r>
      <w:r w:rsidR="002F63A3" w:rsidRPr="00DB26A2">
        <w:rPr>
          <w:rFonts w:ascii="Trebuchet MS" w:hAnsi="Trebuchet MS" w:cs="Arial"/>
        </w:rPr>
        <w:t xml:space="preserve">Si durante </w:t>
      </w:r>
      <w:r w:rsidR="00D756EF" w:rsidRPr="00DB26A2">
        <w:rPr>
          <w:rFonts w:ascii="Trebuchet MS" w:hAnsi="Trebuchet MS" w:cs="Arial"/>
          <w:lang w:val="es-ES_tradnl"/>
        </w:rPr>
        <w:t xml:space="preserve">dicho plazo </w:t>
      </w:r>
      <w:r w:rsidR="001C736A" w:rsidRPr="00DB26A2">
        <w:rPr>
          <w:rFonts w:ascii="Trebuchet MS" w:hAnsi="Trebuchet MS" w:cs="Arial"/>
          <w:lang w:val="es-ES_tradnl"/>
        </w:rPr>
        <w:t xml:space="preserve">se </w:t>
      </w:r>
      <w:r w:rsidR="002F63A3" w:rsidRPr="00DB26A2">
        <w:rPr>
          <w:rFonts w:ascii="Trebuchet MS" w:hAnsi="Trebuchet MS" w:cs="Arial"/>
        </w:rPr>
        <w:t xml:space="preserve">acreditase la existencia de vicios o defectos ocultos en los </w:t>
      </w:r>
      <w:r w:rsidR="001C736A" w:rsidRPr="00DB26A2">
        <w:rPr>
          <w:rFonts w:ascii="Trebuchet MS" w:hAnsi="Trebuchet MS" w:cs="Arial"/>
        </w:rPr>
        <w:t>trabajos efectuados</w:t>
      </w:r>
      <w:r w:rsidR="002F63A3" w:rsidRPr="00DB26A2">
        <w:rPr>
          <w:rFonts w:ascii="Trebuchet MS" w:hAnsi="Trebuchet MS" w:cs="Arial"/>
        </w:rPr>
        <w:t>,</w:t>
      </w:r>
      <w:r w:rsidR="00BB4712" w:rsidRPr="00DB26A2">
        <w:rPr>
          <w:rFonts w:ascii="Trebuchet MS" w:hAnsi="Trebuchet MS" w:cs="Arial"/>
        </w:rPr>
        <w:t xml:space="preserve"> </w:t>
      </w:r>
      <w:r w:rsidR="008C7330">
        <w:rPr>
          <w:rFonts w:ascii="Trebuchet MS" w:hAnsi="Trebuchet MS" w:cs="Arial"/>
        </w:rPr>
        <w:t xml:space="preserve">la </w:t>
      </w:r>
      <w:r w:rsidR="008C7330">
        <w:rPr>
          <w:rFonts w:ascii="Trebuchet MS" w:hAnsi="Trebuchet MS" w:cs="Arial"/>
          <w:lang w:val="es-ES_tradnl"/>
        </w:rPr>
        <w:t>entidad contratante</w:t>
      </w:r>
      <w:r w:rsidR="001C736A" w:rsidRPr="00DB26A2">
        <w:rPr>
          <w:rFonts w:ascii="Trebuchet MS" w:hAnsi="Trebuchet MS" w:cs="Arial"/>
          <w:lang w:val="es-ES_tradnl"/>
        </w:rPr>
        <w:t xml:space="preserve"> </w:t>
      </w:r>
      <w:r w:rsidR="00D756EF" w:rsidRPr="00DB26A2">
        <w:rPr>
          <w:rFonts w:ascii="Trebuchet MS" w:hAnsi="Trebuchet MS" w:cs="Arial"/>
          <w:lang w:val="es-ES_tradnl"/>
        </w:rPr>
        <w:t xml:space="preserve">tendrá derecho a reclamar </w:t>
      </w:r>
      <w:r w:rsidR="00BC2614" w:rsidRPr="00DB26A2">
        <w:rPr>
          <w:rFonts w:ascii="Trebuchet MS" w:hAnsi="Trebuchet MS" w:cs="Arial"/>
          <w:lang w:val="es-ES_tradnl"/>
        </w:rPr>
        <w:t xml:space="preserve">al contratista </w:t>
      </w:r>
      <w:r w:rsidR="00D756EF" w:rsidRPr="00DB26A2">
        <w:rPr>
          <w:rFonts w:ascii="Trebuchet MS" w:hAnsi="Trebuchet MS" w:cs="Arial"/>
          <w:lang w:val="es-ES_tradnl"/>
        </w:rPr>
        <w:t xml:space="preserve">la subsanación </w:t>
      </w:r>
      <w:r w:rsidR="001C736A" w:rsidRPr="00DB26A2">
        <w:rPr>
          <w:rFonts w:ascii="Trebuchet MS" w:hAnsi="Trebuchet MS" w:cs="Arial"/>
          <w:lang w:val="es-ES_tradnl"/>
        </w:rPr>
        <w:t>de los mismos</w:t>
      </w:r>
      <w:r w:rsidR="00BC2614" w:rsidRPr="00DB26A2">
        <w:rPr>
          <w:rFonts w:ascii="Trebuchet MS" w:hAnsi="Trebuchet MS" w:cs="Arial"/>
          <w:lang w:val="es-ES_tradnl"/>
        </w:rPr>
        <w:t>.</w:t>
      </w:r>
    </w:p>
    <w:p w14:paraId="47FD67C8" w14:textId="77777777" w:rsidR="00D540D0" w:rsidRPr="00DB26A2" w:rsidRDefault="001A2C36">
      <w:pPr>
        <w:pStyle w:val="texto"/>
        <w:shd w:val="clear" w:color="auto" w:fill="FFFFFF"/>
        <w:tabs>
          <w:tab w:val="num" w:pos="3460"/>
        </w:tabs>
        <w:spacing w:before="60" w:after="0" w:line="240" w:lineRule="atLeast"/>
        <w:ind w:left="0" w:right="-34" w:firstLine="0"/>
        <w:rPr>
          <w:rFonts w:ascii="Trebuchet MS" w:hAnsi="Trebuchet MS" w:cs="Arial"/>
          <w:color w:val="auto"/>
          <w:lang w:val="es-ES_tradnl"/>
        </w:rPr>
      </w:pPr>
      <w:r w:rsidRPr="00DB26A2">
        <w:rPr>
          <w:rFonts w:ascii="Trebuchet MS" w:hAnsi="Trebuchet MS" w:cs="Arial"/>
          <w:color w:val="auto"/>
          <w:sz w:val="20"/>
          <w:szCs w:val="20"/>
          <w:lang w:val="es-ES_tradnl"/>
        </w:rPr>
        <w:t>3</w:t>
      </w:r>
      <w:r w:rsidR="00133666" w:rsidRPr="00DB26A2">
        <w:rPr>
          <w:rFonts w:ascii="Trebuchet MS" w:hAnsi="Trebuchet MS" w:cs="Arial"/>
          <w:color w:val="auto"/>
          <w:sz w:val="20"/>
          <w:szCs w:val="20"/>
          <w:lang w:val="es-ES_tradnl"/>
        </w:rPr>
        <w:t xml:space="preserve">.- </w:t>
      </w:r>
      <w:r w:rsidR="00BC2614" w:rsidRPr="00DB26A2">
        <w:rPr>
          <w:rFonts w:ascii="Trebuchet MS" w:hAnsi="Trebuchet MS" w:cs="Arial"/>
          <w:color w:val="auto"/>
          <w:sz w:val="20"/>
          <w:szCs w:val="20"/>
          <w:lang w:val="es-ES_tradnl"/>
        </w:rPr>
        <w:t>Los contratos de mera actividad, donde no se haya previsto plazo</w:t>
      </w:r>
      <w:r w:rsidR="00D756EF" w:rsidRPr="00DB26A2">
        <w:rPr>
          <w:rFonts w:ascii="Trebuchet MS" w:hAnsi="Trebuchet MS" w:cs="Arial"/>
          <w:color w:val="auto"/>
          <w:sz w:val="20"/>
          <w:szCs w:val="20"/>
          <w:lang w:val="es-ES_tradnl"/>
        </w:rPr>
        <w:t xml:space="preserve"> </w:t>
      </w:r>
      <w:r w:rsidR="00BC2614" w:rsidRPr="00DB26A2">
        <w:rPr>
          <w:rFonts w:ascii="Trebuchet MS" w:hAnsi="Trebuchet MS" w:cs="Arial"/>
          <w:color w:val="auto"/>
          <w:sz w:val="20"/>
          <w:szCs w:val="20"/>
          <w:lang w:val="es-ES_tradnl"/>
        </w:rPr>
        <w:t xml:space="preserve">garantía, se extinguirán por cumplimiento del plazo, sin </w:t>
      </w:r>
      <w:r w:rsidR="001C736A" w:rsidRPr="00DB26A2">
        <w:rPr>
          <w:rFonts w:ascii="Trebuchet MS" w:hAnsi="Trebuchet MS" w:cs="Arial"/>
          <w:color w:val="auto"/>
          <w:sz w:val="20"/>
          <w:szCs w:val="20"/>
          <w:lang w:val="es-ES_tradnl"/>
        </w:rPr>
        <w:t xml:space="preserve">prejuicio de las </w:t>
      </w:r>
      <w:r w:rsidR="00BC2614" w:rsidRPr="00DB26A2">
        <w:rPr>
          <w:rFonts w:ascii="Trebuchet MS" w:hAnsi="Trebuchet MS" w:cs="Arial"/>
          <w:color w:val="auto"/>
          <w:sz w:val="20"/>
          <w:szCs w:val="20"/>
          <w:lang w:val="es-ES_tradnl"/>
        </w:rPr>
        <w:t>prerrogativa</w:t>
      </w:r>
      <w:r w:rsidR="001C736A" w:rsidRPr="00DB26A2">
        <w:rPr>
          <w:rFonts w:ascii="Trebuchet MS" w:hAnsi="Trebuchet MS" w:cs="Arial"/>
          <w:color w:val="auto"/>
          <w:sz w:val="20"/>
          <w:szCs w:val="20"/>
          <w:lang w:val="es-ES_tradnl"/>
        </w:rPr>
        <w:t>s</w:t>
      </w:r>
      <w:r w:rsidR="00BC2614" w:rsidRPr="00DB26A2">
        <w:rPr>
          <w:rFonts w:ascii="Trebuchet MS" w:hAnsi="Trebuchet MS" w:cs="Arial"/>
          <w:color w:val="auto"/>
          <w:sz w:val="20"/>
          <w:szCs w:val="20"/>
          <w:lang w:val="es-ES_tradnl"/>
        </w:rPr>
        <w:t xml:space="preserve"> de la Administración de depurar la responsabilidad del contratista por cualquier eventual incumplimiento detectado con posterioridad</w:t>
      </w:r>
      <w:r w:rsidR="001C736A" w:rsidRPr="00DB26A2">
        <w:rPr>
          <w:rFonts w:ascii="Trebuchet MS" w:hAnsi="Trebuchet MS" w:cs="Arial"/>
          <w:color w:val="auto"/>
          <w:sz w:val="20"/>
          <w:szCs w:val="20"/>
          <w:lang w:val="es-ES_tradnl"/>
        </w:rPr>
        <w:t>.</w:t>
      </w:r>
    </w:p>
    <w:p w14:paraId="5F833B3F" w14:textId="77777777" w:rsidR="00BC2614" w:rsidRPr="00DB26A2" w:rsidRDefault="00BC2614" w:rsidP="0013366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lang w:val="es-ES_tradnl"/>
        </w:rPr>
      </w:pPr>
      <w:bookmarkStart w:id="250" w:name="_Toc463331588"/>
      <w:bookmarkStart w:id="251" w:name="_Toc506479427"/>
      <w:r w:rsidRPr="00DB26A2">
        <w:rPr>
          <w:rFonts w:ascii="Trebuchet MS" w:hAnsi="Trebuchet MS" w:cs="Arial"/>
          <w:color w:val="auto"/>
          <w:sz w:val="20"/>
          <w:szCs w:val="20"/>
          <w:lang w:val="es-ES_tradnl"/>
        </w:rPr>
        <w:t>El contratista tendrá derecho a ser oído sobre las observaciones que se le formulen en relación al cumplimiento de la prestación contratada.</w:t>
      </w:r>
    </w:p>
    <w:p w14:paraId="4884C6B0" w14:textId="77777777" w:rsidR="00BC2614" w:rsidRPr="00DB26A2" w:rsidRDefault="001A2C36" w:rsidP="0013366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rPr>
      </w:pPr>
      <w:r w:rsidRPr="00DB26A2">
        <w:rPr>
          <w:rFonts w:ascii="Trebuchet MS" w:hAnsi="Trebuchet MS" w:cs="Arial"/>
          <w:color w:val="auto"/>
          <w:sz w:val="20"/>
          <w:szCs w:val="20"/>
          <w:lang w:val="es-ES_tradnl"/>
        </w:rPr>
        <w:t>4</w:t>
      </w:r>
      <w:r w:rsidR="00BC2614" w:rsidRPr="00DB26A2">
        <w:rPr>
          <w:rFonts w:ascii="Trebuchet MS" w:hAnsi="Trebuchet MS" w:cs="Arial"/>
          <w:color w:val="auto"/>
          <w:sz w:val="20"/>
          <w:szCs w:val="20"/>
          <w:lang w:val="es-ES_tradnl"/>
        </w:rPr>
        <w:t>.-</w:t>
      </w:r>
      <w:r w:rsidR="00BC2614" w:rsidRPr="00DB26A2">
        <w:rPr>
          <w:rFonts w:ascii="Trebuchet MS" w:hAnsi="Trebuchet MS" w:cs="Arial"/>
          <w:color w:val="auto"/>
          <w:sz w:val="20"/>
          <w:szCs w:val="20"/>
        </w:rPr>
        <w:t xml:space="preserve"> Finalizado el plazo de garantía sin que</w:t>
      </w:r>
      <w:r w:rsidR="008C7330">
        <w:rPr>
          <w:rFonts w:ascii="Trebuchet MS" w:hAnsi="Trebuchet MS" w:cs="Arial"/>
          <w:color w:val="auto"/>
          <w:sz w:val="20"/>
          <w:szCs w:val="20"/>
        </w:rPr>
        <w:t xml:space="preserve"> la</w:t>
      </w:r>
      <w:r w:rsidR="00BC2614" w:rsidRPr="00DB26A2">
        <w:rPr>
          <w:rFonts w:ascii="Trebuchet MS" w:hAnsi="Trebuchet MS" w:cs="Arial"/>
          <w:color w:val="auto"/>
          <w:sz w:val="20"/>
          <w:szCs w:val="20"/>
        </w:rPr>
        <w:t xml:space="preserve"> </w:t>
      </w:r>
      <w:r w:rsidR="008C7330">
        <w:rPr>
          <w:rFonts w:ascii="Trebuchet MS" w:hAnsi="Trebuchet MS" w:cs="Arial"/>
          <w:color w:val="auto"/>
          <w:sz w:val="20"/>
          <w:szCs w:val="20"/>
        </w:rPr>
        <w:t>entidad contratante</w:t>
      </w:r>
      <w:r w:rsidR="00BC2614" w:rsidRPr="00DB26A2">
        <w:rPr>
          <w:rFonts w:ascii="Trebuchet MS" w:hAnsi="Trebuchet MS" w:cs="Arial"/>
          <w:color w:val="auto"/>
          <w:sz w:val="20"/>
          <w:szCs w:val="20"/>
        </w:rPr>
        <w:t xml:space="preserve"> haya formalizado reparos, el contratista quedará exento de responsabilidad por la prestación realizada, sin perjuicio de las especialidades para los contratos de elaboración de proyectos de obras.</w:t>
      </w:r>
    </w:p>
    <w:p w14:paraId="28C72FDF" w14:textId="77777777" w:rsidR="002F63A3" w:rsidRPr="002E05CE" w:rsidRDefault="002F63A3" w:rsidP="00661D54">
      <w:pPr>
        <w:pStyle w:val="Ttulo3"/>
        <w:spacing w:line="240" w:lineRule="atLeast"/>
        <w:jc w:val="both"/>
        <w:rPr>
          <w:rFonts w:ascii="Trebuchet MS" w:hAnsi="Trebuchet MS"/>
          <w:bCs w:val="0"/>
          <w:sz w:val="20"/>
          <w:szCs w:val="20"/>
        </w:rPr>
      </w:pPr>
      <w:bookmarkStart w:id="252" w:name="_Toc69984534"/>
      <w:r w:rsidRPr="002E05CE">
        <w:rPr>
          <w:rFonts w:ascii="Trebuchet MS" w:hAnsi="Trebuchet MS"/>
          <w:bCs w:val="0"/>
          <w:sz w:val="20"/>
          <w:szCs w:val="20"/>
        </w:rPr>
        <w:t>4</w:t>
      </w:r>
      <w:r w:rsidR="00465533" w:rsidRPr="002E05CE">
        <w:rPr>
          <w:rFonts w:ascii="Trebuchet MS" w:hAnsi="Trebuchet MS"/>
          <w:bCs w:val="0"/>
          <w:sz w:val="20"/>
          <w:szCs w:val="20"/>
        </w:rPr>
        <w:t>6</w:t>
      </w:r>
      <w:r w:rsidRPr="002E05CE">
        <w:rPr>
          <w:rFonts w:ascii="Trebuchet MS" w:hAnsi="Trebuchet MS"/>
          <w:bCs w:val="0"/>
          <w:sz w:val="20"/>
          <w:szCs w:val="20"/>
        </w:rPr>
        <w:t xml:space="preserve">.3.- Devolución </w:t>
      </w:r>
      <w:r w:rsidRPr="009015B2">
        <w:rPr>
          <w:rFonts w:ascii="Trebuchet MS" w:hAnsi="Trebuchet MS"/>
          <w:bCs w:val="0"/>
          <w:sz w:val="22"/>
          <w:szCs w:val="22"/>
        </w:rPr>
        <w:t>de l</w:t>
      </w:r>
      <w:r w:rsidRPr="002E05CE">
        <w:rPr>
          <w:rFonts w:ascii="Trebuchet MS" w:hAnsi="Trebuchet MS"/>
          <w:bCs w:val="0"/>
          <w:sz w:val="20"/>
          <w:szCs w:val="20"/>
        </w:rPr>
        <w:t>a garantía</w:t>
      </w:r>
      <w:bookmarkEnd w:id="250"/>
      <w:bookmarkEnd w:id="251"/>
      <w:bookmarkEnd w:id="252"/>
    </w:p>
    <w:p w14:paraId="7C8440FF" w14:textId="77777777" w:rsidR="002F63A3" w:rsidRPr="00DB26A2" w:rsidRDefault="002F63A3"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 xml:space="preserve">Transcurrido el plazo de garantía indicado en el </w:t>
      </w:r>
      <w:r w:rsidRPr="00DB26A2">
        <w:rPr>
          <w:rFonts w:ascii="Trebuchet MS" w:hAnsi="Trebuchet MS" w:cs="Arial"/>
          <w:b/>
          <w:bCs/>
        </w:rPr>
        <w:t>apartado 1</w:t>
      </w:r>
      <w:r w:rsidR="009F0203">
        <w:rPr>
          <w:rFonts w:ascii="Trebuchet MS" w:hAnsi="Trebuchet MS" w:cs="Arial"/>
          <w:b/>
          <w:bCs/>
        </w:rPr>
        <w:t>8</w:t>
      </w:r>
      <w:r w:rsidRPr="00DB26A2">
        <w:rPr>
          <w:rFonts w:ascii="Trebuchet MS" w:hAnsi="Trebuchet MS" w:cs="Arial"/>
          <w:b/>
          <w:bCs/>
        </w:rPr>
        <w:t xml:space="preserve"> </w:t>
      </w:r>
      <w:r w:rsidRPr="00DB26A2">
        <w:rPr>
          <w:rFonts w:ascii="Trebuchet MS" w:hAnsi="Trebuchet MS" w:cs="Arial"/>
        </w:rPr>
        <w:t xml:space="preserve">del cuadro de características sin que </w:t>
      </w:r>
      <w:r w:rsidR="00D939F4">
        <w:rPr>
          <w:rFonts w:ascii="Trebuchet MS" w:hAnsi="Trebuchet MS" w:cs="Arial"/>
        </w:rPr>
        <w:t>la entidad contratante</w:t>
      </w:r>
      <w:r w:rsidRPr="00DB26A2">
        <w:rPr>
          <w:rFonts w:ascii="Trebuchet MS" w:hAnsi="Trebuchet MS" w:cs="Arial"/>
        </w:rPr>
        <w:t xml:space="preserve"> haya formalizado ningún reparo, la contratista quedará relevada de toda responsabilidad por razón del </w:t>
      </w:r>
      <w:r w:rsidR="001A2C36" w:rsidRPr="00DB26A2">
        <w:rPr>
          <w:rFonts w:ascii="Trebuchet MS" w:hAnsi="Trebuchet MS" w:cs="Arial"/>
        </w:rPr>
        <w:t xml:space="preserve">servicio </w:t>
      </w:r>
      <w:r w:rsidR="001C736A" w:rsidRPr="00DB26A2">
        <w:rPr>
          <w:rFonts w:ascii="Trebuchet MS" w:hAnsi="Trebuchet MS" w:cs="Arial"/>
        </w:rPr>
        <w:t>realizado</w:t>
      </w:r>
      <w:r w:rsidRPr="00DB26A2">
        <w:rPr>
          <w:rFonts w:ascii="Trebuchet MS" w:hAnsi="Trebuchet MS" w:cs="Arial"/>
        </w:rPr>
        <w:t>, procediéndose a la devolución o cancelación de la garantía definitiva.</w:t>
      </w:r>
    </w:p>
    <w:p w14:paraId="78BE5F4F" w14:textId="77777777" w:rsidR="002F63A3" w:rsidRPr="009015B2" w:rsidRDefault="002F63A3" w:rsidP="00661D54">
      <w:pPr>
        <w:pStyle w:val="Ttulo2"/>
        <w:spacing w:line="240" w:lineRule="atLeast"/>
        <w:jc w:val="both"/>
        <w:rPr>
          <w:rFonts w:ascii="Trebuchet MS" w:hAnsi="Trebuchet MS"/>
          <w:bCs w:val="0"/>
          <w:i w:val="0"/>
          <w:iCs w:val="0"/>
          <w:sz w:val="22"/>
          <w:szCs w:val="22"/>
        </w:rPr>
      </w:pPr>
      <w:bookmarkStart w:id="253" w:name="_45.-_Resolución_del"/>
      <w:bookmarkStart w:id="254" w:name="_Toc463331589"/>
      <w:bookmarkStart w:id="255" w:name="_Toc506479428"/>
      <w:bookmarkStart w:id="256" w:name="_Toc69984535"/>
      <w:bookmarkEnd w:id="253"/>
      <w:r w:rsidRPr="009015B2">
        <w:rPr>
          <w:rFonts w:ascii="Trebuchet MS" w:hAnsi="Trebuchet MS"/>
          <w:bCs w:val="0"/>
          <w:i w:val="0"/>
          <w:iCs w:val="0"/>
          <w:sz w:val="22"/>
          <w:szCs w:val="22"/>
        </w:rPr>
        <w:t>4</w:t>
      </w:r>
      <w:r w:rsidR="00465533" w:rsidRPr="009015B2">
        <w:rPr>
          <w:rFonts w:ascii="Trebuchet MS" w:hAnsi="Trebuchet MS"/>
          <w:bCs w:val="0"/>
          <w:i w:val="0"/>
          <w:iCs w:val="0"/>
          <w:sz w:val="22"/>
          <w:szCs w:val="22"/>
        </w:rPr>
        <w:t>7</w:t>
      </w:r>
      <w:r w:rsidRPr="009015B2">
        <w:rPr>
          <w:rFonts w:ascii="Trebuchet MS" w:hAnsi="Trebuchet MS"/>
          <w:bCs w:val="0"/>
          <w:i w:val="0"/>
          <w:iCs w:val="0"/>
          <w:sz w:val="22"/>
          <w:szCs w:val="22"/>
        </w:rPr>
        <w:t>.-</w:t>
      </w:r>
      <w:r w:rsidRPr="009015B2">
        <w:rPr>
          <w:rFonts w:ascii="Trebuchet MS" w:hAnsi="Trebuchet MS"/>
          <w:i w:val="0"/>
          <w:iCs w:val="0"/>
          <w:sz w:val="22"/>
          <w:szCs w:val="22"/>
        </w:rPr>
        <w:t xml:space="preserve"> </w:t>
      </w:r>
      <w:r w:rsidRPr="009015B2">
        <w:rPr>
          <w:rFonts w:ascii="Trebuchet MS" w:hAnsi="Trebuchet MS"/>
          <w:bCs w:val="0"/>
          <w:i w:val="0"/>
          <w:iCs w:val="0"/>
          <w:sz w:val="22"/>
          <w:szCs w:val="22"/>
        </w:rPr>
        <w:t>Resolución del contrato</w:t>
      </w:r>
      <w:bookmarkEnd w:id="254"/>
      <w:bookmarkEnd w:id="255"/>
      <w:bookmarkEnd w:id="256"/>
    </w:p>
    <w:p w14:paraId="3A5B5076"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1.- Serán causa de resolución del contrato, además de las establecidas en los artículos 211 y 313 de la LCSP, el incumplimiento de las obligaciones esenciales indicadas en la LCSP</w:t>
      </w:r>
      <w:r w:rsidR="006E45F4">
        <w:rPr>
          <w:rFonts w:ascii="Trebuchet MS" w:hAnsi="Trebuchet MS" w:cs="Arial"/>
        </w:rPr>
        <w:t xml:space="preserve">, de las indicadas en la </w:t>
      </w:r>
      <w:r w:rsidR="006E45F4" w:rsidRPr="006E45F4">
        <w:rPr>
          <w:rFonts w:ascii="Trebuchet MS" w:hAnsi="Trebuchet MS" w:cs="Arial"/>
          <w:b/>
        </w:rPr>
        <w:t>cláusula 38.3</w:t>
      </w:r>
      <w:r w:rsidR="006E45F4" w:rsidRPr="008C7330">
        <w:rPr>
          <w:rFonts w:ascii="Trebuchet MS" w:hAnsi="Trebuchet MS" w:cs="Arial"/>
        </w:rPr>
        <w:t xml:space="preserve"> </w:t>
      </w:r>
      <w:r w:rsidRPr="008C7330">
        <w:rPr>
          <w:rFonts w:ascii="Trebuchet MS" w:hAnsi="Trebuchet MS" w:cs="Arial"/>
        </w:rPr>
        <w:t>y de las señaladas en</w:t>
      </w:r>
      <w:r w:rsidR="006E45F4">
        <w:rPr>
          <w:rFonts w:ascii="Trebuchet MS" w:hAnsi="Trebuchet MS" w:cs="Arial"/>
        </w:rPr>
        <w:t xml:space="preserve"> </w:t>
      </w:r>
      <w:r w:rsidRPr="008C7330">
        <w:rPr>
          <w:rFonts w:ascii="Trebuchet MS" w:hAnsi="Trebuchet MS" w:cs="Arial"/>
        </w:rPr>
        <w:t xml:space="preserve">el </w:t>
      </w:r>
      <w:hyperlink w:anchor="CC_20" w:history="1">
        <w:r w:rsidRPr="00D939F4">
          <w:rPr>
            <w:rStyle w:val="Hipervnculo"/>
            <w:rFonts w:ascii="Trebuchet MS" w:hAnsi="Trebuchet MS" w:cs="Arial"/>
            <w:b/>
            <w:bCs/>
            <w:color w:val="auto"/>
            <w:u w:val="none"/>
          </w:rPr>
          <w:t>apartado 2</w:t>
        </w:r>
        <w:r w:rsidR="009F0203">
          <w:rPr>
            <w:rStyle w:val="Hipervnculo"/>
            <w:rFonts w:ascii="Trebuchet MS" w:hAnsi="Trebuchet MS" w:cs="Arial"/>
            <w:b/>
            <w:bCs/>
            <w:color w:val="auto"/>
            <w:u w:val="none"/>
          </w:rPr>
          <w:t>1</w:t>
        </w:r>
      </w:hyperlink>
      <w:r w:rsidRPr="008C7330">
        <w:rPr>
          <w:rFonts w:ascii="Trebuchet MS" w:hAnsi="Trebuchet MS" w:cs="Arial"/>
        </w:rPr>
        <w:t xml:space="preserve"> del cuadro de características como obligaciones esenciales del contrato.</w:t>
      </w:r>
    </w:p>
    <w:p w14:paraId="5C2A94F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68A16FE4"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3.- La resolución del contrato se acordará por el órgano de contratación de conformidad con lo dispuesto en el artículo 212.1 de la LCSP mediante procedimiento tramitado en la forma reglamentariamente establecida.</w:t>
      </w:r>
    </w:p>
    <w:p w14:paraId="144E657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4.- Cuando el contrato se resuelva por incumplimiento culpable de la contratista le será incautada la garantía y deberá, además, indemnizar a la entidad contratante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entidad contratante.</w:t>
      </w:r>
    </w:p>
    <w:p w14:paraId="1E96F500"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5.- Para la aplicación de las causas de resolución se estará a lo dispuesto en el artículo 212 de la LCSP y para sus efectos a lo dispuesto en los artículos 213 y 313 de la LCSP, así como, en su caso, a lo dispuesto en el desarrollo reglamentario.</w:t>
      </w:r>
    </w:p>
    <w:p w14:paraId="2041BD0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6.- También podrá ser resuelto el contrato por las siguientes causas:</w:t>
      </w:r>
    </w:p>
    <w:p w14:paraId="14FD2F41" w14:textId="77777777" w:rsidR="008C7330" w:rsidRPr="008C7330" w:rsidRDefault="008C7330" w:rsidP="00FC620A">
      <w:pPr>
        <w:numPr>
          <w:ilvl w:val="0"/>
          <w:numId w:val="32"/>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el impago, durante la ejecución del contrato, de los salarios por parte de la contratista al personal adscrito al contrato, o el incumplimiento de las condiciones establecidas en los convenios colectivos en vigor para este personal.</w:t>
      </w:r>
    </w:p>
    <w:p w14:paraId="500A7A33" w14:textId="77777777" w:rsidR="008C7330" w:rsidRPr="008C7330" w:rsidRDefault="008C7330" w:rsidP="008C7330">
      <w:pPr>
        <w:autoSpaceDE w:val="0"/>
        <w:autoSpaceDN w:val="0"/>
        <w:adjustRightInd w:val="0"/>
        <w:spacing w:before="60" w:line="240" w:lineRule="atLeast"/>
        <w:ind w:left="567"/>
        <w:jc w:val="both"/>
        <w:rPr>
          <w:rFonts w:ascii="Trebuchet MS" w:hAnsi="Trebuchet MS" w:cs="Arial"/>
        </w:rPr>
      </w:pPr>
      <w:r w:rsidRPr="008C7330">
        <w:rPr>
          <w:rFonts w:ascii="Trebuchet MS" w:hAnsi="Trebuchet MS"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3CFEC919" w14:textId="77777777" w:rsidR="008C7330" w:rsidRPr="008C7330" w:rsidRDefault="008C7330" w:rsidP="00FC620A">
      <w:pPr>
        <w:numPr>
          <w:ilvl w:val="0"/>
          <w:numId w:val="32"/>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incumplimiento de carácter muy grave conforme al presente pliego de las obligaciones en materia de seguridad y salud en el trabajo.</w:t>
      </w:r>
    </w:p>
    <w:p w14:paraId="1575A45E" w14:textId="77777777" w:rsidR="008C7330" w:rsidRPr="008C7330" w:rsidRDefault="008C7330" w:rsidP="00FC620A">
      <w:pPr>
        <w:numPr>
          <w:ilvl w:val="0"/>
          <w:numId w:val="32"/>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imposibilidad de ejecutar el contrato con el número de efectivos de personal inicialmente asignado al contrato.</w:t>
      </w:r>
    </w:p>
    <w:p w14:paraId="5D2F6D48" w14:textId="77777777" w:rsidR="008C7330" w:rsidRPr="008C7330" w:rsidRDefault="008C7330" w:rsidP="00FC620A">
      <w:pPr>
        <w:numPr>
          <w:ilvl w:val="0"/>
          <w:numId w:val="32"/>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las señaladas en las letras c), d), y f) del artículo 294 de la LCSP, para los contratos que conlleven prestaciones directas a favor de la ciudadanía.</w:t>
      </w:r>
    </w:p>
    <w:p w14:paraId="7F8059C4"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7.- En el supuesto de Uniones Temporales de Empresas, cuando alguna de las integrantes se encuentre comprendida en el supuesto del artículo 211.1 a) y b) de la LCSP, la entidad contratante estará facultada para exigir el cumplimiento de las obligaciones contractuales al resto de las empresas que constituyan la unión temporal o acordar la resolución del contrato.</w:t>
      </w:r>
    </w:p>
    <w:p w14:paraId="7A00A2A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14:paraId="056C8A42" w14:textId="77777777" w:rsidR="00941468" w:rsidRPr="00DB26A2" w:rsidRDefault="00941468">
      <w:pPr>
        <w:rPr>
          <w:rFonts w:ascii="Trebuchet MS" w:hAnsi="Trebuchet MS" w:cs="Arial"/>
          <w:b/>
          <w:bCs/>
          <w:kern w:val="32"/>
          <w:sz w:val="22"/>
          <w:szCs w:val="22"/>
        </w:rPr>
      </w:pPr>
      <w:bookmarkStart w:id="257" w:name="_ANEXO_XXX.-_"/>
      <w:bookmarkStart w:id="258" w:name="_ANEXO_XXX.-_MODELO_"/>
      <w:bookmarkStart w:id="259" w:name="_ANEXO_XXX.-_MODELO_6"/>
      <w:bookmarkStart w:id="260" w:name="_ANEXO_XXX._MODELO"/>
      <w:bookmarkStart w:id="261" w:name="_ANEXO_XXX.-_MODELO_9"/>
      <w:bookmarkStart w:id="262" w:name="_ANEXO_III.-_MODELO"/>
      <w:bookmarkStart w:id="263" w:name="_ANEXO_IV.-_MODELO"/>
      <w:bookmarkStart w:id="264" w:name="_ANEXO_I.-_INSTRUCCIONES"/>
      <w:bookmarkStart w:id="265" w:name="_Toc506479429"/>
      <w:bookmarkStart w:id="266" w:name="_Toc463331603"/>
      <w:bookmarkStart w:id="267" w:name="_Toc480816088"/>
      <w:bookmarkEnd w:id="257"/>
      <w:bookmarkEnd w:id="258"/>
      <w:bookmarkEnd w:id="259"/>
      <w:bookmarkEnd w:id="260"/>
      <w:bookmarkEnd w:id="261"/>
      <w:bookmarkEnd w:id="262"/>
      <w:bookmarkEnd w:id="263"/>
      <w:bookmarkEnd w:id="264"/>
      <w:r w:rsidRPr="00DB26A2">
        <w:rPr>
          <w:rFonts w:ascii="Trebuchet MS" w:hAnsi="Trebuchet MS" w:cs="Arial"/>
          <w:sz w:val="22"/>
          <w:szCs w:val="22"/>
        </w:rPr>
        <w:br w:type="page"/>
      </w:r>
    </w:p>
    <w:p w14:paraId="3000B243" w14:textId="77777777" w:rsidR="00B563F8" w:rsidRPr="00DB26A2" w:rsidRDefault="00B563F8" w:rsidP="00B563F8">
      <w:pPr>
        <w:pStyle w:val="Ttulo1"/>
        <w:pBdr>
          <w:bottom w:val="single" w:sz="4" w:space="1" w:color="auto"/>
        </w:pBdr>
        <w:spacing w:before="60" w:after="0" w:line="240" w:lineRule="atLeast"/>
        <w:jc w:val="center"/>
        <w:rPr>
          <w:rFonts w:ascii="Trebuchet MS" w:hAnsi="Trebuchet MS"/>
          <w:sz w:val="22"/>
          <w:szCs w:val="22"/>
        </w:rPr>
      </w:pPr>
      <w:bookmarkStart w:id="268" w:name="_Toc508213775"/>
      <w:bookmarkStart w:id="269" w:name="_Toc69984536"/>
      <w:bookmarkEnd w:id="265"/>
      <w:bookmarkEnd w:id="266"/>
      <w:bookmarkEnd w:id="267"/>
      <w:r w:rsidRPr="00DB26A2">
        <w:rPr>
          <w:rFonts w:ascii="Trebuchet MS" w:hAnsi="Trebuchet MS"/>
          <w:sz w:val="22"/>
          <w:szCs w:val="22"/>
        </w:rPr>
        <w:t>ANEXO I.- INSTRUCCIONES PARA LA LICITACIÓN ELECTRÓNICA</w:t>
      </w:r>
      <w:bookmarkEnd w:id="268"/>
      <w:bookmarkEnd w:id="269"/>
    </w:p>
    <w:p w14:paraId="25C3753B" w14:textId="77777777" w:rsidR="00B563F8" w:rsidRDefault="00B563F8" w:rsidP="00B563F8">
      <w:pPr>
        <w:tabs>
          <w:tab w:val="left" w:pos="425"/>
        </w:tabs>
        <w:jc w:val="center"/>
        <w:rPr>
          <w:rFonts w:ascii="Trebuchet MS" w:hAnsi="Trebuchet MS" w:cs="Arial"/>
          <w:b/>
          <w:lang w:val="es-ES_tradnl" w:eastAsia="en-US"/>
        </w:rPr>
      </w:pPr>
    </w:p>
    <w:p w14:paraId="56751772" w14:textId="77777777" w:rsidR="00595E7F" w:rsidRDefault="00595E7F" w:rsidP="00B563F8">
      <w:pPr>
        <w:tabs>
          <w:tab w:val="left" w:pos="425"/>
        </w:tabs>
        <w:jc w:val="center"/>
        <w:rPr>
          <w:rFonts w:ascii="Trebuchet MS" w:hAnsi="Trebuchet MS" w:cs="Arial"/>
          <w:b/>
          <w:lang w:val="es-ES_tradnl" w:eastAsia="en-US"/>
        </w:rPr>
      </w:pPr>
    </w:p>
    <w:p w14:paraId="14A191C5" w14:textId="77777777" w:rsidR="00972FD0" w:rsidRPr="002E113E" w:rsidRDefault="00972FD0" w:rsidP="00972FD0">
      <w:pPr>
        <w:spacing w:before="60" w:line="240" w:lineRule="atLeast"/>
        <w:rPr>
          <w:rFonts w:ascii="Trebuchet MS" w:hAnsi="Trebuchet MS" w:cs="Arial"/>
          <w:b/>
        </w:rPr>
      </w:pPr>
      <w:r w:rsidRPr="002E113E">
        <w:rPr>
          <w:rFonts w:ascii="Trebuchet MS" w:hAnsi="Trebuchet MS" w:cs="Arial"/>
          <w:b/>
        </w:rPr>
        <w:t>SISTEMA DE LICITACIÓN ELECTRÓNICA</w:t>
      </w:r>
    </w:p>
    <w:p w14:paraId="1561DF27" w14:textId="77777777" w:rsidR="00972FD0" w:rsidRPr="002E113E" w:rsidRDefault="00972FD0" w:rsidP="00972FD0">
      <w:pPr>
        <w:pStyle w:val="Prrafodelista"/>
        <w:numPr>
          <w:ilvl w:val="0"/>
          <w:numId w:val="20"/>
        </w:numPr>
        <w:spacing w:before="120" w:after="0" w:line="240" w:lineRule="atLeast"/>
        <w:ind w:left="568" w:hanging="284"/>
        <w:jc w:val="both"/>
        <w:rPr>
          <w:rFonts w:ascii="Trebuchet MS" w:hAnsi="Trebuchet MS" w:cs="Arial"/>
          <w:sz w:val="20"/>
          <w:szCs w:val="20"/>
        </w:rPr>
      </w:pPr>
      <w:r w:rsidRPr="002E113E">
        <w:rPr>
          <w:rFonts w:ascii="Trebuchet MS" w:hAnsi="Trebuchet MS" w:cs="Arial"/>
          <w:b/>
          <w:sz w:val="20"/>
          <w:szCs w:val="20"/>
        </w:rPr>
        <w:t>Requisitos para utilizar el sistema de licitación electrónica para los trámites del procedimiento de contratación</w:t>
      </w:r>
    </w:p>
    <w:p w14:paraId="66BA9190" w14:textId="77777777" w:rsidR="00972FD0" w:rsidRPr="002E113E" w:rsidRDefault="00972FD0" w:rsidP="00972FD0">
      <w:pPr>
        <w:numPr>
          <w:ilvl w:val="1"/>
          <w:numId w:val="21"/>
        </w:numPr>
        <w:spacing w:before="120" w:line="240" w:lineRule="atLeast"/>
        <w:ind w:left="992" w:hanging="425"/>
        <w:jc w:val="both"/>
        <w:rPr>
          <w:rFonts w:ascii="Trebuchet MS" w:hAnsi="Trebuchet MS" w:cs="Arial"/>
          <w:b/>
        </w:rPr>
      </w:pPr>
      <w:r w:rsidRPr="002E113E">
        <w:rPr>
          <w:rFonts w:ascii="Trebuchet MS" w:hAnsi="Trebuchet MS" w:cs="Arial"/>
          <w:b/>
        </w:rPr>
        <w:t>Requisitos administrativos:</w:t>
      </w:r>
    </w:p>
    <w:p w14:paraId="1E6F3C92" w14:textId="77777777" w:rsidR="00972FD0" w:rsidRPr="002E113E" w:rsidRDefault="00972FD0" w:rsidP="00972FD0">
      <w:pPr>
        <w:pStyle w:val="Prrafodelista"/>
        <w:spacing w:before="60" w:after="0" w:line="240" w:lineRule="atLeast"/>
        <w:ind w:left="1276" w:hanging="425"/>
        <w:jc w:val="both"/>
        <w:rPr>
          <w:rFonts w:ascii="Trebuchet MS" w:hAnsi="Trebuchet MS" w:cs="Arial"/>
          <w:sz w:val="20"/>
          <w:szCs w:val="20"/>
        </w:rPr>
      </w:pPr>
      <w:r w:rsidRPr="002E113E">
        <w:rPr>
          <w:rFonts w:ascii="Trebuchet MS" w:hAnsi="Trebuchet MS" w:cs="Arial"/>
          <w:sz w:val="20"/>
          <w:szCs w:val="20"/>
        </w:rPr>
        <w:t xml:space="preserve"> a) 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2C737F29" w14:textId="77777777" w:rsidR="00972FD0" w:rsidRPr="002E113E" w:rsidRDefault="00972FD0" w:rsidP="00972FD0">
      <w:pPr>
        <w:pStyle w:val="Prrafodelista"/>
        <w:spacing w:before="60" w:after="0" w:line="240" w:lineRule="atLeast"/>
        <w:ind w:left="1276" w:hanging="425"/>
        <w:jc w:val="both"/>
        <w:rPr>
          <w:rFonts w:ascii="Trebuchet MS" w:hAnsi="Trebuchet MS" w:cs="Arial"/>
          <w:sz w:val="20"/>
          <w:szCs w:val="20"/>
        </w:rPr>
      </w:pPr>
      <w:r w:rsidRPr="002E113E">
        <w:rPr>
          <w:rFonts w:ascii="Trebuchet MS" w:hAnsi="Trebuchet MS" w:cs="Arial"/>
          <w:sz w:val="20"/>
          <w:szCs w:val="20"/>
        </w:rPr>
        <w:t>b)</w:t>
      </w:r>
      <w:r w:rsidRPr="002E113E">
        <w:rPr>
          <w:rFonts w:ascii="Trebuchet MS" w:hAnsi="Trebuchet MS" w:cs="Arial"/>
          <w:sz w:val="20"/>
          <w:szCs w:val="20"/>
        </w:rPr>
        <w:tab/>
        <w:t>La empresa debe estar dada de alta en alguno de estos registros: Registro de Licitadores y Empresas Clasificadas de la CAE (ROC) o estatal (ROLECE) o bien en el Registro interno de licitadores KPE-CPE.</w:t>
      </w:r>
    </w:p>
    <w:p w14:paraId="7FA36B68" w14:textId="77777777" w:rsidR="008C7330" w:rsidRPr="00F975C8" w:rsidRDefault="008C7330" w:rsidP="00E34B1D">
      <w:pPr>
        <w:numPr>
          <w:ilvl w:val="1"/>
          <w:numId w:val="21"/>
        </w:numPr>
        <w:spacing w:before="120" w:line="240" w:lineRule="atLeast"/>
        <w:ind w:left="992" w:hanging="425"/>
        <w:jc w:val="both"/>
        <w:rPr>
          <w:rFonts w:ascii="Trebuchet MS" w:hAnsi="Trebuchet MS" w:cs="Arial"/>
          <w:b/>
        </w:rPr>
      </w:pPr>
      <w:r w:rsidRPr="00F975C8">
        <w:rPr>
          <w:rFonts w:ascii="Trebuchet MS" w:hAnsi="Trebuchet MS" w:cs="Arial"/>
          <w:b/>
        </w:rPr>
        <w:t>Requisitos técnicos:</w:t>
      </w:r>
    </w:p>
    <w:p w14:paraId="3B5C7F2D" w14:textId="1F8FB175" w:rsidR="008C7330" w:rsidRDefault="008C7330" w:rsidP="008C7330">
      <w:pPr>
        <w:spacing w:before="60" w:line="240" w:lineRule="atLeast"/>
        <w:ind w:left="567"/>
        <w:jc w:val="both"/>
      </w:pPr>
      <w:r w:rsidRPr="00F975C8">
        <w:rPr>
          <w:rFonts w:ascii="Trebuchet MS" w:hAnsi="Trebuchet MS" w:cs="Arial"/>
        </w:rPr>
        <w:t xml:space="preserve">La información sobre los requerimientos técnicos para licitar electrónicamente se encuentra disponible en el siguiente enlace: </w:t>
      </w:r>
    </w:p>
    <w:p w14:paraId="779F8907" w14:textId="77777777" w:rsidR="00C43CAF" w:rsidRPr="00292025" w:rsidRDefault="0025109C" w:rsidP="00C43CAF">
      <w:pPr>
        <w:spacing w:before="60" w:line="240" w:lineRule="atLeast"/>
        <w:ind w:left="567"/>
        <w:jc w:val="both"/>
        <w:rPr>
          <w:rFonts w:ascii="Trebuchet MS" w:hAnsi="Trebuchet MS" w:cs="Arial"/>
        </w:rPr>
      </w:pPr>
      <w:hyperlink r:id="rId18" w:history="1">
        <w:r w:rsidR="00C43CAF" w:rsidRPr="006C42B3">
          <w:rPr>
            <w:rStyle w:val="Hipervnculo"/>
            <w:rFonts w:ascii="Trebuchet MS" w:hAnsi="Trebuchet MS" w:cs="Arial"/>
          </w:rPr>
          <w:t>https://www.contratacion.euskadi.eus/informacion-general-licitacion-electronica/w32-kpelicel/es/</w:t>
        </w:r>
      </w:hyperlink>
      <w:r w:rsidR="00C43CAF" w:rsidRPr="00292025">
        <w:rPr>
          <w:rFonts w:ascii="Trebuchet MS" w:hAnsi="Trebuchet MS" w:cs="Arial"/>
        </w:rPr>
        <w:t xml:space="preserve"> </w:t>
      </w:r>
    </w:p>
    <w:p w14:paraId="66978CCD" w14:textId="77777777" w:rsidR="00C43CAF" w:rsidRPr="00F975C8" w:rsidRDefault="00C43CAF" w:rsidP="008C7330">
      <w:pPr>
        <w:spacing w:before="60" w:line="240" w:lineRule="atLeast"/>
        <w:ind w:left="567"/>
        <w:jc w:val="both"/>
        <w:rPr>
          <w:rFonts w:ascii="Trebuchet MS" w:hAnsi="Trebuchet MS" w:cs="Arial"/>
          <w:sz w:val="19"/>
          <w:szCs w:val="19"/>
        </w:rPr>
      </w:pPr>
    </w:p>
    <w:p w14:paraId="6687A7B4" w14:textId="77777777" w:rsidR="008C7330" w:rsidRPr="00F975C8" w:rsidRDefault="008C7330" w:rsidP="00E34B1D">
      <w:pPr>
        <w:pStyle w:val="Prrafodelista"/>
        <w:numPr>
          <w:ilvl w:val="0"/>
          <w:numId w:val="20"/>
        </w:numPr>
        <w:spacing w:before="120" w:after="0" w:line="240" w:lineRule="atLeast"/>
        <w:ind w:left="568" w:hanging="284"/>
        <w:jc w:val="both"/>
        <w:rPr>
          <w:rFonts w:ascii="Trebuchet MS" w:hAnsi="Trebuchet MS" w:cs="Arial"/>
          <w:b/>
          <w:sz w:val="20"/>
          <w:szCs w:val="20"/>
        </w:rPr>
      </w:pPr>
      <w:r w:rsidRPr="00F975C8">
        <w:rPr>
          <w:rFonts w:ascii="Trebuchet MS" w:hAnsi="Trebuchet MS" w:cs="Arial"/>
          <w:b/>
          <w:sz w:val="20"/>
          <w:szCs w:val="20"/>
        </w:rPr>
        <w:t>Acceso al sistema de licitación electrónica</w:t>
      </w:r>
    </w:p>
    <w:p w14:paraId="3D5EF6B1" w14:textId="77777777" w:rsidR="00C43CAF" w:rsidRDefault="008C7330" w:rsidP="00C43CAF">
      <w:pPr>
        <w:pStyle w:val="Prrafodelista"/>
        <w:spacing w:before="60" w:line="240" w:lineRule="atLeast"/>
        <w:ind w:left="567"/>
        <w:jc w:val="both"/>
        <w:rPr>
          <w:rFonts w:ascii="Trebuchet MS" w:hAnsi="Trebuchet MS" w:cs="Arial"/>
          <w:sz w:val="20"/>
          <w:szCs w:val="20"/>
        </w:rPr>
      </w:pPr>
      <w:r w:rsidRPr="00F975C8">
        <w:rPr>
          <w:rFonts w:ascii="Trebuchet MS" w:hAnsi="Trebuchet MS" w:cs="Arial"/>
          <w:sz w:val="20"/>
          <w:szCs w:val="20"/>
        </w:rPr>
        <w:t>Para utilizar el sistema deberá accederse al portal:</w:t>
      </w:r>
    </w:p>
    <w:p w14:paraId="54D635B3" w14:textId="23779369" w:rsidR="00C43CAF" w:rsidRPr="00D77D6B" w:rsidRDefault="0025109C" w:rsidP="00C43CAF">
      <w:pPr>
        <w:pStyle w:val="Prrafodelista"/>
        <w:spacing w:before="60" w:line="240" w:lineRule="atLeast"/>
        <w:ind w:left="567"/>
        <w:jc w:val="both"/>
        <w:rPr>
          <w:rFonts w:ascii="Trebuchet MS" w:hAnsi="Trebuchet MS" w:cs="Arial"/>
        </w:rPr>
      </w:pPr>
      <w:hyperlink r:id="rId19" w:history="1">
        <w:r w:rsidR="00C43CAF" w:rsidRPr="006C42B3">
          <w:rPr>
            <w:rStyle w:val="Hipervnculo"/>
            <w:rFonts w:ascii="Trebuchet MS" w:hAnsi="Trebuchet MS" w:cs="Arial"/>
          </w:rPr>
          <w:t>https://www.contratacion.euskadi.eus/kpecpe-licitacion_electronica-kontratazioa_es/w32-kpelicel/es/</w:t>
        </w:r>
      </w:hyperlink>
      <w:r w:rsidR="00C43CAF">
        <w:rPr>
          <w:rFonts w:ascii="Trebuchet MS" w:hAnsi="Trebuchet MS" w:cs="Arial"/>
        </w:rPr>
        <w:t xml:space="preserve"> </w:t>
      </w:r>
    </w:p>
    <w:p w14:paraId="101FEEE6" w14:textId="77777777" w:rsidR="008C7330" w:rsidRPr="00F975C8" w:rsidRDefault="008C7330" w:rsidP="008C7330">
      <w:pPr>
        <w:spacing w:before="360" w:line="240" w:lineRule="atLeast"/>
        <w:rPr>
          <w:rFonts w:ascii="Trebuchet MS" w:hAnsi="Trebuchet MS" w:cs="Arial"/>
          <w:b/>
        </w:rPr>
      </w:pPr>
      <w:r w:rsidRPr="00F975C8">
        <w:rPr>
          <w:rFonts w:ascii="Trebuchet MS" w:hAnsi="Trebuchet MS" w:cs="Arial"/>
          <w:b/>
        </w:rPr>
        <w:t>Servicio de soporte para resolver dudas o incidencias sobre licitación electrónica:</w:t>
      </w:r>
    </w:p>
    <w:p w14:paraId="341C94D1" w14:textId="77777777" w:rsidR="008C7330" w:rsidRPr="00F975C8" w:rsidRDefault="008C7330" w:rsidP="008C7330">
      <w:pPr>
        <w:spacing w:before="120" w:line="240" w:lineRule="atLeast"/>
        <w:jc w:val="center"/>
        <w:rPr>
          <w:rFonts w:ascii="Trebuchet MS" w:hAnsi="Trebuchet MS" w:cs="Arial"/>
          <w:b/>
        </w:rPr>
      </w:pPr>
      <w:r w:rsidRPr="00F975C8">
        <w:rPr>
          <w:rFonts w:ascii="Trebuchet MS" w:hAnsi="Trebuchet MS" w:cs="Arial"/>
          <w:b/>
          <w:sz w:val="24"/>
          <w:szCs w:val="24"/>
        </w:rPr>
        <w:t>945 016 298</w:t>
      </w:r>
    </w:p>
    <w:p w14:paraId="4785F6A8" w14:textId="77777777" w:rsidR="008C7330" w:rsidRDefault="008C7330" w:rsidP="00B563F8">
      <w:pPr>
        <w:tabs>
          <w:tab w:val="left" w:pos="425"/>
        </w:tabs>
        <w:jc w:val="center"/>
        <w:rPr>
          <w:rFonts w:ascii="Trebuchet MS" w:hAnsi="Trebuchet MS" w:cs="Arial"/>
          <w:b/>
          <w:lang w:val="es-ES_tradnl" w:eastAsia="en-US"/>
        </w:rPr>
      </w:pPr>
    </w:p>
    <w:p w14:paraId="795477F9" w14:textId="77777777" w:rsidR="008C7330" w:rsidRDefault="008C7330" w:rsidP="00B563F8">
      <w:pPr>
        <w:tabs>
          <w:tab w:val="left" w:pos="425"/>
        </w:tabs>
        <w:jc w:val="center"/>
        <w:rPr>
          <w:rFonts w:ascii="Trebuchet MS" w:hAnsi="Trebuchet MS" w:cs="Arial"/>
          <w:b/>
          <w:lang w:val="es-ES_tradnl" w:eastAsia="en-US"/>
        </w:rPr>
      </w:pPr>
    </w:p>
    <w:p w14:paraId="388B8FB5" w14:textId="77777777" w:rsidR="00B563F8" w:rsidRPr="00DB26A2" w:rsidRDefault="00B563F8" w:rsidP="00B563F8">
      <w:pPr>
        <w:spacing w:after="200" w:line="276" w:lineRule="auto"/>
        <w:rPr>
          <w:rFonts w:ascii="Trebuchet MS" w:hAnsi="Trebuchet MS" w:cs="Arial"/>
        </w:rPr>
      </w:pPr>
      <w:r w:rsidRPr="00DB26A2">
        <w:rPr>
          <w:rFonts w:ascii="Trebuchet MS" w:hAnsi="Trebuchet MS" w:cs="Arial"/>
        </w:rPr>
        <w:br w:type="page"/>
      </w:r>
    </w:p>
    <w:p w14:paraId="5D14DD28" w14:textId="77777777" w:rsidR="00B563F8" w:rsidRPr="00DB26A2" w:rsidRDefault="00B563F8" w:rsidP="00B563F8">
      <w:pPr>
        <w:keepNext/>
        <w:pBdr>
          <w:bottom w:val="single" w:sz="4" w:space="1" w:color="auto"/>
        </w:pBdr>
        <w:spacing w:after="60" w:line="240" w:lineRule="atLeast"/>
        <w:jc w:val="center"/>
        <w:outlineLvl w:val="0"/>
        <w:rPr>
          <w:rFonts w:ascii="Trebuchet MS" w:hAnsi="Trebuchet MS" w:cs="Arial"/>
          <w:b/>
          <w:bCs/>
          <w:kern w:val="32"/>
        </w:rPr>
      </w:pPr>
      <w:bookmarkStart w:id="270" w:name="_Toc505069553"/>
      <w:bookmarkStart w:id="271" w:name="_Toc506459354"/>
      <w:bookmarkStart w:id="272" w:name="_Toc69984537"/>
      <w:r w:rsidRPr="00DB26A2">
        <w:rPr>
          <w:rFonts w:ascii="Trebuchet MS" w:hAnsi="Trebuchet MS" w:cs="Arial"/>
          <w:b/>
          <w:bCs/>
          <w:kern w:val="32"/>
        </w:rPr>
        <w:t xml:space="preserve">ADENDA AL ANEXO I.- </w:t>
      </w:r>
      <w:bookmarkEnd w:id="270"/>
      <w:bookmarkEnd w:id="271"/>
      <w:r w:rsidRPr="00DB26A2">
        <w:rPr>
          <w:rFonts w:ascii="Trebuchet MS" w:hAnsi="Trebuchet MS" w:cs="Arial"/>
          <w:b/>
          <w:bCs/>
          <w:kern w:val="32"/>
          <w:lang w:val="pt-BR"/>
        </w:rPr>
        <w:t>DATOS A EFECTOS DE RECIBIR NOTIFICACIONES Y COMUNICACIONES</w:t>
      </w:r>
      <w:bookmarkEnd w:id="272"/>
    </w:p>
    <w:p w14:paraId="04752F89" w14:textId="77777777" w:rsidR="00B563F8" w:rsidRPr="00DB26A2" w:rsidRDefault="00B563F8" w:rsidP="00B563F8">
      <w:pPr>
        <w:autoSpaceDE w:val="0"/>
        <w:autoSpaceDN w:val="0"/>
        <w:adjustRightInd w:val="0"/>
        <w:jc w:val="both"/>
        <w:rPr>
          <w:rFonts w:ascii="Trebuchet MS" w:hAnsi="Trebuchet MS" w:cs="Arial"/>
          <w:bCs/>
          <w:lang w:val="es-ES_tradnl"/>
        </w:rPr>
      </w:pPr>
    </w:p>
    <w:p w14:paraId="1EAD52BE" w14:textId="77777777" w:rsidR="00B563F8" w:rsidRPr="00DB26A2" w:rsidRDefault="00B563F8" w:rsidP="00B563F8">
      <w:pPr>
        <w:autoSpaceDE w:val="0"/>
        <w:autoSpaceDN w:val="0"/>
        <w:adjustRightInd w:val="0"/>
        <w:jc w:val="both"/>
        <w:rPr>
          <w:rFonts w:ascii="Trebuchet MS" w:hAnsi="Trebuchet MS" w:cs="Arial"/>
          <w:bCs/>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3969"/>
        <w:gridCol w:w="1364"/>
        <w:gridCol w:w="2887"/>
      </w:tblGrid>
      <w:tr w:rsidR="00B563F8" w:rsidRPr="00DB26A2" w14:paraId="532D50C7" w14:textId="77777777" w:rsidTr="001A794B">
        <w:trPr>
          <w:trHeight w:hRule="exact" w:val="340"/>
        </w:trPr>
        <w:tc>
          <w:tcPr>
            <w:tcW w:w="8504" w:type="dxa"/>
            <w:gridSpan w:val="4"/>
            <w:tcBorders>
              <w:bottom w:val="single" w:sz="4" w:space="0" w:color="auto"/>
            </w:tcBorders>
            <w:shd w:val="clear" w:color="auto" w:fill="auto"/>
          </w:tcPr>
          <w:p w14:paraId="7A4C10CC"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2E1A6855" w14:textId="77777777" w:rsidTr="001A794B">
        <w:trPr>
          <w:trHeight w:val="463"/>
        </w:trPr>
        <w:tc>
          <w:tcPr>
            <w:tcW w:w="5617" w:type="dxa"/>
            <w:gridSpan w:val="3"/>
            <w:tcBorders>
              <w:top w:val="single" w:sz="4" w:space="0" w:color="auto"/>
            </w:tcBorders>
            <w:shd w:val="clear" w:color="auto" w:fill="auto"/>
            <w:vAlign w:val="center"/>
          </w:tcPr>
          <w:p w14:paraId="0C80C713"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4361E324"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1D53C19C"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313735DF" w14:textId="77777777" w:rsidR="00B563F8" w:rsidRPr="00DB26A2" w:rsidRDefault="00B563F8" w:rsidP="001A794B">
            <w:pPr>
              <w:spacing w:after="40"/>
              <w:ind w:left="45"/>
              <w:rPr>
                <w:rFonts w:ascii="Trebuchet MS" w:hAnsi="Trebuchet MS"/>
                <w:color w:val="000000"/>
              </w:rPr>
            </w:pPr>
          </w:p>
        </w:tc>
      </w:tr>
      <w:tr w:rsidR="00B563F8" w:rsidRPr="00DB26A2" w14:paraId="6C7EB8F7"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62140D2"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04C09E1F"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0D805D8D"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48AD44A"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CFEFEC3"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74C1442D" w14:textId="77777777" w:rsidTr="008C7330">
        <w:trPr>
          <w:trHeight w:val="340"/>
        </w:trPr>
        <w:tc>
          <w:tcPr>
            <w:tcW w:w="4253" w:type="dxa"/>
            <w:gridSpan w:val="2"/>
            <w:shd w:val="clear" w:color="auto" w:fill="auto"/>
            <w:vAlign w:val="center"/>
          </w:tcPr>
          <w:p w14:paraId="1091B47B"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4251" w:type="dxa"/>
            <w:gridSpan w:val="2"/>
            <w:shd w:val="clear" w:color="auto" w:fill="auto"/>
            <w:vAlign w:val="center"/>
          </w:tcPr>
          <w:p w14:paraId="40C58662" w14:textId="77777777" w:rsidR="00B563F8" w:rsidRPr="00DB26A2" w:rsidRDefault="00B563F8" w:rsidP="001A794B">
            <w:pPr>
              <w:ind w:left="45"/>
              <w:rPr>
                <w:rFonts w:ascii="Trebuchet MS" w:hAnsi="Trebuchet MS"/>
                <w:bCs/>
                <w:color w:val="000000"/>
                <w:sz w:val="16"/>
              </w:rPr>
            </w:pPr>
          </w:p>
        </w:tc>
      </w:tr>
      <w:tr w:rsidR="00B563F8" w:rsidRPr="00DB26A2" w14:paraId="4013DB47" w14:textId="77777777" w:rsidTr="008C7330">
        <w:trPr>
          <w:trHeight w:val="340"/>
        </w:trPr>
        <w:tc>
          <w:tcPr>
            <w:tcW w:w="4253" w:type="dxa"/>
            <w:gridSpan w:val="2"/>
            <w:shd w:val="clear" w:color="auto" w:fill="auto"/>
            <w:vAlign w:val="center"/>
          </w:tcPr>
          <w:p w14:paraId="356165BD"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4251" w:type="dxa"/>
            <w:gridSpan w:val="2"/>
            <w:shd w:val="clear" w:color="auto" w:fill="auto"/>
            <w:vAlign w:val="center"/>
          </w:tcPr>
          <w:p w14:paraId="7488D302" w14:textId="77777777" w:rsidR="00B563F8" w:rsidRPr="00DB26A2" w:rsidRDefault="00B563F8" w:rsidP="001A794B">
            <w:pPr>
              <w:ind w:left="45"/>
              <w:rPr>
                <w:rFonts w:ascii="Trebuchet MS" w:hAnsi="Trebuchet MS"/>
                <w:bCs/>
                <w:color w:val="000000"/>
                <w:sz w:val="18"/>
                <w:szCs w:val="18"/>
              </w:rPr>
            </w:pPr>
          </w:p>
        </w:tc>
      </w:tr>
      <w:tr w:rsidR="008C7330" w:rsidRPr="00AD0DDA" w14:paraId="01C6B053" w14:textId="77777777" w:rsidTr="008C7330">
        <w:trPr>
          <w:trHeight w:val="340"/>
        </w:trPr>
        <w:tc>
          <w:tcPr>
            <w:tcW w:w="4253" w:type="dxa"/>
            <w:gridSpan w:val="2"/>
            <w:shd w:val="clear" w:color="auto" w:fill="auto"/>
            <w:vAlign w:val="center"/>
          </w:tcPr>
          <w:p w14:paraId="54D00DD4" w14:textId="77777777" w:rsidR="008C7330" w:rsidRPr="00AD0DDA" w:rsidRDefault="008C7330" w:rsidP="00822BC6">
            <w:pPr>
              <w:ind w:left="397"/>
              <w:rPr>
                <w:rFonts w:ascii="Trebuchet MS" w:hAnsi="Trebuchet MS"/>
                <w:b/>
                <w:bCs/>
                <w:color w:val="000000"/>
                <w:sz w:val="18"/>
                <w:szCs w:val="18"/>
              </w:rPr>
            </w:pPr>
            <w:r>
              <w:rPr>
                <w:rFonts w:ascii="Trebuchet MS" w:hAnsi="Trebuchet MS"/>
                <w:b/>
                <w:bCs/>
                <w:color w:val="000000"/>
                <w:sz w:val="18"/>
                <w:szCs w:val="18"/>
              </w:rPr>
              <w:t>Nº trabajadores</w:t>
            </w:r>
            <w:r w:rsidRPr="00AD0DDA">
              <w:rPr>
                <w:rFonts w:ascii="Trebuchet MS" w:hAnsi="Trebuchet MS"/>
                <w:b/>
                <w:bCs/>
                <w:color w:val="000000"/>
                <w:sz w:val="18"/>
                <w:szCs w:val="18"/>
              </w:rPr>
              <w:t xml:space="preserve"> de la representada:</w:t>
            </w:r>
          </w:p>
        </w:tc>
        <w:tc>
          <w:tcPr>
            <w:tcW w:w="4251" w:type="dxa"/>
            <w:gridSpan w:val="2"/>
            <w:shd w:val="clear" w:color="auto" w:fill="auto"/>
            <w:vAlign w:val="center"/>
          </w:tcPr>
          <w:p w14:paraId="4CAF7274" w14:textId="77777777" w:rsidR="008C7330" w:rsidRPr="00AD0DDA" w:rsidRDefault="008C7330" w:rsidP="00822BC6">
            <w:pPr>
              <w:ind w:left="45"/>
              <w:rPr>
                <w:rFonts w:ascii="Trebuchet MS" w:hAnsi="Trebuchet MS"/>
                <w:bCs/>
                <w:color w:val="000000"/>
                <w:sz w:val="18"/>
                <w:szCs w:val="18"/>
              </w:rPr>
            </w:pPr>
          </w:p>
        </w:tc>
      </w:tr>
    </w:tbl>
    <w:p w14:paraId="3E670E02" w14:textId="77777777" w:rsidR="00B563F8" w:rsidRPr="008C7330" w:rsidRDefault="00B563F8" w:rsidP="00B563F8">
      <w:pPr>
        <w:autoSpaceDE w:val="0"/>
        <w:autoSpaceDN w:val="0"/>
        <w:adjustRightInd w:val="0"/>
        <w:jc w:val="both"/>
        <w:rPr>
          <w:rFonts w:ascii="Trebuchet MS" w:hAnsi="Trebuchet MS" w:cs="Arial"/>
          <w:bCs/>
        </w:rPr>
      </w:pPr>
    </w:p>
    <w:p w14:paraId="129142DD" w14:textId="77777777" w:rsidR="00B563F8" w:rsidRPr="00DB26A2" w:rsidRDefault="00B563F8" w:rsidP="00B563F8">
      <w:pPr>
        <w:autoSpaceDE w:val="0"/>
        <w:autoSpaceDN w:val="0"/>
        <w:adjustRightInd w:val="0"/>
        <w:jc w:val="both"/>
        <w:rPr>
          <w:rFonts w:ascii="Trebuchet MS" w:hAnsi="Trebuchet MS" w:cs="Arial"/>
          <w:bCs/>
          <w:lang w:val="es-ES_tradnl"/>
        </w:rPr>
      </w:pPr>
    </w:p>
    <w:p w14:paraId="69BEE47C" w14:textId="77777777" w:rsidR="00B563F8" w:rsidRPr="00DB26A2" w:rsidRDefault="00B563F8" w:rsidP="00B563F8">
      <w:pPr>
        <w:autoSpaceDE w:val="0"/>
        <w:autoSpaceDN w:val="0"/>
        <w:adjustRightInd w:val="0"/>
        <w:jc w:val="both"/>
        <w:rPr>
          <w:rFonts w:ascii="Trebuchet MS" w:hAnsi="Trebuchet MS" w:cs="Arial"/>
        </w:rPr>
      </w:pPr>
      <w:r w:rsidRPr="00DB26A2">
        <w:rPr>
          <w:rFonts w:ascii="Trebuchet MS" w:hAnsi="Trebuchet MS" w:cs="Arial"/>
        </w:rPr>
        <w:t>* En el caso de Unión Temporal de Empresas, adaptar el modelo para añadir los datos relativos a todas las personas que representen a cada una de las empresas que formarán la UTE.</w:t>
      </w:r>
    </w:p>
    <w:p w14:paraId="5B505ED5" w14:textId="77777777" w:rsidR="00B563F8" w:rsidRPr="00DB26A2" w:rsidRDefault="00B563F8" w:rsidP="00B563F8">
      <w:pPr>
        <w:autoSpaceDE w:val="0"/>
        <w:autoSpaceDN w:val="0"/>
        <w:adjustRightInd w:val="0"/>
        <w:spacing w:before="240" w:after="240"/>
        <w:jc w:val="center"/>
        <w:rPr>
          <w:rFonts w:ascii="Trebuchet MS" w:hAnsi="Trebuchet MS" w:cs="Arial"/>
          <w:b/>
        </w:rPr>
      </w:pPr>
      <w:r w:rsidRPr="00DB26A2">
        <w:rPr>
          <w:rFonts w:ascii="Trebuchet MS" w:hAnsi="Trebuchet MS" w:cs="Arial"/>
          <w:b/>
        </w:rPr>
        <w:t>DECLARA(N)</w:t>
      </w:r>
    </w:p>
    <w:p w14:paraId="3552FFE6" w14:textId="77777777" w:rsidR="00B563F8" w:rsidRPr="00DB26A2" w:rsidRDefault="00B563F8" w:rsidP="00B563F8">
      <w:pPr>
        <w:autoSpaceDE w:val="0"/>
        <w:autoSpaceDN w:val="0"/>
        <w:adjustRightInd w:val="0"/>
        <w:spacing w:after="120"/>
        <w:jc w:val="both"/>
        <w:rPr>
          <w:rFonts w:ascii="Trebuchet MS" w:hAnsi="Trebuchet MS" w:cs="Arial"/>
        </w:rPr>
      </w:pPr>
      <w:r w:rsidRPr="00DB26A2">
        <w:rPr>
          <w:rFonts w:ascii="Trebuchet MS" w:hAnsi="Trebuchet MS" w:cs="Arial"/>
        </w:rPr>
        <w:t>Que a efectos de notificaciones y comunicaciones en relación con el procedimiento de adjudicación del contrato (denominación y código expediente):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6649BDAA"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4C2FF152"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513FEF84" w14:textId="77777777" w:rsidTr="001A794B">
        <w:trPr>
          <w:trHeight w:val="454"/>
        </w:trPr>
        <w:tc>
          <w:tcPr>
            <w:tcW w:w="5617" w:type="dxa"/>
            <w:tcBorders>
              <w:left w:val="nil"/>
              <w:bottom w:val="nil"/>
              <w:right w:val="nil"/>
            </w:tcBorders>
            <w:shd w:val="clear" w:color="auto" w:fill="auto"/>
          </w:tcPr>
          <w:p w14:paraId="35FE0BA9"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6E121142"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462CFA07"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4680AB7F" w14:textId="77777777" w:rsidR="00B563F8" w:rsidRPr="00DB26A2" w:rsidRDefault="00B563F8" w:rsidP="001A794B">
            <w:pPr>
              <w:ind w:left="45"/>
              <w:jc w:val="both"/>
              <w:rPr>
                <w:rFonts w:ascii="Trebuchet MS" w:hAnsi="Trebuchet MS"/>
                <w:sz w:val="18"/>
                <w:szCs w:val="18"/>
              </w:rPr>
            </w:pPr>
          </w:p>
        </w:tc>
      </w:tr>
    </w:tbl>
    <w:p w14:paraId="1CD486A1" w14:textId="77777777" w:rsidR="00B563F8" w:rsidRPr="00DB26A2" w:rsidRDefault="00B563F8" w:rsidP="00B563F8">
      <w:pPr>
        <w:autoSpaceDE w:val="0"/>
        <w:autoSpaceDN w:val="0"/>
        <w:adjustRightInd w:val="0"/>
        <w:jc w:val="both"/>
        <w:rPr>
          <w:rFonts w:ascii="Trebuchet MS" w:hAnsi="Trebuchet MS" w:cs="Arial"/>
        </w:rPr>
      </w:pPr>
    </w:p>
    <w:p w14:paraId="203D82A4" w14:textId="77777777" w:rsidR="00B563F8" w:rsidRPr="00DB26A2" w:rsidRDefault="00B563F8" w:rsidP="00B563F8">
      <w:pPr>
        <w:tabs>
          <w:tab w:val="num" w:pos="2940"/>
        </w:tabs>
        <w:spacing w:before="120" w:line="240" w:lineRule="atLeast"/>
        <w:jc w:val="both"/>
        <w:rPr>
          <w:rFonts w:ascii="Trebuchet MS" w:hAnsi="Trebuchet MS" w:cs="Arial"/>
        </w:rPr>
      </w:pPr>
      <w:r w:rsidRPr="00DB26A2">
        <w:rPr>
          <w:rFonts w:ascii="Trebuchet MS" w:hAnsi="Trebuchet MS" w:cs="Arial"/>
        </w:rPr>
        <w:t>Los datos a efectos de practicar las notificaciones y comunicaciones vía electrónica son</w:t>
      </w:r>
      <w:r w:rsidRPr="00DB26A2">
        <w:rPr>
          <w:rStyle w:val="Refdenotaalpie"/>
          <w:rFonts w:ascii="Trebuchet MS" w:eastAsiaTheme="minorEastAsia" w:hAnsi="Trebuchet MS"/>
          <w:b/>
          <w:sz w:val="18"/>
          <w:szCs w:val="18"/>
        </w:rPr>
        <w:footnoteReference w:id="1"/>
      </w:r>
      <w:r w:rsidRPr="00DB26A2">
        <w:rPr>
          <w:rFonts w:ascii="Trebuchet MS" w:hAnsi="Trebuchet MS" w:cs="Arial"/>
        </w:rPr>
        <w:t>:</w:t>
      </w:r>
    </w:p>
    <w:p w14:paraId="72C9913C"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B563F8" w:rsidRPr="00DB26A2" w14:paraId="552D8F66" w14:textId="77777777" w:rsidTr="001A794B">
        <w:trPr>
          <w:trHeight w:hRule="exact" w:val="284"/>
        </w:trPr>
        <w:tc>
          <w:tcPr>
            <w:tcW w:w="8506" w:type="dxa"/>
            <w:gridSpan w:val="10"/>
            <w:tcBorders>
              <w:top w:val="nil"/>
              <w:left w:val="nil"/>
              <w:bottom w:val="single" w:sz="4" w:space="0" w:color="auto"/>
              <w:right w:val="nil"/>
            </w:tcBorders>
            <w:shd w:val="clear" w:color="auto" w:fill="auto"/>
            <w:vAlign w:val="center"/>
          </w:tcPr>
          <w:p w14:paraId="39D5ABD3" w14:textId="77777777" w:rsidR="00B563F8" w:rsidRPr="00DB26A2" w:rsidRDefault="00B563F8" w:rsidP="001A794B">
            <w:pPr>
              <w:spacing w:before="60" w:after="20"/>
              <w:rPr>
                <w:rFonts w:ascii="Trebuchet MS" w:hAnsi="Trebuchet MS"/>
              </w:rPr>
            </w:pPr>
            <w:r w:rsidRPr="00DB26A2">
              <w:rPr>
                <w:rFonts w:ascii="Trebuchet MS" w:hAnsi="Trebuchet MS" w:cs="Arial"/>
                <w:b/>
                <w:bCs/>
                <w:position w:val="21"/>
                <w:sz w:val="18"/>
              </w:rPr>
              <w:t>DATOS PARA NOTIFICACIONES Y COMUNICACIONES</w:t>
            </w:r>
          </w:p>
        </w:tc>
      </w:tr>
      <w:tr w:rsidR="00B563F8" w:rsidRPr="00DB26A2" w14:paraId="6C24B139" w14:textId="77777777" w:rsidTr="001A794B">
        <w:trPr>
          <w:trHeight w:val="567"/>
        </w:trPr>
        <w:tc>
          <w:tcPr>
            <w:tcW w:w="4876" w:type="dxa"/>
            <w:gridSpan w:val="4"/>
            <w:tcBorders>
              <w:left w:val="nil"/>
              <w:bottom w:val="nil"/>
              <w:right w:val="nil"/>
            </w:tcBorders>
            <w:shd w:val="clear" w:color="auto" w:fill="auto"/>
          </w:tcPr>
          <w:p w14:paraId="4FE31C69"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 xml:space="preserve">Calle/Plaza/Avenida/... </w:t>
            </w:r>
          </w:p>
          <w:p w14:paraId="56C5D89C" w14:textId="77777777" w:rsidR="00B563F8" w:rsidRPr="00DB26A2" w:rsidRDefault="00B563F8" w:rsidP="001A794B">
            <w:pPr>
              <w:ind w:left="45"/>
              <w:rPr>
                <w:rFonts w:ascii="Trebuchet MS" w:hAnsi="Trebuchet MS"/>
                <w:color w:val="000000"/>
              </w:rPr>
            </w:pPr>
          </w:p>
        </w:tc>
        <w:tc>
          <w:tcPr>
            <w:tcW w:w="741" w:type="dxa"/>
            <w:tcBorders>
              <w:left w:val="nil"/>
              <w:bottom w:val="nil"/>
              <w:right w:val="nil"/>
            </w:tcBorders>
            <w:shd w:val="clear" w:color="auto" w:fill="auto"/>
          </w:tcPr>
          <w:p w14:paraId="7F13CB29"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N.º</w:t>
            </w:r>
          </w:p>
          <w:p w14:paraId="3565D2B7" w14:textId="77777777" w:rsidR="00B563F8" w:rsidRPr="00DB26A2" w:rsidRDefault="00B563F8" w:rsidP="001A794B">
            <w:pPr>
              <w:ind w:left="45"/>
              <w:rPr>
                <w:rFonts w:ascii="Trebuchet MS" w:hAnsi="Trebuchet MS"/>
                <w:bCs/>
                <w:color w:val="000000"/>
                <w:sz w:val="18"/>
              </w:rPr>
            </w:pPr>
          </w:p>
        </w:tc>
        <w:tc>
          <w:tcPr>
            <w:tcW w:w="1482" w:type="dxa"/>
            <w:gridSpan w:val="3"/>
            <w:tcBorders>
              <w:left w:val="nil"/>
              <w:bottom w:val="nil"/>
              <w:right w:val="nil"/>
            </w:tcBorders>
            <w:shd w:val="clear" w:color="auto" w:fill="auto"/>
          </w:tcPr>
          <w:p w14:paraId="1E5182D6"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Piso</w:t>
            </w:r>
          </w:p>
          <w:p w14:paraId="381502BE" w14:textId="77777777" w:rsidR="00B563F8" w:rsidRPr="00DB26A2" w:rsidRDefault="00B563F8" w:rsidP="001A794B">
            <w:pPr>
              <w:ind w:left="74"/>
              <w:rPr>
                <w:rFonts w:ascii="Trebuchet MS" w:hAnsi="Trebuchet MS"/>
                <w:bCs/>
                <w:color w:val="000000"/>
                <w:sz w:val="18"/>
              </w:rPr>
            </w:pPr>
          </w:p>
        </w:tc>
        <w:tc>
          <w:tcPr>
            <w:tcW w:w="1407" w:type="dxa"/>
            <w:gridSpan w:val="2"/>
            <w:tcBorders>
              <w:left w:val="nil"/>
              <w:bottom w:val="nil"/>
              <w:right w:val="nil"/>
            </w:tcBorders>
            <w:shd w:val="clear" w:color="auto" w:fill="auto"/>
          </w:tcPr>
          <w:p w14:paraId="1916F2F1"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Mano</w:t>
            </w:r>
          </w:p>
          <w:p w14:paraId="2072B8B5" w14:textId="77777777" w:rsidR="00B563F8" w:rsidRPr="00DB26A2" w:rsidRDefault="00B563F8" w:rsidP="001A794B">
            <w:pPr>
              <w:ind w:left="45"/>
              <w:rPr>
                <w:rFonts w:ascii="Trebuchet MS" w:hAnsi="Trebuchet MS"/>
                <w:color w:val="000000"/>
                <w:sz w:val="18"/>
              </w:rPr>
            </w:pPr>
          </w:p>
        </w:tc>
      </w:tr>
      <w:tr w:rsidR="00B563F8" w:rsidRPr="00DB26A2" w14:paraId="1FFBFDFC" w14:textId="77777777" w:rsidTr="001A794B">
        <w:trPr>
          <w:trHeight w:val="454"/>
        </w:trPr>
        <w:tc>
          <w:tcPr>
            <w:tcW w:w="4253" w:type="dxa"/>
            <w:gridSpan w:val="2"/>
            <w:tcBorders>
              <w:top w:val="nil"/>
              <w:left w:val="nil"/>
              <w:bottom w:val="nil"/>
              <w:right w:val="nil"/>
            </w:tcBorders>
            <w:shd w:val="clear" w:color="auto" w:fill="auto"/>
          </w:tcPr>
          <w:p w14:paraId="56AFBDC2"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Municipio</w:t>
            </w:r>
          </w:p>
          <w:p w14:paraId="2F0FA49A" w14:textId="77777777" w:rsidR="00B563F8" w:rsidRPr="00DB26A2" w:rsidRDefault="00B563F8" w:rsidP="001A794B">
            <w:pPr>
              <w:ind w:left="57"/>
              <w:rPr>
                <w:rFonts w:ascii="Trebuchet MS" w:hAnsi="Trebuchet MS"/>
                <w:color w:val="000000"/>
                <w:sz w:val="18"/>
              </w:rPr>
            </w:pPr>
          </w:p>
        </w:tc>
        <w:tc>
          <w:tcPr>
            <w:tcW w:w="1364" w:type="dxa"/>
            <w:gridSpan w:val="3"/>
            <w:tcBorders>
              <w:top w:val="nil"/>
              <w:left w:val="nil"/>
              <w:bottom w:val="nil"/>
              <w:right w:val="nil"/>
            </w:tcBorders>
            <w:shd w:val="clear" w:color="auto" w:fill="auto"/>
          </w:tcPr>
          <w:p w14:paraId="062A7BB8"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C.P.</w:t>
            </w:r>
          </w:p>
          <w:p w14:paraId="26D8F82B" w14:textId="77777777" w:rsidR="00B563F8" w:rsidRPr="00DB26A2" w:rsidRDefault="00B563F8" w:rsidP="001A794B">
            <w:pPr>
              <w:ind w:left="45"/>
              <w:rPr>
                <w:rFonts w:ascii="Trebuchet MS" w:hAnsi="Trebuchet MS"/>
                <w:color w:val="000000"/>
                <w:sz w:val="18"/>
              </w:rPr>
            </w:pPr>
          </w:p>
        </w:tc>
        <w:tc>
          <w:tcPr>
            <w:tcW w:w="2889" w:type="dxa"/>
            <w:gridSpan w:val="5"/>
            <w:tcBorders>
              <w:top w:val="nil"/>
              <w:left w:val="nil"/>
              <w:bottom w:val="nil"/>
              <w:right w:val="nil"/>
            </w:tcBorders>
            <w:shd w:val="clear" w:color="auto" w:fill="auto"/>
          </w:tcPr>
          <w:p w14:paraId="6CB5578B"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Provincia</w:t>
            </w:r>
          </w:p>
          <w:p w14:paraId="03EC6C1B" w14:textId="77777777" w:rsidR="00B563F8" w:rsidRPr="00DB26A2" w:rsidRDefault="00B563F8" w:rsidP="001A794B">
            <w:pPr>
              <w:ind w:left="45"/>
              <w:rPr>
                <w:rFonts w:ascii="Trebuchet MS" w:hAnsi="Trebuchet MS"/>
                <w:color w:val="000000"/>
                <w:sz w:val="18"/>
              </w:rPr>
            </w:pPr>
          </w:p>
        </w:tc>
      </w:tr>
      <w:tr w:rsidR="00B563F8" w:rsidRPr="00DB26A2" w14:paraId="092C9C39" w14:textId="77777777" w:rsidTr="001A794B">
        <w:trPr>
          <w:trHeight w:val="454"/>
        </w:trPr>
        <w:tc>
          <w:tcPr>
            <w:tcW w:w="4253" w:type="dxa"/>
            <w:gridSpan w:val="2"/>
            <w:tcBorders>
              <w:top w:val="nil"/>
              <w:left w:val="nil"/>
              <w:bottom w:val="nil"/>
              <w:right w:val="nil"/>
            </w:tcBorders>
            <w:shd w:val="clear" w:color="auto" w:fill="auto"/>
          </w:tcPr>
          <w:p w14:paraId="214B6C8A"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Teléfono</w:t>
            </w:r>
          </w:p>
          <w:p w14:paraId="658FA241" w14:textId="77777777" w:rsidR="00B563F8" w:rsidRPr="00DB26A2" w:rsidRDefault="00B563F8" w:rsidP="001A794B">
            <w:pPr>
              <w:spacing w:after="80"/>
              <w:rPr>
                <w:rFonts w:ascii="Trebuchet MS" w:hAnsi="Trebuchet MS"/>
                <w:color w:val="000000"/>
                <w:sz w:val="18"/>
              </w:rPr>
            </w:pPr>
          </w:p>
        </w:tc>
        <w:tc>
          <w:tcPr>
            <w:tcW w:w="4253" w:type="dxa"/>
            <w:gridSpan w:val="8"/>
            <w:tcBorders>
              <w:top w:val="nil"/>
              <w:left w:val="nil"/>
              <w:bottom w:val="nil"/>
              <w:right w:val="nil"/>
            </w:tcBorders>
            <w:shd w:val="clear" w:color="auto" w:fill="auto"/>
          </w:tcPr>
          <w:p w14:paraId="52507353"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Móvil</w:t>
            </w:r>
          </w:p>
          <w:p w14:paraId="73651D94" w14:textId="77777777" w:rsidR="00B563F8" w:rsidRPr="00DB26A2" w:rsidRDefault="00B563F8" w:rsidP="001A794B">
            <w:pPr>
              <w:ind w:left="57"/>
              <w:rPr>
                <w:rFonts w:ascii="Trebuchet MS" w:hAnsi="Trebuchet MS"/>
                <w:bCs/>
                <w:color w:val="000000"/>
                <w:sz w:val="18"/>
              </w:rPr>
            </w:pPr>
          </w:p>
        </w:tc>
      </w:tr>
      <w:tr w:rsidR="00B563F8" w:rsidRPr="00DB26A2" w14:paraId="248789D7" w14:textId="77777777" w:rsidTr="001A794B">
        <w:trPr>
          <w:trHeight w:hRule="exact" w:val="340"/>
        </w:trPr>
        <w:tc>
          <w:tcPr>
            <w:tcW w:w="3686" w:type="dxa"/>
            <w:tcBorders>
              <w:top w:val="nil"/>
              <w:left w:val="nil"/>
              <w:bottom w:val="nil"/>
              <w:right w:val="nil"/>
            </w:tcBorders>
            <w:shd w:val="clear" w:color="auto" w:fill="auto"/>
            <w:vAlign w:val="center"/>
          </w:tcPr>
          <w:p w14:paraId="0F71E817"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Dirección de correo electrónico de aviso:</w:t>
            </w:r>
          </w:p>
        </w:tc>
        <w:tc>
          <w:tcPr>
            <w:tcW w:w="4820" w:type="dxa"/>
            <w:gridSpan w:val="9"/>
            <w:tcBorders>
              <w:top w:val="nil"/>
              <w:left w:val="nil"/>
              <w:bottom w:val="nil"/>
              <w:right w:val="nil"/>
            </w:tcBorders>
            <w:shd w:val="clear" w:color="auto" w:fill="auto"/>
            <w:vAlign w:val="center"/>
          </w:tcPr>
          <w:p w14:paraId="1FE1625F" w14:textId="77777777" w:rsidR="00B563F8" w:rsidRPr="00DB26A2" w:rsidRDefault="00B563F8" w:rsidP="001A794B">
            <w:pPr>
              <w:ind w:left="45"/>
              <w:rPr>
                <w:rFonts w:ascii="Trebuchet MS" w:hAnsi="Trebuchet MS"/>
                <w:bCs/>
                <w:color w:val="000000"/>
                <w:sz w:val="18"/>
              </w:rPr>
            </w:pPr>
          </w:p>
        </w:tc>
      </w:tr>
      <w:tr w:rsidR="00B563F8" w:rsidRPr="00DB26A2" w14:paraId="018EF537" w14:textId="77777777" w:rsidTr="001A794B">
        <w:trPr>
          <w:trHeight w:hRule="exact" w:val="340"/>
        </w:trPr>
        <w:tc>
          <w:tcPr>
            <w:tcW w:w="3686" w:type="dxa"/>
            <w:tcBorders>
              <w:top w:val="nil"/>
              <w:left w:val="nil"/>
              <w:bottom w:val="nil"/>
              <w:right w:val="nil"/>
            </w:tcBorders>
            <w:shd w:val="clear" w:color="auto" w:fill="auto"/>
            <w:vAlign w:val="center"/>
          </w:tcPr>
          <w:p w14:paraId="7EBFC0D6"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Persona que va a ser la destinataria:</w:t>
            </w:r>
          </w:p>
        </w:tc>
        <w:tc>
          <w:tcPr>
            <w:tcW w:w="4820" w:type="dxa"/>
            <w:gridSpan w:val="9"/>
            <w:tcBorders>
              <w:top w:val="nil"/>
              <w:left w:val="nil"/>
              <w:bottom w:val="nil"/>
              <w:right w:val="nil"/>
            </w:tcBorders>
            <w:shd w:val="clear" w:color="auto" w:fill="auto"/>
            <w:vAlign w:val="center"/>
          </w:tcPr>
          <w:p w14:paraId="1D55D9BD" w14:textId="77777777" w:rsidR="00B563F8" w:rsidRPr="00DB26A2" w:rsidRDefault="00B563F8" w:rsidP="001A794B">
            <w:pPr>
              <w:ind w:left="45"/>
              <w:rPr>
                <w:rFonts w:ascii="Trebuchet MS" w:hAnsi="Trebuchet MS"/>
                <w:bCs/>
                <w:color w:val="000000"/>
                <w:sz w:val="18"/>
              </w:rPr>
            </w:pPr>
          </w:p>
        </w:tc>
      </w:tr>
      <w:tr w:rsidR="00B563F8" w:rsidRPr="00DB26A2" w14:paraId="6AD30370" w14:textId="77777777" w:rsidTr="001A794B">
        <w:trPr>
          <w:trHeight w:hRule="exact" w:val="340"/>
        </w:trPr>
        <w:tc>
          <w:tcPr>
            <w:tcW w:w="4820" w:type="dxa"/>
            <w:gridSpan w:val="3"/>
            <w:tcBorders>
              <w:top w:val="nil"/>
              <w:left w:val="nil"/>
              <w:bottom w:val="nil"/>
              <w:right w:val="nil"/>
            </w:tcBorders>
            <w:shd w:val="clear" w:color="auto" w:fill="auto"/>
            <w:vAlign w:val="center"/>
          </w:tcPr>
          <w:p w14:paraId="6461F261"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14:paraId="1C9C644F" w14:textId="77777777" w:rsidR="00B563F8" w:rsidRPr="00DB26A2" w:rsidRDefault="00B563F8" w:rsidP="001A794B">
            <w:pPr>
              <w:ind w:left="45" w:right="71"/>
              <w:jc w:val="right"/>
              <w:rPr>
                <w:rFonts w:ascii="Trebuchet MS" w:hAnsi="Trebuchet MS"/>
                <w:bCs/>
                <w:color w:val="000000"/>
                <w:sz w:val="18"/>
              </w:rPr>
            </w:pPr>
            <w:r w:rsidRPr="00DB26A2">
              <w:rPr>
                <w:rFonts w:ascii="Trebuchet MS" w:hAnsi="Trebuchet MS"/>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36C0ED50" w14:textId="77777777" w:rsidR="00B563F8" w:rsidRPr="00DB26A2" w:rsidRDefault="00B563F8" w:rsidP="001A794B">
            <w:pPr>
              <w:ind w:left="45"/>
              <w:rPr>
                <w:rFonts w:ascii="Trebuchet MS" w:hAnsi="Trebuchet MS"/>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14:paraId="225CDBE6" w14:textId="77777777" w:rsidR="00B563F8" w:rsidRPr="00DB26A2" w:rsidRDefault="00B563F8" w:rsidP="001A794B">
            <w:pPr>
              <w:ind w:left="45" w:right="114"/>
              <w:jc w:val="right"/>
              <w:rPr>
                <w:rFonts w:ascii="Trebuchet MS" w:hAnsi="Trebuchet MS"/>
                <w:bCs/>
                <w:color w:val="000000"/>
                <w:sz w:val="18"/>
              </w:rPr>
            </w:pPr>
            <w:r w:rsidRPr="00DB26A2">
              <w:rPr>
                <w:rFonts w:ascii="Trebuchet MS" w:hAnsi="Trebuchet MS"/>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F6CC51E" w14:textId="77777777" w:rsidR="00B563F8" w:rsidRPr="00DB26A2" w:rsidRDefault="00B563F8" w:rsidP="001A794B">
            <w:pPr>
              <w:ind w:left="45"/>
              <w:rPr>
                <w:rFonts w:ascii="Trebuchet MS" w:hAnsi="Trebuchet MS"/>
                <w:bCs/>
                <w:color w:val="000000"/>
                <w:sz w:val="18"/>
              </w:rPr>
            </w:pPr>
          </w:p>
        </w:tc>
      </w:tr>
    </w:tbl>
    <w:p w14:paraId="3C37BCF9" w14:textId="77777777" w:rsidR="00B563F8" w:rsidRPr="00DB26A2" w:rsidRDefault="00B563F8" w:rsidP="00B563F8">
      <w:pPr>
        <w:jc w:val="both"/>
        <w:rPr>
          <w:rFonts w:ascii="Trebuchet MS" w:hAnsi="Trebuchet MS" w:cs="Arial"/>
        </w:rPr>
      </w:pPr>
    </w:p>
    <w:p w14:paraId="41597BD7" w14:textId="77777777" w:rsidR="00B563F8" w:rsidRPr="00DB26A2" w:rsidRDefault="00B563F8" w:rsidP="00B563F8">
      <w:pPr>
        <w:spacing w:after="200" w:line="276" w:lineRule="auto"/>
        <w:rPr>
          <w:rFonts w:ascii="Trebuchet MS" w:hAnsi="Trebuchet MS" w:cs="Arial"/>
        </w:rPr>
      </w:pPr>
      <w:r w:rsidRPr="00DB26A2">
        <w:rPr>
          <w:rFonts w:ascii="Trebuchet MS" w:hAnsi="Trebuchet MS" w:cs="Arial"/>
        </w:rPr>
        <w:br w:type="page"/>
      </w:r>
    </w:p>
    <w:p w14:paraId="20F0C9B7" w14:textId="77777777" w:rsidR="00B563F8" w:rsidRPr="00DB26A2" w:rsidRDefault="00B563F8" w:rsidP="00B563F8">
      <w:pPr>
        <w:pStyle w:val="Ttulo1"/>
        <w:pBdr>
          <w:bottom w:val="single" w:sz="4" w:space="1" w:color="auto"/>
        </w:pBdr>
        <w:spacing w:before="0" w:line="240" w:lineRule="atLeast"/>
        <w:jc w:val="center"/>
        <w:rPr>
          <w:rFonts w:ascii="Trebuchet MS" w:hAnsi="Trebuchet MS"/>
          <w:sz w:val="22"/>
          <w:szCs w:val="22"/>
        </w:rPr>
      </w:pPr>
      <w:bookmarkStart w:id="273" w:name="_Toc69984538"/>
      <w:r w:rsidRPr="00DB26A2">
        <w:rPr>
          <w:rFonts w:ascii="Trebuchet MS" w:hAnsi="Trebuchet MS"/>
          <w:sz w:val="22"/>
          <w:szCs w:val="22"/>
        </w:rPr>
        <w:t>ANEXO II.- INSTRUCCIONES PARA LA CUMPLIMENTACIÓN DEL DOCUMENTO EUROPEO ÚNICO DE CONTRATACIÓN DEUC</w:t>
      </w:r>
      <w:bookmarkEnd w:id="273"/>
    </w:p>
    <w:p w14:paraId="50772674" w14:textId="77777777" w:rsidR="00B563F8" w:rsidRDefault="00B563F8" w:rsidP="00E76538">
      <w:pPr>
        <w:autoSpaceDE w:val="0"/>
        <w:autoSpaceDN w:val="0"/>
        <w:adjustRightInd w:val="0"/>
        <w:jc w:val="both"/>
        <w:rPr>
          <w:rFonts w:ascii="Trebuchet MS" w:hAnsi="Trebuchet MS" w:cs="Arial"/>
          <w:b/>
          <w:bCs/>
          <w:lang w:eastAsia="en-US"/>
        </w:rPr>
      </w:pPr>
    </w:p>
    <w:p w14:paraId="060B1A18" w14:textId="77777777" w:rsidR="00E76538" w:rsidRDefault="00E76538" w:rsidP="00E76538">
      <w:pPr>
        <w:autoSpaceDE w:val="0"/>
        <w:autoSpaceDN w:val="0"/>
        <w:adjustRightInd w:val="0"/>
        <w:jc w:val="both"/>
        <w:rPr>
          <w:rFonts w:ascii="Trebuchet MS" w:hAnsi="Trebuchet MS" w:cs="Arial"/>
          <w:b/>
          <w:bCs/>
          <w:lang w:eastAsia="en-US"/>
        </w:rPr>
      </w:pPr>
    </w:p>
    <w:p w14:paraId="72F4B80C" w14:textId="77777777" w:rsidR="008C7330" w:rsidRPr="00F975C8" w:rsidRDefault="008C7330"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La presentación del DEUC por el licitador sirve como prueba preliminar del CUMPLIMIENTO de los REQUISITOS PREVIOS especificados en el presente pliego para participar en este procedimiento de licitación.</w:t>
      </w:r>
    </w:p>
    <w:p w14:paraId="3145A071"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F975C8">
        <w:rPr>
          <w:rFonts w:ascii="Trebuchet MS" w:hAnsi="Trebuchet MS" w:cs="Arial"/>
          <w:bCs/>
          <w:lang w:eastAsia="en-US"/>
        </w:rPr>
        <w:t>Reglamento de Ejecución de la Comisión (UE) 2016/7 de 5 de enero de 2016</w:t>
      </w:r>
      <w:r w:rsidRPr="00F975C8">
        <w:rPr>
          <w:rFonts w:ascii="Trebuchet MS" w:hAnsi="Trebuchet MS" w:cs="Arial"/>
          <w:b/>
          <w:bCs/>
          <w:lang w:eastAsia="en-US"/>
        </w:rPr>
        <w:t xml:space="preserve"> </w:t>
      </w:r>
      <w:r w:rsidRPr="00F975C8">
        <w:rPr>
          <w:rFonts w:ascii="Trebuchet MS" w:hAnsi="Trebuchet MS" w:cs="Arial"/>
          <w:lang w:eastAsia="en-US"/>
        </w:rPr>
        <w:t>que establece el formulario normalizado del mismo y las instrucciones para su cumplimentación.</w:t>
      </w:r>
    </w:p>
    <w:p w14:paraId="5728E119"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14:paraId="565051F3"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F975C8">
          <w:rPr>
            <w:rStyle w:val="Hipervnculo"/>
            <w:rFonts w:ascii="Trebuchet MS" w:hAnsi="Trebuchet MS" w:cs="Arial"/>
            <w:b/>
            <w:lang w:eastAsia="en-US"/>
          </w:rPr>
          <w:t>cláusula 33.2</w:t>
        </w:r>
      </w:hyperlink>
      <w:r w:rsidRPr="00F975C8">
        <w:rPr>
          <w:rFonts w:ascii="Trebuchet MS" w:hAnsi="Trebuchet MS" w:cs="Arial"/>
          <w:lang w:eastAsia="en-US"/>
        </w:rPr>
        <w:t>.</w:t>
      </w:r>
    </w:p>
    <w:p w14:paraId="6264B742" w14:textId="77777777" w:rsidR="008C7330" w:rsidRPr="00F975C8" w:rsidRDefault="008C7330"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2.- Formulario normalizado DEUC.</w:t>
      </w:r>
    </w:p>
    <w:p w14:paraId="4CD752F7"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El formulario normalizado del DEUC se encuentra a disposición de los licitadores en la siguiente dirección electrónica: </w:t>
      </w:r>
      <w:hyperlink r:id="rId20" w:history="1">
        <w:r w:rsidRPr="00F975C8">
          <w:rPr>
            <w:rStyle w:val="Hipervnculo"/>
            <w:rFonts w:ascii="Trebuchet MS" w:hAnsi="Trebuchet MS" w:cs="Arial"/>
          </w:rPr>
          <w:t>https://visor.registrodelicitadores.gob.es/espd-web/filter?lang=es</w:t>
        </w:r>
      </w:hyperlink>
      <w:r w:rsidRPr="00F975C8">
        <w:rPr>
          <w:rFonts w:ascii="Trebuchet MS" w:hAnsi="Trebuchet MS" w:cs="Arial"/>
          <w:lang w:eastAsia="en-US"/>
        </w:rPr>
        <w:t xml:space="preserve">. </w:t>
      </w:r>
    </w:p>
    <w:p w14:paraId="7B96AE76" w14:textId="77777777" w:rsidR="008C7330" w:rsidRPr="00F975C8" w:rsidRDefault="008C7330"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3.- Instrucciones:</w:t>
      </w:r>
    </w:p>
    <w:p w14:paraId="5EAFD1D0"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Los </w:t>
      </w:r>
      <w:r w:rsidRPr="00F975C8">
        <w:rPr>
          <w:rFonts w:ascii="Trebuchet MS" w:hAnsi="Trebuchet MS" w:cs="Arial"/>
          <w:bCs/>
          <w:lang w:eastAsia="en-US"/>
        </w:rPr>
        <w:t xml:space="preserve">requisitos </w:t>
      </w:r>
      <w:r w:rsidRPr="00F975C8">
        <w:rPr>
          <w:rFonts w:ascii="Trebuchet MS" w:hAnsi="Trebuchet MS" w:cs="Arial"/>
          <w:lang w:eastAsia="en-US"/>
        </w:rPr>
        <w:t xml:space="preserve">que en el documento se declaran </w:t>
      </w:r>
      <w:r w:rsidRPr="00F975C8">
        <w:rPr>
          <w:rFonts w:ascii="Trebuchet MS" w:hAnsi="Trebuchet MS" w:cs="Arial"/>
          <w:bCs/>
          <w:lang w:eastAsia="en-US"/>
        </w:rPr>
        <w:t>deben cumplirse</w:t>
      </w:r>
      <w:r w:rsidRPr="00F975C8">
        <w:rPr>
          <w:rFonts w:ascii="Trebuchet MS" w:hAnsi="Trebuchet MS" w:cs="Arial"/>
          <w:lang w:eastAsia="en-US"/>
        </w:rPr>
        <w:t xml:space="preserve">, en todo caso, el </w:t>
      </w:r>
      <w:r w:rsidRPr="00F975C8">
        <w:rPr>
          <w:rFonts w:ascii="Trebuchet MS" w:hAnsi="Trebuchet MS" w:cs="Arial"/>
          <w:bCs/>
          <w:lang w:eastAsia="en-US"/>
        </w:rPr>
        <w:t>último día de plazo de licitación</w:t>
      </w:r>
      <w:r w:rsidRPr="00F975C8">
        <w:rPr>
          <w:rFonts w:ascii="Trebuchet MS" w:hAnsi="Trebuchet MS" w:cs="Arial"/>
          <w:lang w:eastAsia="en-US"/>
        </w:rPr>
        <w:t>, salvo las prohibiciones de contratar que deben continuar al menos hasta la formalización del contrato, pudiendo la entidad contratante efectuar verificaciones en cualquier momento del procedimiento.</w:t>
      </w:r>
    </w:p>
    <w:p w14:paraId="1A10F69A"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La declaración debe estar </w:t>
      </w:r>
      <w:r w:rsidRPr="00F975C8">
        <w:rPr>
          <w:rFonts w:ascii="Trebuchet MS" w:hAnsi="Trebuchet MS" w:cs="Arial"/>
          <w:bCs/>
          <w:lang w:eastAsia="en-US"/>
        </w:rPr>
        <w:t xml:space="preserve">firmada </w:t>
      </w:r>
      <w:r w:rsidRPr="00F975C8">
        <w:rPr>
          <w:rFonts w:ascii="Trebuchet MS" w:hAnsi="Trebuchet MS" w:cs="Arial"/>
          <w:lang w:eastAsia="en-US"/>
        </w:rPr>
        <w:t>por quien tenga poder suficiente para ello.</w:t>
      </w:r>
    </w:p>
    <w:p w14:paraId="17D123DA" w14:textId="77777777" w:rsidR="008C7330" w:rsidRPr="00F975C8" w:rsidRDefault="008C7330" w:rsidP="008C7330">
      <w:pPr>
        <w:spacing w:before="60" w:line="240" w:lineRule="atLeast"/>
        <w:jc w:val="both"/>
        <w:rPr>
          <w:rFonts w:ascii="Trebuchet MS" w:hAnsi="Trebuchet MS" w:cs="Arial"/>
        </w:rPr>
      </w:pPr>
      <w:r w:rsidRPr="00F975C8">
        <w:rPr>
          <w:rFonts w:ascii="Trebuchet MS" w:hAnsi="Trebuchet MS" w:cs="Arial"/>
        </w:rPr>
        <w:t xml:space="preserve">Cuando se prevea la </w:t>
      </w:r>
      <w:r w:rsidRPr="00F975C8">
        <w:rPr>
          <w:rFonts w:ascii="Trebuchet MS" w:hAnsi="Trebuchet MS" w:cs="Arial"/>
          <w:b/>
        </w:rPr>
        <w:t>división por lotes</w:t>
      </w:r>
      <w:r w:rsidRPr="00F975C8">
        <w:rPr>
          <w:rFonts w:ascii="Trebuchet MS" w:hAnsi="Trebuchet M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4D59149F"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En caso de que la </w:t>
      </w:r>
      <w:r w:rsidRPr="00F975C8">
        <w:rPr>
          <w:rFonts w:ascii="Trebuchet MS" w:hAnsi="Trebuchet MS" w:cs="Arial"/>
          <w:b/>
          <w:bCs/>
          <w:lang w:eastAsia="en-US"/>
        </w:rPr>
        <w:t xml:space="preserve">adscripción de medios </w:t>
      </w:r>
      <w:r w:rsidRPr="00F975C8">
        <w:rPr>
          <w:rFonts w:ascii="Trebuchet MS" w:hAnsi="Trebuchet MS" w:cs="Arial"/>
          <w:b/>
          <w:lang w:eastAsia="en-US"/>
        </w:rPr>
        <w:t xml:space="preserve">exigida se cumpla con </w:t>
      </w:r>
      <w:r w:rsidRPr="00F975C8">
        <w:rPr>
          <w:rFonts w:ascii="Trebuchet MS" w:hAnsi="Trebuchet MS" w:cs="Arial"/>
          <w:b/>
          <w:bCs/>
          <w:lang w:eastAsia="en-US"/>
        </w:rPr>
        <w:t xml:space="preserve">medios externos </w:t>
      </w:r>
      <w:r w:rsidRPr="00F975C8">
        <w:rPr>
          <w:rFonts w:ascii="Trebuchet MS" w:hAnsi="Trebuchet MS" w:cs="Arial"/>
          <w:lang w:eastAsia="en-US"/>
        </w:rPr>
        <w:t>al licitador, deberá presentarse un DEUC por el licitador y por cada uno de los medios adscritos a la ejecución del contrato.</w:t>
      </w:r>
    </w:p>
    <w:p w14:paraId="6D78FAF7" w14:textId="77777777" w:rsidR="008C7330" w:rsidRPr="00F975C8" w:rsidRDefault="008C7330" w:rsidP="008C7330">
      <w:pPr>
        <w:autoSpaceDE w:val="0"/>
        <w:autoSpaceDN w:val="0"/>
        <w:adjustRightInd w:val="0"/>
        <w:spacing w:before="120" w:line="240" w:lineRule="atLeast"/>
        <w:jc w:val="both"/>
        <w:rPr>
          <w:rFonts w:ascii="Trebuchet MS" w:hAnsi="Trebuchet MS" w:cs="Arial"/>
          <w:b/>
          <w:lang w:eastAsia="en-US"/>
        </w:rPr>
      </w:pPr>
      <w:r w:rsidRPr="00F975C8">
        <w:rPr>
          <w:rFonts w:ascii="Trebuchet MS" w:hAnsi="Trebuchet MS" w:cs="Arial"/>
          <w:lang w:eastAsia="en-US"/>
        </w:rPr>
        <w:t xml:space="preserve">Si varias empresas concurren constituyendo una </w:t>
      </w:r>
      <w:r w:rsidRPr="00F975C8">
        <w:rPr>
          <w:rFonts w:ascii="Trebuchet MS" w:hAnsi="Trebuchet MS" w:cs="Arial"/>
          <w:b/>
          <w:bCs/>
          <w:lang w:eastAsia="en-US"/>
        </w:rPr>
        <w:t>unión temporal</w:t>
      </w:r>
      <w:r w:rsidRPr="00F975C8">
        <w:rPr>
          <w:rFonts w:ascii="Trebuchet MS" w:hAnsi="Trebuchet MS"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F975C8">
          <w:rPr>
            <w:rStyle w:val="Hipervnculo"/>
            <w:rFonts w:ascii="Trebuchet MS" w:hAnsi="Trebuchet MS" w:cs="Arial"/>
            <w:b/>
            <w:lang w:eastAsia="en-US"/>
          </w:rPr>
          <w:t>Anexo V</w:t>
        </w:r>
      </w:hyperlink>
      <w:r w:rsidRPr="00F975C8">
        <w:rPr>
          <w:rFonts w:ascii="Trebuchet MS" w:hAnsi="Trebuchet MS" w:cs="Arial"/>
          <w:lang w:eastAsia="en-US"/>
        </w:rPr>
        <w:t xml:space="preserve"> de este pliego</w:t>
      </w:r>
      <w:r w:rsidRPr="00F975C8">
        <w:rPr>
          <w:rFonts w:ascii="Trebuchet MS" w:hAnsi="Trebuchet MS" w:cs="Arial"/>
          <w:b/>
          <w:lang w:eastAsia="en-US"/>
        </w:rPr>
        <w:t>.</w:t>
      </w:r>
    </w:p>
    <w:p w14:paraId="5540C273"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Las </w:t>
      </w:r>
      <w:r w:rsidRPr="00F975C8">
        <w:rPr>
          <w:rFonts w:ascii="Trebuchet MS" w:hAnsi="Trebuchet MS" w:cs="Arial"/>
          <w:b/>
          <w:bCs/>
          <w:lang w:eastAsia="en-US"/>
        </w:rPr>
        <w:t xml:space="preserve">empresas </w:t>
      </w:r>
      <w:r w:rsidRPr="00F975C8">
        <w:rPr>
          <w:rFonts w:ascii="Trebuchet MS" w:hAnsi="Trebuchet MS" w:cs="Arial"/>
          <w:lang w:eastAsia="en-US"/>
        </w:rPr>
        <w:t xml:space="preserve">que figuren </w:t>
      </w:r>
      <w:r w:rsidRPr="00F975C8">
        <w:rPr>
          <w:rFonts w:ascii="Trebuchet MS" w:hAnsi="Trebuchet MS" w:cs="Arial"/>
          <w:b/>
          <w:bCs/>
          <w:lang w:eastAsia="en-US"/>
        </w:rPr>
        <w:t xml:space="preserve">inscritas </w:t>
      </w:r>
      <w:r w:rsidRPr="00F975C8">
        <w:rPr>
          <w:rFonts w:ascii="Trebuchet MS" w:hAnsi="Trebuchet MS"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3070A532" w14:textId="77777777" w:rsidR="008C7330" w:rsidRPr="00F975C8" w:rsidRDefault="008C7330" w:rsidP="008C7330">
      <w:pPr>
        <w:autoSpaceDE w:val="0"/>
        <w:autoSpaceDN w:val="0"/>
        <w:adjustRightInd w:val="0"/>
        <w:spacing w:before="120"/>
        <w:jc w:val="both"/>
        <w:rPr>
          <w:rFonts w:ascii="Trebuchet MS" w:hAnsi="Trebuchet MS" w:cs="Arial"/>
        </w:rPr>
      </w:pPr>
      <w:r w:rsidRPr="00F975C8">
        <w:rPr>
          <w:rFonts w:ascii="Trebuchet MS" w:hAnsi="Trebuchet MS" w:cs="Arial"/>
        </w:rPr>
        <w:t xml:space="preserve">Sobre la utilización del formulario normalizado DEUC las licitadoras </w:t>
      </w:r>
      <w:r w:rsidRPr="00F975C8">
        <w:rPr>
          <w:rFonts w:ascii="Trebuchet MS" w:hAnsi="Trebuchet MS" w:cs="Arial"/>
          <w:b/>
          <w:bCs/>
        </w:rPr>
        <w:t xml:space="preserve">podrán consultar </w:t>
      </w:r>
      <w:r w:rsidRPr="00F975C8">
        <w:rPr>
          <w:rFonts w:ascii="Trebuchet MS" w:hAnsi="Trebuchet MS" w:cs="Arial"/>
        </w:rPr>
        <w:t xml:space="preserve">los siguientes </w:t>
      </w:r>
      <w:r w:rsidRPr="00F975C8">
        <w:rPr>
          <w:rFonts w:ascii="Trebuchet MS" w:hAnsi="Trebuchet MS" w:cs="Arial"/>
          <w:b/>
          <w:bCs/>
        </w:rPr>
        <w:t>documentos</w:t>
      </w:r>
      <w:r w:rsidRPr="00F975C8">
        <w:rPr>
          <w:rFonts w:ascii="Trebuchet MS" w:hAnsi="Trebuchet MS" w:cs="Arial"/>
        </w:rPr>
        <w:t>:</w:t>
      </w:r>
    </w:p>
    <w:p w14:paraId="6C7E4CD2" w14:textId="77777777" w:rsidR="008C7330" w:rsidRPr="00F975C8" w:rsidRDefault="008C7330" w:rsidP="008C7330">
      <w:pPr>
        <w:autoSpaceDE w:val="0"/>
        <w:autoSpaceDN w:val="0"/>
        <w:adjustRightInd w:val="0"/>
        <w:spacing w:before="120"/>
        <w:jc w:val="both"/>
        <w:rPr>
          <w:rFonts w:ascii="Trebuchet MS" w:hAnsi="Trebuchet MS" w:cs="Arial"/>
        </w:rPr>
      </w:pPr>
      <w:proofErr w:type="spellStart"/>
      <w:r w:rsidRPr="00F975C8">
        <w:rPr>
          <w:rFonts w:ascii="Trebuchet MS" w:hAnsi="Trebuchet MS" w:cs="Symbol"/>
          <w:lang w:val="eu-ES"/>
        </w:rPr>
        <w:t></w:t>
      </w:r>
      <w:r w:rsidRPr="00F975C8">
        <w:rPr>
          <w:rFonts w:ascii="Trebuchet MS" w:hAnsi="Trebuchet MS" w:cs="Symbol"/>
          <w:lang w:val="eu-ES"/>
        </w:rPr>
        <w:t></w:t>
      </w:r>
      <w:proofErr w:type="spellEnd"/>
      <w:r w:rsidRPr="00F975C8">
        <w:rPr>
          <w:rFonts w:ascii="Trebuchet MS" w:hAnsi="Trebuchet MS" w:cs="Arial"/>
        </w:rPr>
        <w:t>Reglamento (UE) Nº 2016/7 disponible en la página web:</w:t>
      </w:r>
    </w:p>
    <w:p w14:paraId="44561671" w14:textId="77777777" w:rsidR="008C7330" w:rsidRPr="00F975C8" w:rsidRDefault="0025109C" w:rsidP="008C7330">
      <w:pPr>
        <w:autoSpaceDE w:val="0"/>
        <w:autoSpaceDN w:val="0"/>
        <w:adjustRightInd w:val="0"/>
        <w:spacing w:before="120"/>
        <w:jc w:val="both"/>
        <w:rPr>
          <w:rFonts w:ascii="Trebuchet MS" w:hAnsi="Trebuchet MS" w:cs="Arial"/>
        </w:rPr>
      </w:pPr>
      <w:hyperlink r:id="rId21" w:history="1">
        <w:r w:rsidR="008C7330" w:rsidRPr="00F975C8">
          <w:rPr>
            <w:rStyle w:val="Hipervnculo"/>
            <w:rFonts w:ascii="Trebuchet MS" w:hAnsi="Trebuchet MS" w:cs="Arial"/>
          </w:rPr>
          <w:t>https://www.boe.es/doue/2016/003/L00016-00034.pdf</w:t>
        </w:r>
      </w:hyperlink>
    </w:p>
    <w:p w14:paraId="35A7B429" w14:textId="77777777" w:rsidR="008C7330" w:rsidRDefault="008C7330" w:rsidP="008C7330">
      <w:pPr>
        <w:autoSpaceDE w:val="0"/>
        <w:autoSpaceDN w:val="0"/>
        <w:adjustRightInd w:val="0"/>
        <w:spacing w:before="120"/>
        <w:jc w:val="both"/>
        <w:rPr>
          <w:rFonts w:ascii="Trebuchet MS" w:hAnsi="Trebuchet MS" w:cs="Arial"/>
        </w:rPr>
      </w:pPr>
      <w:proofErr w:type="spellStart"/>
      <w:r w:rsidRPr="00F975C8">
        <w:rPr>
          <w:rFonts w:ascii="Trebuchet MS" w:hAnsi="Trebuchet MS" w:cs="Symbol"/>
          <w:lang w:val="eu-ES"/>
        </w:rPr>
        <w:t></w:t>
      </w:r>
      <w:r w:rsidRPr="00F975C8">
        <w:rPr>
          <w:rFonts w:ascii="Trebuchet MS" w:hAnsi="Trebuchet MS" w:cs="Symbol"/>
          <w:lang w:val="eu-ES"/>
        </w:rPr>
        <w:t></w:t>
      </w:r>
      <w:proofErr w:type="spellEnd"/>
      <w:r w:rsidRPr="00F975C8">
        <w:rPr>
          <w:rFonts w:ascii="Trebuchet MS" w:hAnsi="Trebuchet MS" w:cs="Arial"/>
        </w:rPr>
        <w:t xml:space="preserve">Recomendación de la Junta Consultiva de Contratación Administrativa del Estado de 6 </w:t>
      </w:r>
      <w:r w:rsidR="00A0385C">
        <w:rPr>
          <w:rFonts w:ascii="Trebuchet MS" w:hAnsi="Trebuchet MS" w:cs="Arial"/>
        </w:rPr>
        <w:t>de abril de 2016, disponible en:</w:t>
      </w:r>
    </w:p>
    <w:p w14:paraId="7DB74AD4" w14:textId="77777777" w:rsidR="00A0385C" w:rsidRPr="00132A90" w:rsidRDefault="0025109C" w:rsidP="00A0385C">
      <w:pPr>
        <w:autoSpaceDE w:val="0"/>
        <w:autoSpaceDN w:val="0"/>
        <w:adjustRightInd w:val="0"/>
        <w:spacing w:before="120"/>
        <w:jc w:val="both"/>
        <w:rPr>
          <w:rStyle w:val="Hipervnculo"/>
          <w:rFonts w:ascii="Arial" w:hAnsi="Arial" w:cs="Arial"/>
        </w:rPr>
      </w:pPr>
      <w:hyperlink r:id="rId22" w:history="1">
        <w:r w:rsidR="00A0385C" w:rsidRPr="00132A90">
          <w:rPr>
            <w:rStyle w:val="Hipervnculo"/>
            <w:rFonts w:ascii="Arial" w:hAnsi="Arial" w:cs="Arial"/>
          </w:rPr>
          <w:t>https://www.boe.es/buscar/doc.php?id=BOE-A-2016-3392</w:t>
        </w:r>
      </w:hyperlink>
    </w:p>
    <w:p w14:paraId="7BBEA138" w14:textId="77777777" w:rsidR="00A0385C" w:rsidRPr="00F975C8" w:rsidRDefault="00A0385C" w:rsidP="008C7330">
      <w:pPr>
        <w:autoSpaceDE w:val="0"/>
        <w:autoSpaceDN w:val="0"/>
        <w:adjustRightInd w:val="0"/>
        <w:spacing w:before="120"/>
        <w:jc w:val="both"/>
        <w:rPr>
          <w:rFonts w:ascii="Trebuchet MS" w:hAnsi="Trebuchet MS" w:cs="Arial"/>
        </w:rPr>
      </w:pPr>
    </w:p>
    <w:p w14:paraId="5B3BEB6F" w14:textId="77777777" w:rsidR="008C7330" w:rsidRPr="00F975C8" w:rsidRDefault="008C7330" w:rsidP="008C7330">
      <w:pPr>
        <w:autoSpaceDE w:val="0"/>
        <w:autoSpaceDN w:val="0"/>
        <w:adjustRightInd w:val="0"/>
        <w:jc w:val="both"/>
        <w:rPr>
          <w:rFonts w:ascii="Trebuchet MS" w:hAnsi="Trebuchet MS" w:cs="Arial"/>
          <w:b/>
          <w:bCs/>
          <w:lang w:eastAsia="en-US"/>
        </w:rPr>
      </w:pPr>
      <w:r w:rsidRPr="00F975C8">
        <w:rPr>
          <w:rFonts w:ascii="Trebuchet MS" w:hAnsi="Trebuchet MS" w:cs="Arial"/>
          <w:b/>
          <w:bCs/>
        </w:rPr>
        <w:t>4.- El archivo XML con el formulario singularizado para este procedimiento está en el perfil de contratante.</w:t>
      </w:r>
    </w:p>
    <w:p w14:paraId="24C3F88A" w14:textId="77777777" w:rsidR="008C7330" w:rsidRDefault="008C7330" w:rsidP="00E76538">
      <w:pPr>
        <w:autoSpaceDE w:val="0"/>
        <w:autoSpaceDN w:val="0"/>
        <w:adjustRightInd w:val="0"/>
        <w:jc w:val="both"/>
        <w:rPr>
          <w:rFonts w:ascii="Trebuchet MS" w:hAnsi="Trebuchet MS" w:cs="Arial"/>
          <w:b/>
          <w:bCs/>
          <w:lang w:eastAsia="en-US"/>
        </w:rPr>
      </w:pPr>
    </w:p>
    <w:p w14:paraId="0D22793D" w14:textId="77777777" w:rsidR="00B563F8" w:rsidRPr="00DB26A2" w:rsidRDefault="00B563F8" w:rsidP="00B563F8">
      <w:pPr>
        <w:spacing w:after="120"/>
        <w:rPr>
          <w:rFonts w:ascii="Trebuchet MS" w:hAnsi="Trebuchet MS"/>
        </w:rPr>
      </w:pPr>
    </w:p>
    <w:p w14:paraId="7E91C7FD" w14:textId="77777777" w:rsidR="00B563F8" w:rsidRPr="00DB26A2" w:rsidRDefault="00B563F8" w:rsidP="00B563F8">
      <w:pPr>
        <w:spacing w:after="200" w:line="276" w:lineRule="auto"/>
        <w:rPr>
          <w:rFonts w:ascii="Trebuchet MS" w:hAnsi="Trebuchet MS" w:cs="Arial"/>
          <w:lang w:val="eu-ES"/>
        </w:rPr>
      </w:pPr>
      <w:r w:rsidRPr="00DB26A2">
        <w:rPr>
          <w:rFonts w:ascii="Trebuchet MS" w:hAnsi="Trebuchet MS" w:cs="Arial"/>
          <w:lang w:val="eu-ES"/>
        </w:rPr>
        <w:br w:type="page"/>
      </w:r>
    </w:p>
    <w:p w14:paraId="39B222E8" w14:textId="77777777" w:rsidR="00B563F8" w:rsidRPr="00DB26A2" w:rsidRDefault="00B563F8" w:rsidP="00B563F8">
      <w:pPr>
        <w:pStyle w:val="Ttulo1"/>
        <w:pBdr>
          <w:bottom w:val="single" w:sz="12" w:space="1" w:color="auto"/>
        </w:pBdr>
        <w:spacing w:line="240" w:lineRule="atLeast"/>
        <w:jc w:val="center"/>
        <w:rPr>
          <w:rFonts w:ascii="Trebuchet MS" w:hAnsi="Trebuchet MS"/>
          <w:sz w:val="22"/>
          <w:szCs w:val="22"/>
        </w:rPr>
      </w:pPr>
      <w:bookmarkStart w:id="274" w:name="_ANEXO_IV.-_MODELO_1"/>
      <w:bookmarkStart w:id="275" w:name="_Toc506479431"/>
      <w:bookmarkStart w:id="276" w:name="_Toc69984539"/>
      <w:bookmarkEnd w:id="274"/>
      <w:r w:rsidRPr="00DB26A2">
        <w:rPr>
          <w:rFonts w:ascii="Trebuchet MS" w:hAnsi="Trebuchet MS"/>
          <w:sz w:val="22"/>
          <w:szCs w:val="22"/>
        </w:rPr>
        <w:t>ANEXO III.- MODELO DE COMPROMISO DE CONSTITUCIÓN EN UNIÓN TEMPORAL DE EMPRESAS</w:t>
      </w:r>
      <w:bookmarkEnd w:id="275"/>
      <w:bookmarkEnd w:id="276"/>
    </w:p>
    <w:p w14:paraId="01F1EAA3" w14:textId="77777777" w:rsidR="0017578F" w:rsidRDefault="0017578F" w:rsidP="00B563F8">
      <w:pPr>
        <w:tabs>
          <w:tab w:val="left" w:pos="425"/>
        </w:tabs>
        <w:ind w:right="-1"/>
        <w:jc w:val="both"/>
        <w:rPr>
          <w:rFonts w:ascii="Trebuchet MS" w:hAnsi="Trebuchet MS" w:cs="Arial"/>
          <w:sz w:val="16"/>
          <w:szCs w:val="16"/>
          <w:lang w:val="es-ES_tradnl"/>
        </w:rPr>
      </w:pPr>
    </w:p>
    <w:p w14:paraId="38C32637" w14:textId="77777777" w:rsidR="0017578F" w:rsidRDefault="0017578F" w:rsidP="00B563F8">
      <w:pPr>
        <w:tabs>
          <w:tab w:val="left" w:pos="425"/>
        </w:tabs>
        <w:ind w:right="-1"/>
        <w:jc w:val="both"/>
        <w:rPr>
          <w:rFonts w:ascii="Trebuchet MS" w:hAnsi="Trebuchet MS" w:cs="Arial"/>
          <w:sz w:val="16"/>
          <w:szCs w:val="16"/>
          <w:lang w:val="es-ES_tradnl"/>
        </w:rPr>
      </w:pPr>
    </w:p>
    <w:p w14:paraId="319DCBE6" w14:textId="77777777" w:rsidR="00595E7F" w:rsidRDefault="00595E7F" w:rsidP="00B563F8">
      <w:pPr>
        <w:tabs>
          <w:tab w:val="left" w:pos="425"/>
        </w:tabs>
        <w:ind w:right="-1"/>
        <w:jc w:val="both"/>
        <w:rPr>
          <w:rFonts w:ascii="Trebuchet MS" w:hAnsi="Trebuchet MS" w:cs="Arial"/>
          <w:sz w:val="16"/>
          <w:szCs w:val="16"/>
          <w:lang w:val="es-ES_tradnl"/>
        </w:rPr>
      </w:pPr>
    </w:p>
    <w:p w14:paraId="0DA3FEB7" w14:textId="77777777" w:rsidR="00595E7F" w:rsidRPr="00DB26A2" w:rsidRDefault="00595E7F" w:rsidP="00B563F8">
      <w:pPr>
        <w:tabs>
          <w:tab w:val="left" w:pos="425"/>
        </w:tabs>
        <w:ind w:right="-1"/>
        <w:jc w:val="both"/>
        <w:rPr>
          <w:rFonts w:ascii="Trebuchet MS" w:hAnsi="Trebuchet MS" w:cs="Arial"/>
          <w:sz w:val="16"/>
          <w:szCs w:val="16"/>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37315EFB" w14:textId="77777777" w:rsidTr="001A794B">
        <w:trPr>
          <w:trHeight w:hRule="exact" w:val="340"/>
        </w:trPr>
        <w:tc>
          <w:tcPr>
            <w:tcW w:w="8504" w:type="dxa"/>
            <w:gridSpan w:val="4"/>
            <w:tcBorders>
              <w:bottom w:val="single" w:sz="4" w:space="0" w:color="auto"/>
            </w:tcBorders>
            <w:shd w:val="clear" w:color="auto" w:fill="auto"/>
          </w:tcPr>
          <w:p w14:paraId="676F62E2"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34C7B0BB" w14:textId="77777777" w:rsidTr="001A794B">
        <w:trPr>
          <w:trHeight w:val="463"/>
        </w:trPr>
        <w:tc>
          <w:tcPr>
            <w:tcW w:w="5617" w:type="dxa"/>
            <w:gridSpan w:val="3"/>
            <w:tcBorders>
              <w:top w:val="single" w:sz="4" w:space="0" w:color="auto"/>
            </w:tcBorders>
            <w:shd w:val="clear" w:color="auto" w:fill="auto"/>
            <w:vAlign w:val="center"/>
          </w:tcPr>
          <w:p w14:paraId="7C1585B7"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60B7C912"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05A9A0AB"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57856D87" w14:textId="77777777" w:rsidR="00B563F8" w:rsidRPr="00DB26A2" w:rsidRDefault="00B563F8" w:rsidP="001A794B">
            <w:pPr>
              <w:spacing w:after="40"/>
              <w:ind w:left="45"/>
              <w:rPr>
                <w:rFonts w:ascii="Trebuchet MS" w:hAnsi="Trebuchet MS"/>
                <w:color w:val="000000"/>
              </w:rPr>
            </w:pPr>
          </w:p>
        </w:tc>
      </w:tr>
      <w:tr w:rsidR="00B563F8" w:rsidRPr="00DB26A2" w14:paraId="448618CB"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BD3C3DB"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60DA52A"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47657963"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7720A19"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1CFA3F92"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04C78640" w14:textId="77777777" w:rsidTr="001A794B">
        <w:trPr>
          <w:trHeight w:val="340"/>
        </w:trPr>
        <w:tc>
          <w:tcPr>
            <w:tcW w:w="3261" w:type="dxa"/>
            <w:gridSpan w:val="2"/>
            <w:shd w:val="clear" w:color="auto" w:fill="auto"/>
            <w:vAlign w:val="center"/>
          </w:tcPr>
          <w:p w14:paraId="1AEEB165"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52182EC8" w14:textId="77777777" w:rsidR="00B563F8" w:rsidRPr="00DB26A2" w:rsidRDefault="00B563F8" w:rsidP="001A794B">
            <w:pPr>
              <w:ind w:left="45"/>
              <w:rPr>
                <w:rFonts w:ascii="Trebuchet MS" w:hAnsi="Trebuchet MS"/>
                <w:bCs/>
                <w:color w:val="000000"/>
                <w:sz w:val="16"/>
              </w:rPr>
            </w:pPr>
          </w:p>
        </w:tc>
      </w:tr>
      <w:tr w:rsidR="00B563F8" w:rsidRPr="00DB26A2" w14:paraId="6271B812" w14:textId="77777777" w:rsidTr="001A794B">
        <w:trPr>
          <w:trHeight w:val="340"/>
        </w:trPr>
        <w:tc>
          <w:tcPr>
            <w:tcW w:w="3261" w:type="dxa"/>
            <w:gridSpan w:val="2"/>
            <w:shd w:val="clear" w:color="auto" w:fill="auto"/>
            <w:vAlign w:val="center"/>
          </w:tcPr>
          <w:p w14:paraId="757605AF"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4BC512DE" w14:textId="77777777" w:rsidR="00B563F8" w:rsidRPr="00DB26A2" w:rsidRDefault="00B563F8" w:rsidP="001A794B">
            <w:pPr>
              <w:ind w:left="45"/>
              <w:rPr>
                <w:rFonts w:ascii="Trebuchet MS" w:hAnsi="Trebuchet MS"/>
                <w:bCs/>
                <w:color w:val="000000"/>
                <w:sz w:val="18"/>
                <w:szCs w:val="18"/>
              </w:rPr>
            </w:pPr>
          </w:p>
        </w:tc>
      </w:tr>
    </w:tbl>
    <w:p w14:paraId="3FAF7A2F" w14:textId="77777777" w:rsidR="00B563F8" w:rsidRDefault="00B563F8" w:rsidP="00B563F8">
      <w:pPr>
        <w:widowControl w:val="0"/>
        <w:tabs>
          <w:tab w:val="center" w:pos="4252"/>
          <w:tab w:val="right" w:pos="8504"/>
        </w:tabs>
        <w:jc w:val="both"/>
        <w:rPr>
          <w:rFonts w:ascii="Trebuchet MS" w:hAnsi="Trebuchet MS" w:cs="Arial"/>
          <w:sz w:val="16"/>
          <w:szCs w:val="16"/>
        </w:rPr>
      </w:pPr>
    </w:p>
    <w:p w14:paraId="49EF2947" w14:textId="77777777" w:rsidR="00595E7F" w:rsidRDefault="00595E7F" w:rsidP="00B563F8">
      <w:pPr>
        <w:widowControl w:val="0"/>
        <w:tabs>
          <w:tab w:val="center" w:pos="4252"/>
          <w:tab w:val="right" w:pos="8504"/>
        </w:tabs>
        <w:jc w:val="both"/>
        <w:rPr>
          <w:rFonts w:ascii="Trebuchet MS" w:hAnsi="Trebuchet MS" w:cs="Arial"/>
          <w:sz w:val="16"/>
          <w:szCs w:val="16"/>
        </w:rPr>
      </w:pPr>
    </w:p>
    <w:p w14:paraId="770F5837" w14:textId="77777777" w:rsidR="00595E7F" w:rsidRDefault="00595E7F" w:rsidP="00B563F8">
      <w:pPr>
        <w:widowControl w:val="0"/>
        <w:tabs>
          <w:tab w:val="center" w:pos="4252"/>
          <w:tab w:val="right" w:pos="8504"/>
        </w:tabs>
        <w:jc w:val="both"/>
        <w:rPr>
          <w:rFonts w:ascii="Trebuchet MS" w:hAnsi="Trebuchet MS" w:cs="Arial"/>
          <w:sz w:val="16"/>
          <w:szCs w:val="16"/>
        </w:rPr>
      </w:pPr>
    </w:p>
    <w:p w14:paraId="22B82480" w14:textId="77777777" w:rsidR="0017578F" w:rsidRPr="00DB26A2" w:rsidRDefault="0017578F" w:rsidP="00B563F8">
      <w:pPr>
        <w:widowControl w:val="0"/>
        <w:tabs>
          <w:tab w:val="center" w:pos="4252"/>
          <w:tab w:val="right" w:pos="8504"/>
        </w:tabs>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47A20C73" w14:textId="77777777" w:rsidTr="001A794B">
        <w:trPr>
          <w:trHeight w:hRule="exact" w:val="340"/>
        </w:trPr>
        <w:tc>
          <w:tcPr>
            <w:tcW w:w="8504" w:type="dxa"/>
            <w:gridSpan w:val="4"/>
            <w:tcBorders>
              <w:bottom w:val="single" w:sz="4" w:space="0" w:color="auto"/>
            </w:tcBorders>
            <w:shd w:val="clear" w:color="auto" w:fill="auto"/>
          </w:tcPr>
          <w:p w14:paraId="0D5D1958"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72E67690" w14:textId="77777777" w:rsidTr="001A794B">
        <w:trPr>
          <w:trHeight w:val="463"/>
        </w:trPr>
        <w:tc>
          <w:tcPr>
            <w:tcW w:w="5617" w:type="dxa"/>
            <w:gridSpan w:val="3"/>
            <w:tcBorders>
              <w:top w:val="single" w:sz="4" w:space="0" w:color="auto"/>
            </w:tcBorders>
            <w:shd w:val="clear" w:color="auto" w:fill="auto"/>
            <w:vAlign w:val="center"/>
          </w:tcPr>
          <w:p w14:paraId="2EC47C8F"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42EB3930"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54FDCBF7"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2786A14B" w14:textId="77777777" w:rsidR="00B563F8" w:rsidRPr="00DB26A2" w:rsidRDefault="00B563F8" w:rsidP="001A794B">
            <w:pPr>
              <w:spacing w:after="40"/>
              <w:ind w:left="45"/>
              <w:rPr>
                <w:rFonts w:ascii="Trebuchet MS" w:hAnsi="Trebuchet MS"/>
                <w:color w:val="000000"/>
              </w:rPr>
            </w:pPr>
          </w:p>
        </w:tc>
      </w:tr>
      <w:tr w:rsidR="00B563F8" w:rsidRPr="00DB26A2" w14:paraId="3B0DE024"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E5F549F"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A3E1739"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22B47552"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E5C976D"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129FBF9"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649785EB" w14:textId="77777777" w:rsidTr="001A794B">
        <w:trPr>
          <w:trHeight w:val="340"/>
        </w:trPr>
        <w:tc>
          <w:tcPr>
            <w:tcW w:w="3261" w:type="dxa"/>
            <w:gridSpan w:val="2"/>
            <w:shd w:val="clear" w:color="auto" w:fill="auto"/>
            <w:vAlign w:val="center"/>
          </w:tcPr>
          <w:p w14:paraId="000599EB"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71EE78A7" w14:textId="77777777" w:rsidR="00B563F8" w:rsidRPr="00DB26A2" w:rsidRDefault="00B563F8" w:rsidP="001A794B">
            <w:pPr>
              <w:ind w:left="45"/>
              <w:rPr>
                <w:rFonts w:ascii="Trebuchet MS" w:hAnsi="Trebuchet MS"/>
                <w:bCs/>
                <w:color w:val="000000"/>
                <w:sz w:val="16"/>
              </w:rPr>
            </w:pPr>
          </w:p>
        </w:tc>
      </w:tr>
      <w:tr w:rsidR="00B563F8" w:rsidRPr="00DB26A2" w14:paraId="7BF32A18" w14:textId="77777777" w:rsidTr="001A794B">
        <w:trPr>
          <w:trHeight w:val="340"/>
        </w:trPr>
        <w:tc>
          <w:tcPr>
            <w:tcW w:w="3261" w:type="dxa"/>
            <w:gridSpan w:val="2"/>
            <w:shd w:val="clear" w:color="auto" w:fill="auto"/>
            <w:vAlign w:val="center"/>
          </w:tcPr>
          <w:p w14:paraId="23F97BB0"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350AD752" w14:textId="77777777" w:rsidR="00B563F8" w:rsidRPr="00DB26A2" w:rsidRDefault="00B563F8" w:rsidP="001A794B">
            <w:pPr>
              <w:ind w:left="45"/>
              <w:rPr>
                <w:rFonts w:ascii="Trebuchet MS" w:hAnsi="Trebuchet MS"/>
                <w:bCs/>
                <w:color w:val="000000"/>
                <w:sz w:val="18"/>
                <w:szCs w:val="18"/>
              </w:rPr>
            </w:pPr>
          </w:p>
        </w:tc>
      </w:tr>
    </w:tbl>
    <w:p w14:paraId="3AA2DB99" w14:textId="77777777" w:rsidR="00B563F8" w:rsidRPr="00DB26A2" w:rsidRDefault="00B563F8" w:rsidP="00B563F8">
      <w:pPr>
        <w:widowControl w:val="0"/>
        <w:tabs>
          <w:tab w:val="center" w:pos="4252"/>
          <w:tab w:val="right" w:pos="8504"/>
        </w:tabs>
        <w:ind w:right="-1"/>
        <w:jc w:val="both"/>
        <w:rPr>
          <w:rFonts w:ascii="Trebuchet MS" w:hAnsi="Trebuchet MS" w:cs="Arial"/>
          <w:sz w:val="16"/>
          <w:szCs w:val="16"/>
        </w:rPr>
      </w:pPr>
    </w:p>
    <w:p w14:paraId="14CF403F" w14:textId="77777777" w:rsidR="0017578F" w:rsidRDefault="0017578F" w:rsidP="00B563F8">
      <w:pPr>
        <w:widowControl w:val="0"/>
        <w:tabs>
          <w:tab w:val="center" w:pos="4252"/>
          <w:tab w:val="right" w:pos="8504"/>
        </w:tabs>
        <w:ind w:right="-1"/>
        <w:jc w:val="both"/>
        <w:rPr>
          <w:rFonts w:ascii="Trebuchet MS" w:hAnsi="Trebuchet MS" w:cs="Arial"/>
          <w:sz w:val="16"/>
          <w:szCs w:val="16"/>
        </w:rPr>
      </w:pPr>
    </w:p>
    <w:p w14:paraId="6DE0652F" w14:textId="77777777" w:rsidR="00595E7F" w:rsidRDefault="00595E7F" w:rsidP="00B563F8">
      <w:pPr>
        <w:widowControl w:val="0"/>
        <w:tabs>
          <w:tab w:val="center" w:pos="4252"/>
          <w:tab w:val="right" w:pos="8504"/>
        </w:tabs>
        <w:ind w:right="-1"/>
        <w:jc w:val="both"/>
        <w:rPr>
          <w:rFonts w:ascii="Trebuchet MS" w:hAnsi="Trebuchet MS" w:cs="Arial"/>
          <w:sz w:val="16"/>
          <w:szCs w:val="16"/>
        </w:rPr>
      </w:pPr>
    </w:p>
    <w:p w14:paraId="5496B409" w14:textId="77777777" w:rsidR="00595E7F" w:rsidRPr="00DB26A2" w:rsidRDefault="00595E7F" w:rsidP="00B563F8">
      <w:pPr>
        <w:widowControl w:val="0"/>
        <w:tabs>
          <w:tab w:val="center" w:pos="4252"/>
          <w:tab w:val="right" w:pos="8504"/>
        </w:tabs>
        <w:ind w:right="-1"/>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02E92B86" w14:textId="77777777" w:rsidTr="001A794B">
        <w:trPr>
          <w:trHeight w:hRule="exact" w:val="340"/>
        </w:trPr>
        <w:tc>
          <w:tcPr>
            <w:tcW w:w="8504" w:type="dxa"/>
            <w:gridSpan w:val="4"/>
            <w:tcBorders>
              <w:bottom w:val="single" w:sz="4" w:space="0" w:color="auto"/>
            </w:tcBorders>
            <w:shd w:val="clear" w:color="auto" w:fill="auto"/>
          </w:tcPr>
          <w:p w14:paraId="34858FC4"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49B0F747" w14:textId="77777777" w:rsidTr="001A794B">
        <w:trPr>
          <w:trHeight w:val="463"/>
        </w:trPr>
        <w:tc>
          <w:tcPr>
            <w:tcW w:w="5617" w:type="dxa"/>
            <w:gridSpan w:val="3"/>
            <w:tcBorders>
              <w:top w:val="single" w:sz="4" w:space="0" w:color="auto"/>
            </w:tcBorders>
            <w:shd w:val="clear" w:color="auto" w:fill="auto"/>
            <w:vAlign w:val="center"/>
          </w:tcPr>
          <w:p w14:paraId="46375493"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53B45B47"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491E9566"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35564565" w14:textId="77777777" w:rsidR="00B563F8" w:rsidRPr="00DB26A2" w:rsidRDefault="00B563F8" w:rsidP="001A794B">
            <w:pPr>
              <w:spacing w:after="40"/>
              <w:ind w:left="45"/>
              <w:rPr>
                <w:rFonts w:ascii="Trebuchet MS" w:hAnsi="Trebuchet MS"/>
                <w:color w:val="000000"/>
              </w:rPr>
            </w:pPr>
          </w:p>
        </w:tc>
      </w:tr>
      <w:tr w:rsidR="00B563F8" w:rsidRPr="00DB26A2" w14:paraId="4CC3B309"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50B327D"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99CBB21"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55B0ECA7"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AB83624"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5801BCB2"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32727709" w14:textId="77777777" w:rsidTr="001A794B">
        <w:trPr>
          <w:trHeight w:val="340"/>
        </w:trPr>
        <w:tc>
          <w:tcPr>
            <w:tcW w:w="3261" w:type="dxa"/>
            <w:gridSpan w:val="2"/>
            <w:shd w:val="clear" w:color="auto" w:fill="auto"/>
            <w:vAlign w:val="center"/>
          </w:tcPr>
          <w:p w14:paraId="7F73A366"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12506D01" w14:textId="77777777" w:rsidR="00B563F8" w:rsidRPr="00DB26A2" w:rsidRDefault="00B563F8" w:rsidP="001A794B">
            <w:pPr>
              <w:ind w:left="45"/>
              <w:rPr>
                <w:rFonts w:ascii="Trebuchet MS" w:hAnsi="Trebuchet MS"/>
                <w:bCs/>
                <w:color w:val="000000"/>
                <w:sz w:val="16"/>
              </w:rPr>
            </w:pPr>
          </w:p>
        </w:tc>
      </w:tr>
      <w:tr w:rsidR="00B563F8" w:rsidRPr="00DB26A2" w14:paraId="3007FD3B" w14:textId="77777777" w:rsidTr="001A794B">
        <w:trPr>
          <w:trHeight w:val="340"/>
        </w:trPr>
        <w:tc>
          <w:tcPr>
            <w:tcW w:w="3261" w:type="dxa"/>
            <w:gridSpan w:val="2"/>
            <w:shd w:val="clear" w:color="auto" w:fill="auto"/>
            <w:vAlign w:val="center"/>
          </w:tcPr>
          <w:p w14:paraId="6C4D6C88"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71499C8F" w14:textId="77777777" w:rsidR="00B563F8" w:rsidRPr="00DB26A2" w:rsidRDefault="00B563F8" w:rsidP="001A794B">
            <w:pPr>
              <w:ind w:left="45"/>
              <w:rPr>
                <w:rFonts w:ascii="Trebuchet MS" w:hAnsi="Trebuchet MS"/>
                <w:bCs/>
                <w:color w:val="000000"/>
                <w:sz w:val="18"/>
                <w:szCs w:val="18"/>
              </w:rPr>
            </w:pPr>
          </w:p>
        </w:tc>
      </w:tr>
    </w:tbl>
    <w:p w14:paraId="3D8A8DD6" w14:textId="77777777" w:rsidR="00B563F8" w:rsidRDefault="00B563F8" w:rsidP="00B563F8">
      <w:pPr>
        <w:widowControl w:val="0"/>
        <w:tabs>
          <w:tab w:val="center" w:pos="4252"/>
          <w:tab w:val="right" w:pos="8504"/>
        </w:tabs>
        <w:ind w:right="-1"/>
        <w:jc w:val="both"/>
        <w:rPr>
          <w:rFonts w:ascii="Trebuchet MS" w:hAnsi="Trebuchet MS" w:cs="Arial"/>
          <w:sz w:val="16"/>
          <w:szCs w:val="16"/>
        </w:rPr>
      </w:pPr>
    </w:p>
    <w:p w14:paraId="07701693" w14:textId="77777777" w:rsidR="00B563F8" w:rsidRPr="00DB26A2" w:rsidRDefault="00B563F8" w:rsidP="00B563F8">
      <w:pPr>
        <w:widowControl w:val="0"/>
        <w:tabs>
          <w:tab w:val="center" w:pos="4252"/>
          <w:tab w:val="right" w:pos="8504"/>
        </w:tabs>
        <w:ind w:right="-1"/>
        <w:jc w:val="both"/>
        <w:rPr>
          <w:rFonts w:ascii="Trebuchet MS" w:hAnsi="Trebuchet MS" w:cs="Arial"/>
          <w:i/>
        </w:rPr>
      </w:pPr>
      <w:r w:rsidRPr="00DB26A2">
        <w:rPr>
          <w:rFonts w:ascii="Trebuchet MS" w:hAnsi="Trebuchet MS" w:cs="Arial"/>
          <w:b/>
        </w:rPr>
        <w:t xml:space="preserve">* </w:t>
      </w:r>
      <w:r w:rsidRPr="00DB26A2">
        <w:rPr>
          <w:rFonts w:ascii="Trebuchet MS" w:hAnsi="Trebuchet MS" w:cs="Arial"/>
          <w:i/>
        </w:rPr>
        <w:t>Adaptar el modelo para añadir los datos relativos a todas las personas que representen a cada una de las empresas que formarán la Unión Temporal de Empresas en caso de resultar adjudicatarias.</w:t>
      </w:r>
    </w:p>
    <w:p w14:paraId="721EB1FB" w14:textId="77777777" w:rsidR="00B563F8" w:rsidRDefault="00B563F8" w:rsidP="00B563F8">
      <w:pPr>
        <w:ind w:right="-1"/>
        <w:rPr>
          <w:rFonts w:ascii="Trebuchet MS" w:hAnsi="Trebuchet MS" w:cs="Arial"/>
          <w:sz w:val="16"/>
          <w:szCs w:val="16"/>
        </w:rPr>
      </w:pPr>
    </w:p>
    <w:p w14:paraId="1E9EED4F" w14:textId="77777777" w:rsidR="0017578F" w:rsidRPr="00DB26A2" w:rsidRDefault="0017578F" w:rsidP="00B563F8">
      <w:pPr>
        <w:ind w:right="-1"/>
        <w:rPr>
          <w:rFonts w:ascii="Trebuchet MS" w:hAnsi="Trebuchet MS"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4F428D15"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5202C4BE"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595ACCFC" w14:textId="77777777" w:rsidTr="001A794B">
        <w:trPr>
          <w:trHeight w:val="454"/>
        </w:trPr>
        <w:tc>
          <w:tcPr>
            <w:tcW w:w="5617" w:type="dxa"/>
            <w:tcBorders>
              <w:left w:val="nil"/>
              <w:bottom w:val="nil"/>
              <w:right w:val="nil"/>
            </w:tcBorders>
            <w:shd w:val="clear" w:color="auto" w:fill="auto"/>
          </w:tcPr>
          <w:p w14:paraId="472B3339"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5F58EE51"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71BB86BE"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422D27C0" w14:textId="77777777" w:rsidR="00B563F8" w:rsidRPr="00DB26A2" w:rsidRDefault="00B563F8" w:rsidP="001A794B">
            <w:pPr>
              <w:ind w:left="45"/>
              <w:jc w:val="both"/>
              <w:rPr>
                <w:rFonts w:ascii="Trebuchet MS" w:hAnsi="Trebuchet MS"/>
                <w:sz w:val="18"/>
                <w:szCs w:val="18"/>
              </w:rPr>
            </w:pPr>
          </w:p>
        </w:tc>
      </w:tr>
    </w:tbl>
    <w:p w14:paraId="0B76D064" w14:textId="77777777" w:rsidR="00CC0AF5" w:rsidRDefault="00CC0AF5" w:rsidP="00B563F8">
      <w:pPr>
        <w:spacing w:before="120" w:after="120"/>
        <w:jc w:val="center"/>
        <w:rPr>
          <w:rFonts w:ascii="Trebuchet MS" w:hAnsi="Trebuchet MS" w:cs="Arial"/>
          <w:b/>
        </w:rPr>
      </w:pPr>
    </w:p>
    <w:p w14:paraId="682554EE" w14:textId="77777777" w:rsidR="00B563F8" w:rsidRDefault="00B563F8" w:rsidP="00B563F8">
      <w:pPr>
        <w:spacing w:before="120" w:after="120"/>
        <w:jc w:val="center"/>
        <w:rPr>
          <w:rFonts w:ascii="Trebuchet MS" w:hAnsi="Trebuchet MS" w:cs="Arial"/>
          <w:b/>
        </w:rPr>
      </w:pPr>
      <w:r w:rsidRPr="00DB26A2">
        <w:rPr>
          <w:rFonts w:ascii="Trebuchet MS" w:hAnsi="Trebuchet MS" w:cs="Arial"/>
          <w:b/>
        </w:rPr>
        <w:t>DECLARAN</w:t>
      </w:r>
    </w:p>
    <w:p w14:paraId="7B382F09" w14:textId="77777777" w:rsidR="00595E7F" w:rsidRPr="00DB26A2" w:rsidRDefault="00595E7F" w:rsidP="00B563F8">
      <w:pPr>
        <w:spacing w:before="120" w:after="120"/>
        <w:jc w:val="center"/>
        <w:rPr>
          <w:rFonts w:ascii="Trebuchet MS" w:hAnsi="Trebuchet MS" w:cs="Arial"/>
          <w:b/>
        </w:rPr>
      </w:pPr>
    </w:p>
    <w:p w14:paraId="357160C9" w14:textId="77777777" w:rsidR="00B563F8" w:rsidRPr="00DB26A2" w:rsidRDefault="00B563F8" w:rsidP="00E471C8">
      <w:pPr>
        <w:pStyle w:val="Prrafodelista1"/>
        <w:numPr>
          <w:ilvl w:val="0"/>
          <w:numId w:val="4"/>
        </w:numPr>
        <w:tabs>
          <w:tab w:val="left" w:pos="284"/>
        </w:tabs>
        <w:spacing w:after="360"/>
        <w:ind w:left="284" w:hanging="284"/>
        <w:jc w:val="both"/>
        <w:rPr>
          <w:rFonts w:ascii="Trebuchet MS" w:hAnsi="Trebuchet MS" w:cs="Arial"/>
          <w:iCs/>
          <w:lang w:eastAsia="es-ES"/>
        </w:rPr>
      </w:pPr>
      <w:r w:rsidRPr="00DB26A2">
        <w:rPr>
          <w:rFonts w:ascii="Trebuchet MS" w:hAnsi="Trebuchet MS" w:cs="Arial"/>
          <w:iCs/>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B563F8" w:rsidRPr="00DB26A2" w14:paraId="7DA36C38" w14:textId="77777777" w:rsidTr="001A794B">
        <w:trPr>
          <w:trHeight w:val="340"/>
        </w:trPr>
        <w:tc>
          <w:tcPr>
            <w:tcW w:w="6804" w:type="dxa"/>
            <w:vAlign w:val="center"/>
          </w:tcPr>
          <w:p w14:paraId="599AC3E1" w14:textId="77777777" w:rsidR="00B563F8" w:rsidRPr="00DB26A2" w:rsidRDefault="00B563F8" w:rsidP="001A794B">
            <w:pPr>
              <w:pStyle w:val="Prrafodelista1"/>
              <w:tabs>
                <w:tab w:val="left" w:pos="284"/>
              </w:tabs>
              <w:ind w:left="0"/>
              <w:jc w:val="center"/>
              <w:rPr>
                <w:rFonts w:ascii="Trebuchet MS" w:hAnsi="Trebuchet MS" w:cs="Arial"/>
                <w:iCs/>
                <w:lang w:eastAsia="es-ES"/>
              </w:rPr>
            </w:pPr>
            <w:r w:rsidRPr="00DB26A2">
              <w:rPr>
                <w:rFonts w:ascii="Trebuchet MS" w:hAnsi="Trebuchet MS" w:cs="Arial"/>
                <w:iCs/>
                <w:lang w:eastAsia="es-ES"/>
              </w:rPr>
              <w:t>Nombre empresa</w:t>
            </w:r>
          </w:p>
        </w:tc>
        <w:tc>
          <w:tcPr>
            <w:tcW w:w="1134" w:type="dxa"/>
            <w:vAlign w:val="center"/>
          </w:tcPr>
          <w:p w14:paraId="215965CF" w14:textId="77777777" w:rsidR="00B563F8" w:rsidRPr="00DB26A2" w:rsidRDefault="00B563F8" w:rsidP="001A794B">
            <w:pPr>
              <w:pStyle w:val="Prrafodelista1"/>
              <w:tabs>
                <w:tab w:val="left" w:pos="284"/>
              </w:tabs>
              <w:ind w:left="0"/>
              <w:jc w:val="center"/>
              <w:rPr>
                <w:rFonts w:ascii="Trebuchet MS" w:hAnsi="Trebuchet MS" w:cs="Arial"/>
                <w:iCs/>
                <w:lang w:eastAsia="es-ES"/>
              </w:rPr>
            </w:pPr>
            <w:r w:rsidRPr="00DB26A2">
              <w:rPr>
                <w:rFonts w:ascii="Trebuchet MS" w:hAnsi="Trebuchet MS" w:cs="Arial"/>
                <w:iCs/>
                <w:lang w:eastAsia="es-ES"/>
              </w:rPr>
              <w:t>%</w:t>
            </w:r>
          </w:p>
        </w:tc>
      </w:tr>
      <w:tr w:rsidR="00B563F8" w:rsidRPr="00DB26A2" w14:paraId="1AA71AE0" w14:textId="77777777" w:rsidTr="001A794B">
        <w:trPr>
          <w:trHeight w:val="340"/>
        </w:trPr>
        <w:tc>
          <w:tcPr>
            <w:tcW w:w="6804" w:type="dxa"/>
            <w:vAlign w:val="center"/>
          </w:tcPr>
          <w:p w14:paraId="017B9F20" w14:textId="77777777" w:rsidR="00B563F8" w:rsidRPr="00DB26A2"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7E944EFC" w14:textId="77777777" w:rsidR="00B563F8" w:rsidRPr="00DB26A2" w:rsidRDefault="00B563F8" w:rsidP="001A794B">
            <w:pPr>
              <w:pStyle w:val="Prrafodelista1"/>
              <w:tabs>
                <w:tab w:val="left" w:pos="284"/>
              </w:tabs>
              <w:ind w:left="0"/>
              <w:jc w:val="center"/>
              <w:rPr>
                <w:rFonts w:ascii="Trebuchet MS" w:hAnsi="Trebuchet MS" w:cs="Arial"/>
                <w:iCs/>
                <w:lang w:eastAsia="es-ES"/>
              </w:rPr>
            </w:pPr>
          </w:p>
        </w:tc>
      </w:tr>
      <w:tr w:rsidR="00B563F8" w:rsidRPr="00DB26A2" w14:paraId="28A3228E" w14:textId="77777777" w:rsidTr="001A794B">
        <w:trPr>
          <w:trHeight w:val="340"/>
        </w:trPr>
        <w:tc>
          <w:tcPr>
            <w:tcW w:w="6804" w:type="dxa"/>
            <w:vAlign w:val="center"/>
          </w:tcPr>
          <w:p w14:paraId="17BED606" w14:textId="77777777" w:rsidR="00B563F8" w:rsidRPr="00DB26A2"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0F256512" w14:textId="77777777" w:rsidR="00B563F8" w:rsidRPr="00DB26A2" w:rsidRDefault="00B563F8" w:rsidP="001A794B">
            <w:pPr>
              <w:pStyle w:val="Prrafodelista1"/>
              <w:tabs>
                <w:tab w:val="left" w:pos="284"/>
              </w:tabs>
              <w:ind w:left="0"/>
              <w:jc w:val="center"/>
              <w:rPr>
                <w:rFonts w:ascii="Trebuchet MS" w:hAnsi="Trebuchet MS" w:cs="Arial"/>
                <w:iCs/>
                <w:lang w:eastAsia="es-ES"/>
              </w:rPr>
            </w:pPr>
          </w:p>
        </w:tc>
      </w:tr>
      <w:tr w:rsidR="00B563F8" w:rsidRPr="00DB26A2" w14:paraId="2F8C0DE8" w14:textId="77777777" w:rsidTr="001A794B">
        <w:trPr>
          <w:trHeight w:val="340"/>
        </w:trPr>
        <w:tc>
          <w:tcPr>
            <w:tcW w:w="6804" w:type="dxa"/>
            <w:vAlign w:val="center"/>
          </w:tcPr>
          <w:p w14:paraId="15717236" w14:textId="77777777" w:rsidR="00B563F8" w:rsidRPr="00DB26A2"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3C37462D" w14:textId="77777777" w:rsidR="00B563F8" w:rsidRPr="00DB26A2" w:rsidRDefault="00B563F8" w:rsidP="001A794B">
            <w:pPr>
              <w:pStyle w:val="Prrafodelista1"/>
              <w:tabs>
                <w:tab w:val="left" w:pos="284"/>
              </w:tabs>
              <w:ind w:left="0"/>
              <w:jc w:val="center"/>
              <w:rPr>
                <w:rFonts w:ascii="Trebuchet MS" w:hAnsi="Trebuchet MS" w:cs="Arial"/>
                <w:iCs/>
                <w:lang w:eastAsia="es-ES"/>
              </w:rPr>
            </w:pPr>
          </w:p>
        </w:tc>
      </w:tr>
    </w:tbl>
    <w:p w14:paraId="2AFE43CA" w14:textId="77777777" w:rsidR="00B563F8" w:rsidRDefault="00B563F8" w:rsidP="00B563F8">
      <w:pPr>
        <w:pStyle w:val="Prrafodelista1"/>
        <w:tabs>
          <w:tab w:val="left" w:pos="284"/>
        </w:tabs>
        <w:ind w:left="284" w:right="-1"/>
        <w:jc w:val="both"/>
        <w:rPr>
          <w:rFonts w:ascii="Trebuchet MS" w:hAnsi="Trebuchet MS" w:cs="Arial"/>
          <w:iCs/>
          <w:sz w:val="16"/>
          <w:szCs w:val="16"/>
          <w:lang w:eastAsia="es-ES"/>
        </w:rPr>
      </w:pPr>
    </w:p>
    <w:p w14:paraId="777B734C" w14:textId="77777777" w:rsidR="00595E7F" w:rsidRDefault="00595E7F" w:rsidP="00B563F8">
      <w:pPr>
        <w:pStyle w:val="Prrafodelista1"/>
        <w:tabs>
          <w:tab w:val="left" w:pos="284"/>
        </w:tabs>
        <w:ind w:left="284" w:right="-1"/>
        <w:jc w:val="both"/>
        <w:rPr>
          <w:rFonts w:ascii="Trebuchet MS" w:hAnsi="Trebuchet MS" w:cs="Arial"/>
          <w:iCs/>
          <w:sz w:val="16"/>
          <w:szCs w:val="16"/>
          <w:lang w:eastAsia="es-ES"/>
        </w:rPr>
      </w:pPr>
    </w:p>
    <w:p w14:paraId="56031F6C" w14:textId="77777777" w:rsidR="0017578F" w:rsidRPr="00DB26A2" w:rsidRDefault="0017578F" w:rsidP="00B563F8">
      <w:pPr>
        <w:pStyle w:val="Prrafodelista1"/>
        <w:tabs>
          <w:tab w:val="left" w:pos="284"/>
        </w:tabs>
        <w:ind w:left="284" w:right="-1"/>
        <w:jc w:val="both"/>
        <w:rPr>
          <w:rFonts w:ascii="Trebuchet MS" w:hAnsi="Trebuchet MS" w:cs="Arial"/>
          <w:iCs/>
          <w:sz w:val="16"/>
          <w:szCs w:val="16"/>
          <w:lang w:eastAsia="es-ES"/>
        </w:rPr>
      </w:pPr>
    </w:p>
    <w:p w14:paraId="50D952F7" w14:textId="77777777" w:rsidR="00B563F8" w:rsidRPr="00DB26A2" w:rsidRDefault="00B563F8" w:rsidP="00E471C8">
      <w:pPr>
        <w:pStyle w:val="Prrafodelista1"/>
        <w:numPr>
          <w:ilvl w:val="0"/>
          <w:numId w:val="4"/>
        </w:numPr>
        <w:tabs>
          <w:tab w:val="left" w:pos="284"/>
        </w:tabs>
        <w:spacing w:after="80"/>
        <w:ind w:left="284" w:hanging="284"/>
        <w:jc w:val="both"/>
        <w:rPr>
          <w:rFonts w:ascii="Trebuchet MS" w:hAnsi="Trebuchet MS" w:cs="Arial"/>
          <w:iCs/>
          <w:lang w:eastAsia="es-ES"/>
        </w:rPr>
      </w:pPr>
      <w:r w:rsidRPr="00DB26A2">
        <w:rPr>
          <w:rFonts w:ascii="Trebuchet MS" w:hAnsi="Trebuchet MS" w:cs="Arial"/>
          <w:iCs/>
          <w:lang w:eastAsia="es-ES"/>
        </w:rPr>
        <w:t xml:space="preserve">Que nombran representante o apoderado único de la unión con poderes bastantes para ejercitar los derechos y cumplir las obligaciones que del contrato se deriven hasta la extinción del mismo a D./Dña.: </w:t>
      </w:r>
    </w:p>
    <w:p w14:paraId="3C50BAAD" w14:textId="77777777" w:rsidR="00B563F8" w:rsidRPr="00DB26A2" w:rsidRDefault="00B563F8" w:rsidP="00B563F8">
      <w:pPr>
        <w:pStyle w:val="Prrafodelista1"/>
        <w:tabs>
          <w:tab w:val="left" w:pos="284"/>
        </w:tabs>
        <w:spacing w:after="80"/>
        <w:ind w:left="0"/>
        <w:jc w:val="both"/>
        <w:rPr>
          <w:rFonts w:ascii="Trebuchet MS" w:hAnsi="Trebuchet MS" w:cs="Arial"/>
          <w:iCs/>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B563F8" w:rsidRPr="00DB26A2" w14:paraId="45047529" w14:textId="77777777" w:rsidTr="001A794B">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00165CBD" w14:textId="77777777" w:rsidR="00B563F8" w:rsidRPr="00DB26A2" w:rsidRDefault="00B563F8" w:rsidP="001A794B">
            <w:pPr>
              <w:spacing w:before="100" w:beforeAutospacing="1"/>
              <w:rPr>
                <w:rFonts w:ascii="Trebuchet MS" w:hAnsi="Trebuchet MS"/>
                <w:color w:val="00000A"/>
              </w:rPr>
            </w:pPr>
            <w:r w:rsidRPr="00DB26A2">
              <w:rPr>
                <w:rFonts w:ascii="Trebuchet MS" w:hAnsi="Trebuchet MS"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74F0629F" w14:textId="77777777" w:rsidR="00B563F8" w:rsidRPr="00DB26A2" w:rsidRDefault="00B563F8" w:rsidP="001A794B">
            <w:pPr>
              <w:spacing w:before="100" w:beforeAutospacing="1"/>
              <w:rPr>
                <w:rFonts w:ascii="Trebuchet MS" w:hAnsi="Trebuchet MS"/>
                <w:color w:val="00000A"/>
              </w:rPr>
            </w:pPr>
          </w:p>
        </w:tc>
      </w:tr>
    </w:tbl>
    <w:p w14:paraId="570F6FB3" w14:textId="77777777" w:rsidR="00B563F8" w:rsidRPr="00DB26A2" w:rsidRDefault="00B563F8" w:rsidP="00B563F8">
      <w:pPr>
        <w:autoSpaceDE w:val="0"/>
        <w:autoSpaceDN w:val="0"/>
        <w:adjustRightInd w:val="0"/>
        <w:jc w:val="both"/>
        <w:rPr>
          <w:rFonts w:ascii="Trebuchet MS" w:hAnsi="Trebuchet MS" w:cs="Arial"/>
          <w:sz w:val="16"/>
          <w:szCs w:val="16"/>
        </w:rPr>
      </w:pPr>
    </w:p>
    <w:p w14:paraId="063CFCA6" w14:textId="77777777" w:rsidR="00B563F8" w:rsidRPr="00DB26A2" w:rsidRDefault="00B563F8" w:rsidP="00B563F8">
      <w:pPr>
        <w:autoSpaceDE w:val="0"/>
        <w:autoSpaceDN w:val="0"/>
        <w:adjustRightInd w:val="0"/>
        <w:jc w:val="both"/>
        <w:rPr>
          <w:rFonts w:ascii="Trebuchet MS" w:hAnsi="Trebuchet MS" w:cs="Arial"/>
          <w:sz w:val="16"/>
          <w:szCs w:val="16"/>
        </w:rPr>
      </w:pPr>
    </w:p>
    <w:p w14:paraId="6CB51EE1" w14:textId="77777777" w:rsidR="00B563F8" w:rsidRPr="00DB26A2" w:rsidRDefault="00B563F8" w:rsidP="00B563F8">
      <w:pPr>
        <w:autoSpaceDE w:val="0"/>
        <w:autoSpaceDN w:val="0"/>
        <w:adjustRightInd w:val="0"/>
        <w:jc w:val="both"/>
        <w:rPr>
          <w:rFonts w:ascii="Trebuchet MS" w:hAnsi="Trebuchet MS" w:cs="Arial"/>
          <w:sz w:val="16"/>
          <w:szCs w:val="16"/>
        </w:rPr>
      </w:pPr>
    </w:p>
    <w:p w14:paraId="7B6E8EE0" w14:textId="77777777" w:rsidR="00B563F8" w:rsidRPr="00DB26A2" w:rsidRDefault="00B563F8" w:rsidP="00B563F8">
      <w:pPr>
        <w:autoSpaceDE w:val="0"/>
        <w:autoSpaceDN w:val="0"/>
        <w:adjustRightInd w:val="0"/>
        <w:jc w:val="both"/>
        <w:rPr>
          <w:rFonts w:ascii="Trebuchet MS" w:hAnsi="Trebuchet MS" w:cs="Arial"/>
          <w:sz w:val="16"/>
          <w:szCs w:val="16"/>
        </w:rPr>
      </w:pPr>
    </w:p>
    <w:p w14:paraId="5B6C325E" w14:textId="77777777" w:rsidR="00B563F8" w:rsidRPr="00DB26A2" w:rsidRDefault="00B563F8" w:rsidP="00B563F8">
      <w:pPr>
        <w:autoSpaceDE w:val="0"/>
        <w:autoSpaceDN w:val="0"/>
        <w:adjustRightInd w:val="0"/>
        <w:jc w:val="both"/>
        <w:rPr>
          <w:rFonts w:ascii="Trebuchet MS" w:hAnsi="Trebuchet MS" w:cs="Arial"/>
          <w:b/>
        </w:rPr>
      </w:pPr>
      <w:r w:rsidRPr="00DB26A2">
        <w:rPr>
          <w:rFonts w:ascii="Trebuchet MS" w:hAnsi="Trebuchet MS" w:cs="Arial"/>
          <w:b/>
        </w:rPr>
        <w:t>Lugar y fecha:</w:t>
      </w:r>
    </w:p>
    <w:p w14:paraId="60D517E3" w14:textId="77777777" w:rsidR="00B563F8" w:rsidRPr="00DB26A2" w:rsidRDefault="00B563F8" w:rsidP="00B563F8">
      <w:pPr>
        <w:autoSpaceDE w:val="0"/>
        <w:autoSpaceDN w:val="0"/>
        <w:adjustRightInd w:val="0"/>
        <w:jc w:val="both"/>
        <w:rPr>
          <w:rFonts w:ascii="Trebuchet MS" w:hAnsi="Trebuchet MS" w:cs="Arial"/>
          <w:sz w:val="16"/>
          <w:szCs w:val="16"/>
        </w:rPr>
      </w:pPr>
    </w:p>
    <w:p w14:paraId="6A025433" w14:textId="77777777" w:rsidR="00B563F8" w:rsidRPr="00DB26A2" w:rsidRDefault="00B563F8" w:rsidP="00B563F8">
      <w:pPr>
        <w:autoSpaceDE w:val="0"/>
        <w:autoSpaceDN w:val="0"/>
        <w:adjustRightInd w:val="0"/>
        <w:jc w:val="both"/>
        <w:rPr>
          <w:rFonts w:ascii="Trebuchet MS" w:hAnsi="Trebuchet MS"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DB26A2" w14:paraId="284BC2EB" w14:textId="77777777" w:rsidTr="001A794B">
        <w:trPr>
          <w:trHeight w:hRule="exact" w:val="851"/>
          <w:tblCellSpacing w:w="0" w:type="dxa"/>
        </w:trPr>
        <w:tc>
          <w:tcPr>
            <w:tcW w:w="3969" w:type="dxa"/>
            <w:tcMar>
              <w:top w:w="57" w:type="dxa"/>
              <w:left w:w="57" w:type="dxa"/>
              <w:bottom w:w="57" w:type="dxa"/>
              <w:right w:w="0" w:type="dxa"/>
            </w:tcMar>
            <w:hideMark/>
          </w:tcPr>
          <w:p w14:paraId="76652894" w14:textId="77777777" w:rsidR="00B563F8" w:rsidRPr="00DB26A2" w:rsidRDefault="00B563F8" w:rsidP="001A794B">
            <w:pPr>
              <w:spacing w:before="100" w:beforeAutospacing="1"/>
              <w:rPr>
                <w:rFonts w:ascii="Trebuchet MS" w:hAnsi="Trebuchet MS"/>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21D29FDE" w14:textId="77777777" w:rsidR="00B563F8" w:rsidRPr="00DB26A2" w:rsidRDefault="00B563F8" w:rsidP="001A794B">
            <w:pPr>
              <w:spacing w:before="100" w:beforeAutospacing="1"/>
              <w:jc w:val="center"/>
              <w:rPr>
                <w:rFonts w:ascii="Trebuchet MS" w:hAnsi="Trebuchet MS" w:cs="Arial"/>
                <w:i/>
                <w:color w:val="00000A"/>
              </w:rPr>
            </w:pPr>
            <w:r w:rsidRPr="00DB26A2">
              <w:rPr>
                <w:rFonts w:ascii="Trebuchet MS" w:hAnsi="Trebuchet MS" w:cs="Arial"/>
                <w:i/>
                <w:color w:val="00000A"/>
              </w:rPr>
              <w:t>firma</w:t>
            </w:r>
          </w:p>
        </w:tc>
      </w:tr>
      <w:tr w:rsidR="00B563F8" w:rsidRPr="00DB26A2" w14:paraId="5C397863" w14:textId="77777777" w:rsidTr="001A794B">
        <w:trPr>
          <w:trHeight w:hRule="exact" w:val="851"/>
          <w:tblCellSpacing w:w="0" w:type="dxa"/>
        </w:trPr>
        <w:tc>
          <w:tcPr>
            <w:tcW w:w="3969" w:type="dxa"/>
            <w:tcMar>
              <w:top w:w="57" w:type="dxa"/>
              <w:left w:w="57" w:type="dxa"/>
              <w:bottom w:w="57" w:type="dxa"/>
              <w:right w:w="0" w:type="dxa"/>
            </w:tcMar>
          </w:tcPr>
          <w:p w14:paraId="7D817ED8" w14:textId="77777777" w:rsidR="00B563F8" w:rsidRPr="00DB26A2" w:rsidRDefault="00B563F8" w:rsidP="001A794B">
            <w:pPr>
              <w:spacing w:before="100" w:beforeAutospacing="1"/>
              <w:rPr>
                <w:rFonts w:ascii="Trebuchet MS" w:hAnsi="Trebuchet MS" w:cs="Arial"/>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6BEC1DA0" w14:textId="77777777" w:rsidR="00B563F8" w:rsidRPr="00DB26A2" w:rsidRDefault="00B563F8" w:rsidP="001A794B">
            <w:pPr>
              <w:spacing w:before="100" w:beforeAutospacing="1"/>
              <w:jc w:val="center"/>
              <w:rPr>
                <w:rFonts w:ascii="Trebuchet MS" w:hAnsi="Trebuchet MS"/>
                <w:i/>
                <w:color w:val="00000A"/>
              </w:rPr>
            </w:pPr>
            <w:r w:rsidRPr="00DB26A2">
              <w:rPr>
                <w:rFonts w:ascii="Trebuchet MS" w:hAnsi="Trebuchet MS" w:cs="Arial"/>
                <w:i/>
                <w:color w:val="00000A"/>
              </w:rPr>
              <w:t>firma</w:t>
            </w:r>
          </w:p>
        </w:tc>
      </w:tr>
      <w:tr w:rsidR="00B563F8" w:rsidRPr="00DB26A2" w14:paraId="4CE31887" w14:textId="77777777" w:rsidTr="001A794B">
        <w:trPr>
          <w:trHeight w:hRule="exact" w:val="851"/>
          <w:tblCellSpacing w:w="0" w:type="dxa"/>
        </w:trPr>
        <w:tc>
          <w:tcPr>
            <w:tcW w:w="3969" w:type="dxa"/>
            <w:tcMar>
              <w:top w:w="57" w:type="dxa"/>
              <w:left w:w="57" w:type="dxa"/>
              <w:bottom w:w="57" w:type="dxa"/>
              <w:right w:w="0" w:type="dxa"/>
            </w:tcMar>
          </w:tcPr>
          <w:p w14:paraId="23CC5225" w14:textId="77777777" w:rsidR="00B563F8" w:rsidRPr="00DB26A2" w:rsidRDefault="00B563F8" w:rsidP="001A794B">
            <w:pPr>
              <w:spacing w:before="100" w:beforeAutospacing="1"/>
              <w:rPr>
                <w:rFonts w:ascii="Trebuchet MS" w:hAnsi="Trebuchet MS" w:cs="Arial"/>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707829A8" w14:textId="77777777" w:rsidR="00B563F8" w:rsidRPr="00DB26A2" w:rsidRDefault="00B563F8" w:rsidP="001A794B">
            <w:pPr>
              <w:spacing w:before="100" w:beforeAutospacing="1"/>
              <w:jc w:val="center"/>
              <w:rPr>
                <w:rFonts w:ascii="Trebuchet MS" w:hAnsi="Trebuchet MS"/>
                <w:i/>
                <w:color w:val="00000A"/>
              </w:rPr>
            </w:pPr>
            <w:r w:rsidRPr="00DB26A2">
              <w:rPr>
                <w:rFonts w:ascii="Trebuchet MS" w:hAnsi="Trebuchet MS" w:cs="Arial"/>
                <w:i/>
                <w:color w:val="00000A"/>
              </w:rPr>
              <w:t>firma</w:t>
            </w:r>
          </w:p>
        </w:tc>
      </w:tr>
    </w:tbl>
    <w:p w14:paraId="3F30CEAE" w14:textId="77777777" w:rsidR="00B563F8" w:rsidRPr="00DB26A2" w:rsidRDefault="00B563F8" w:rsidP="00B563F8">
      <w:pPr>
        <w:autoSpaceDE w:val="0"/>
        <w:autoSpaceDN w:val="0"/>
        <w:adjustRightInd w:val="0"/>
        <w:jc w:val="both"/>
        <w:rPr>
          <w:rFonts w:ascii="Trebuchet MS" w:hAnsi="Trebuchet MS" w:cs="Arial"/>
          <w:sz w:val="16"/>
          <w:szCs w:val="16"/>
        </w:rPr>
      </w:pPr>
    </w:p>
    <w:p w14:paraId="4E75C8AB" w14:textId="77777777" w:rsidR="00B563F8" w:rsidRPr="00DB26A2" w:rsidRDefault="00B563F8" w:rsidP="00B563F8">
      <w:pPr>
        <w:rPr>
          <w:rFonts w:ascii="Trebuchet MS" w:hAnsi="Trebuchet MS" w:cs="Arial"/>
        </w:rPr>
      </w:pPr>
      <w:r w:rsidRPr="00DB26A2">
        <w:rPr>
          <w:rFonts w:ascii="Trebuchet MS" w:hAnsi="Trebuchet MS"/>
        </w:rPr>
        <w:br w:type="page"/>
      </w:r>
      <w:bookmarkStart w:id="277" w:name="_ANEXO_XXX.-_MODELO_1"/>
      <w:bookmarkStart w:id="278" w:name="_ANEXO_VI.-_DECLARACIÓN"/>
      <w:bookmarkStart w:id="279" w:name="_Toc463331593"/>
      <w:bookmarkStart w:id="280" w:name="_Toc480816080"/>
      <w:bookmarkEnd w:id="277"/>
      <w:bookmarkEnd w:id="278"/>
    </w:p>
    <w:p w14:paraId="17A031B3" w14:textId="77777777" w:rsidR="00B563F8" w:rsidRPr="00DB26A2" w:rsidRDefault="00B563F8" w:rsidP="00B563F8">
      <w:pPr>
        <w:pStyle w:val="Ttulo1"/>
        <w:pBdr>
          <w:bottom w:val="single" w:sz="12" w:space="1" w:color="auto"/>
        </w:pBdr>
        <w:spacing w:line="240" w:lineRule="atLeast"/>
        <w:jc w:val="center"/>
        <w:rPr>
          <w:rFonts w:ascii="Trebuchet MS" w:hAnsi="Trebuchet MS"/>
          <w:sz w:val="22"/>
          <w:szCs w:val="22"/>
        </w:rPr>
      </w:pPr>
      <w:bookmarkStart w:id="281" w:name="_ANEXO_IV.-_MODELO_3"/>
      <w:bookmarkStart w:id="282" w:name="_Toc506479432"/>
      <w:bookmarkStart w:id="283" w:name="_Toc69984540"/>
      <w:bookmarkEnd w:id="281"/>
      <w:r w:rsidRPr="00DB26A2">
        <w:rPr>
          <w:rFonts w:ascii="Trebuchet MS" w:hAnsi="Trebuchet MS"/>
          <w:sz w:val="22"/>
          <w:szCs w:val="22"/>
        </w:rPr>
        <w:t>ANEXO IV.- MODELO DE DECLARACIÓN DE COMPROMISO DE ADSCRIPCIÓN DE MEDIOS</w:t>
      </w:r>
      <w:bookmarkEnd w:id="282"/>
      <w:bookmarkEnd w:id="283"/>
    </w:p>
    <w:p w14:paraId="779F50E1" w14:textId="77777777" w:rsidR="00B563F8" w:rsidRDefault="00B563F8" w:rsidP="00B563F8">
      <w:pPr>
        <w:jc w:val="both"/>
        <w:rPr>
          <w:rFonts w:ascii="Trebuchet MS" w:hAnsi="Trebuchet MS" w:cs="Arial"/>
        </w:rPr>
      </w:pPr>
    </w:p>
    <w:p w14:paraId="35EEB210" w14:textId="77777777" w:rsidR="00595E7F" w:rsidRPr="00DB26A2"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116D8DE6" w14:textId="77777777" w:rsidTr="001A794B">
        <w:trPr>
          <w:trHeight w:hRule="exact" w:val="340"/>
        </w:trPr>
        <w:tc>
          <w:tcPr>
            <w:tcW w:w="8504" w:type="dxa"/>
            <w:gridSpan w:val="4"/>
            <w:tcBorders>
              <w:bottom w:val="single" w:sz="4" w:space="0" w:color="auto"/>
            </w:tcBorders>
            <w:shd w:val="clear" w:color="auto" w:fill="auto"/>
          </w:tcPr>
          <w:p w14:paraId="2131E010"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64ED75C8" w14:textId="77777777" w:rsidTr="001A794B">
        <w:trPr>
          <w:trHeight w:val="463"/>
        </w:trPr>
        <w:tc>
          <w:tcPr>
            <w:tcW w:w="5617" w:type="dxa"/>
            <w:gridSpan w:val="3"/>
            <w:tcBorders>
              <w:top w:val="single" w:sz="4" w:space="0" w:color="auto"/>
            </w:tcBorders>
            <w:shd w:val="clear" w:color="auto" w:fill="auto"/>
            <w:vAlign w:val="center"/>
          </w:tcPr>
          <w:p w14:paraId="32E959FE"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3D2E29E9"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2F0A91CF"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43887496" w14:textId="77777777" w:rsidR="00B563F8" w:rsidRPr="00DB26A2" w:rsidRDefault="00B563F8" w:rsidP="001A794B">
            <w:pPr>
              <w:spacing w:after="40"/>
              <w:ind w:left="45"/>
              <w:rPr>
                <w:rFonts w:ascii="Trebuchet MS" w:hAnsi="Trebuchet MS"/>
                <w:color w:val="000000"/>
              </w:rPr>
            </w:pPr>
          </w:p>
        </w:tc>
      </w:tr>
      <w:tr w:rsidR="00B563F8" w:rsidRPr="00DB26A2" w14:paraId="0EBF565F"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4CC6AF4"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12FB855"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6030534B"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D61248C"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2C3E4E0"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7900CFE7" w14:textId="77777777" w:rsidTr="001A794B">
        <w:trPr>
          <w:trHeight w:val="340"/>
        </w:trPr>
        <w:tc>
          <w:tcPr>
            <w:tcW w:w="3261" w:type="dxa"/>
            <w:gridSpan w:val="2"/>
            <w:shd w:val="clear" w:color="auto" w:fill="auto"/>
            <w:vAlign w:val="center"/>
          </w:tcPr>
          <w:p w14:paraId="38F85012"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292484A1" w14:textId="77777777" w:rsidR="00B563F8" w:rsidRPr="00DB26A2" w:rsidRDefault="00B563F8" w:rsidP="001A794B">
            <w:pPr>
              <w:ind w:left="45"/>
              <w:rPr>
                <w:rFonts w:ascii="Trebuchet MS" w:hAnsi="Trebuchet MS"/>
                <w:bCs/>
                <w:color w:val="000000"/>
                <w:sz w:val="16"/>
              </w:rPr>
            </w:pPr>
          </w:p>
        </w:tc>
      </w:tr>
      <w:tr w:rsidR="00B563F8" w:rsidRPr="00DB26A2" w14:paraId="119850EC" w14:textId="77777777" w:rsidTr="001A794B">
        <w:trPr>
          <w:trHeight w:val="340"/>
        </w:trPr>
        <w:tc>
          <w:tcPr>
            <w:tcW w:w="3261" w:type="dxa"/>
            <w:gridSpan w:val="2"/>
            <w:shd w:val="clear" w:color="auto" w:fill="auto"/>
            <w:vAlign w:val="center"/>
          </w:tcPr>
          <w:p w14:paraId="2F34D2B2"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1883C138" w14:textId="77777777" w:rsidR="00B563F8" w:rsidRPr="00DB26A2" w:rsidRDefault="00B563F8" w:rsidP="001A794B">
            <w:pPr>
              <w:ind w:left="45"/>
              <w:rPr>
                <w:rFonts w:ascii="Trebuchet MS" w:hAnsi="Trebuchet MS"/>
                <w:bCs/>
                <w:color w:val="000000"/>
                <w:sz w:val="18"/>
                <w:szCs w:val="18"/>
              </w:rPr>
            </w:pPr>
          </w:p>
        </w:tc>
      </w:tr>
    </w:tbl>
    <w:p w14:paraId="1B651D77"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4D49CFBD"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11282CC2"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666BCAAE" w14:textId="77777777" w:rsidTr="001A794B">
        <w:trPr>
          <w:trHeight w:val="454"/>
        </w:trPr>
        <w:tc>
          <w:tcPr>
            <w:tcW w:w="5617" w:type="dxa"/>
            <w:tcBorders>
              <w:left w:val="nil"/>
              <w:bottom w:val="nil"/>
              <w:right w:val="nil"/>
            </w:tcBorders>
            <w:shd w:val="clear" w:color="auto" w:fill="auto"/>
          </w:tcPr>
          <w:p w14:paraId="23B36785"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34971556"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231A4AAD"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42AF9ECC" w14:textId="77777777" w:rsidR="00B563F8" w:rsidRPr="00DB26A2" w:rsidRDefault="00B563F8" w:rsidP="001A794B">
            <w:pPr>
              <w:ind w:left="45"/>
              <w:jc w:val="both"/>
              <w:rPr>
                <w:rFonts w:ascii="Trebuchet MS" w:hAnsi="Trebuchet MS"/>
                <w:sz w:val="18"/>
                <w:szCs w:val="18"/>
              </w:rPr>
            </w:pPr>
          </w:p>
        </w:tc>
      </w:tr>
    </w:tbl>
    <w:p w14:paraId="504B557E" w14:textId="77777777" w:rsidR="00B563F8" w:rsidRDefault="00B563F8" w:rsidP="00B563F8">
      <w:pPr>
        <w:jc w:val="both"/>
        <w:rPr>
          <w:rFonts w:ascii="Trebuchet MS" w:hAnsi="Trebuchet MS" w:cs="Arial"/>
        </w:rPr>
      </w:pPr>
    </w:p>
    <w:p w14:paraId="751BAC45" w14:textId="77777777" w:rsidR="00595E7F" w:rsidRPr="00DB26A2" w:rsidRDefault="00595E7F" w:rsidP="00B563F8">
      <w:pPr>
        <w:jc w:val="both"/>
        <w:rPr>
          <w:rFonts w:ascii="Trebuchet MS" w:hAnsi="Trebuchet MS" w:cs="Arial"/>
        </w:rPr>
      </w:pPr>
    </w:p>
    <w:p w14:paraId="41ACC9AE" w14:textId="77777777" w:rsidR="00B563F8" w:rsidRPr="00DB26A2" w:rsidRDefault="00B563F8" w:rsidP="00B563F8">
      <w:pPr>
        <w:spacing w:before="120" w:after="120"/>
        <w:jc w:val="center"/>
        <w:rPr>
          <w:rFonts w:ascii="Trebuchet MS" w:hAnsi="Trebuchet MS" w:cs="Arial"/>
          <w:b/>
        </w:rPr>
      </w:pPr>
      <w:r w:rsidRPr="00DB26A2">
        <w:rPr>
          <w:rFonts w:ascii="Trebuchet MS" w:hAnsi="Trebuchet MS" w:cs="Arial"/>
          <w:b/>
        </w:rPr>
        <w:t>DECLARA</w:t>
      </w:r>
    </w:p>
    <w:p w14:paraId="1CC1E05F" w14:textId="77777777" w:rsidR="00595E7F" w:rsidRDefault="00595E7F" w:rsidP="00B563F8">
      <w:pPr>
        <w:ind w:right="-1"/>
        <w:jc w:val="both"/>
        <w:rPr>
          <w:rFonts w:ascii="Trebuchet MS" w:hAnsi="Trebuchet MS" w:cs="Arial"/>
        </w:rPr>
      </w:pPr>
    </w:p>
    <w:p w14:paraId="54C94CEA" w14:textId="77777777" w:rsidR="00B563F8" w:rsidRPr="00DB26A2" w:rsidRDefault="00B563F8" w:rsidP="00B563F8">
      <w:pPr>
        <w:ind w:right="-1"/>
        <w:jc w:val="both"/>
        <w:rPr>
          <w:rFonts w:ascii="Trebuchet MS" w:hAnsi="Trebuchet MS" w:cs="Arial"/>
        </w:rPr>
      </w:pPr>
      <w:r w:rsidRPr="00DB26A2">
        <w:rPr>
          <w:rFonts w:ascii="Trebuchet MS" w:hAnsi="Trebuchet MS" w:cs="Arial"/>
        </w:rPr>
        <w:t>Que se compromete a adscribir los siguientes medios para la ejecución del contrato referenciado:</w:t>
      </w:r>
    </w:p>
    <w:p w14:paraId="499893E2" w14:textId="77777777" w:rsidR="00595E7F" w:rsidRPr="00DB26A2" w:rsidRDefault="00595E7F" w:rsidP="00B563F8">
      <w:pPr>
        <w:ind w:right="-1"/>
        <w:jc w:val="both"/>
        <w:rPr>
          <w:rFonts w:ascii="Trebuchet MS" w:hAnsi="Trebuchet MS"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B563F8" w:rsidRPr="00DB26A2" w14:paraId="7E3AE931" w14:textId="77777777" w:rsidTr="001A794B">
        <w:trPr>
          <w:trHeight w:val="284"/>
        </w:trPr>
        <w:tc>
          <w:tcPr>
            <w:tcW w:w="283" w:type="dxa"/>
            <w:tcBorders>
              <w:bottom w:val="single" w:sz="4" w:space="0" w:color="auto"/>
            </w:tcBorders>
            <w:vAlign w:val="center"/>
          </w:tcPr>
          <w:p w14:paraId="7D6E2DFF" w14:textId="0F972192" w:rsidR="00B563F8" w:rsidRPr="00E81D4B" w:rsidRDefault="00B563F8" w:rsidP="001A794B">
            <w:pPr>
              <w:rPr>
                <w:rFonts w:ascii="Trebuchet MS" w:hAnsi="Trebuchet MS" w:cs="Arial"/>
                <w:b/>
                <w:bCs/>
              </w:rPr>
            </w:pPr>
          </w:p>
        </w:tc>
        <w:tc>
          <w:tcPr>
            <w:tcW w:w="7796" w:type="dxa"/>
            <w:tcBorders>
              <w:top w:val="nil"/>
              <w:bottom w:val="nil"/>
              <w:right w:val="nil"/>
            </w:tcBorders>
            <w:vAlign w:val="center"/>
          </w:tcPr>
          <w:p w14:paraId="06E79B3B" w14:textId="77777777" w:rsidR="00B563F8" w:rsidRPr="00DB26A2" w:rsidRDefault="00B563F8" w:rsidP="001A794B">
            <w:pPr>
              <w:autoSpaceDE w:val="0"/>
              <w:autoSpaceDN w:val="0"/>
              <w:adjustRightInd w:val="0"/>
              <w:rPr>
                <w:rFonts w:ascii="Trebuchet MS" w:hAnsi="Trebuchet MS" w:cs="Arial"/>
                <w:b/>
                <w:bCs/>
              </w:rPr>
            </w:pPr>
            <w:r w:rsidRPr="00DB26A2">
              <w:rPr>
                <w:rFonts w:ascii="Trebuchet MS" w:hAnsi="Trebuchet MS" w:cs="Arial"/>
                <w:b/>
                <w:bCs/>
              </w:rPr>
              <w:t>Compromiso de adscripción de medios personales:</w:t>
            </w:r>
          </w:p>
        </w:tc>
      </w:tr>
      <w:tr w:rsidR="00B563F8" w:rsidRPr="00DB26A2" w14:paraId="6F722E41" w14:textId="77777777" w:rsidTr="001A794B">
        <w:trPr>
          <w:trHeight w:val="1021"/>
        </w:trPr>
        <w:tc>
          <w:tcPr>
            <w:tcW w:w="8079" w:type="dxa"/>
            <w:gridSpan w:val="2"/>
            <w:tcBorders>
              <w:top w:val="nil"/>
              <w:left w:val="nil"/>
              <w:bottom w:val="nil"/>
              <w:right w:val="nil"/>
            </w:tcBorders>
          </w:tcPr>
          <w:p w14:paraId="66DE0BA9" w14:textId="77777777" w:rsidR="007720D0" w:rsidRPr="00DB26A2" w:rsidRDefault="007720D0" w:rsidP="00E81D4B">
            <w:pPr>
              <w:pStyle w:val="Listaconvietas"/>
              <w:rPr>
                <w:rFonts w:cs="Arial"/>
                <w:bCs/>
              </w:rPr>
            </w:pPr>
          </w:p>
        </w:tc>
      </w:tr>
      <w:tr w:rsidR="00B563F8" w:rsidRPr="00DB26A2" w14:paraId="547A4E1E" w14:textId="77777777" w:rsidTr="001A794B">
        <w:trPr>
          <w:trHeight w:val="284"/>
        </w:trPr>
        <w:tc>
          <w:tcPr>
            <w:tcW w:w="283" w:type="dxa"/>
            <w:tcBorders>
              <w:top w:val="single" w:sz="4" w:space="0" w:color="auto"/>
              <w:left w:val="single" w:sz="4" w:space="0" w:color="auto"/>
              <w:bottom w:val="single" w:sz="4" w:space="0" w:color="auto"/>
              <w:right w:val="single" w:sz="4" w:space="0" w:color="auto"/>
            </w:tcBorders>
            <w:vAlign w:val="center"/>
          </w:tcPr>
          <w:p w14:paraId="0A6567FB" w14:textId="33EF9F3A" w:rsidR="00B563F8" w:rsidRPr="00E81D4B" w:rsidRDefault="00B563F8" w:rsidP="001A794B">
            <w:pPr>
              <w:ind w:right="-1"/>
              <w:rPr>
                <w:rFonts w:ascii="Trebuchet MS" w:hAnsi="Trebuchet MS" w:cs="Arial"/>
                <w:b/>
                <w:bCs/>
              </w:rPr>
            </w:pPr>
          </w:p>
        </w:tc>
        <w:tc>
          <w:tcPr>
            <w:tcW w:w="7796" w:type="dxa"/>
            <w:tcBorders>
              <w:top w:val="nil"/>
              <w:left w:val="single" w:sz="4" w:space="0" w:color="auto"/>
              <w:bottom w:val="nil"/>
              <w:right w:val="nil"/>
            </w:tcBorders>
            <w:vAlign w:val="center"/>
          </w:tcPr>
          <w:p w14:paraId="6F52BF1A" w14:textId="77777777" w:rsidR="00B563F8" w:rsidRPr="00DB26A2" w:rsidRDefault="00B563F8" w:rsidP="001A794B">
            <w:pPr>
              <w:ind w:right="-1"/>
              <w:rPr>
                <w:rFonts w:ascii="Trebuchet MS" w:hAnsi="Trebuchet MS" w:cs="Arial"/>
                <w:b/>
                <w:bCs/>
              </w:rPr>
            </w:pPr>
            <w:r w:rsidRPr="00DB26A2">
              <w:rPr>
                <w:rFonts w:ascii="Trebuchet MS" w:hAnsi="Trebuchet MS" w:cs="Arial"/>
                <w:b/>
                <w:bCs/>
              </w:rPr>
              <w:t>Compromiso de adscripción de medios materiales</w:t>
            </w:r>
            <w:r w:rsidRPr="00DB26A2">
              <w:rPr>
                <w:rFonts w:ascii="Trebuchet MS" w:hAnsi="Trebuchet MS" w:cs="Arial"/>
                <w:b/>
              </w:rPr>
              <w:t>:</w:t>
            </w:r>
          </w:p>
        </w:tc>
      </w:tr>
      <w:tr w:rsidR="00B563F8" w:rsidRPr="00DB26A2" w14:paraId="5568573A" w14:textId="77777777" w:rsidTr="00134E13">
        <w:trPr>
          <w:trHeight w:val="558"/>
        </w:trPr>
        <w:tc>
          <w:tcPr>
            <w:tcW w:w="8079" w:type="dxa"/>
            <w:gridSpan w:val="2"/>
            <w:tcBorders>
              <w:top w:val="nil"/>
              <w:left w:val="nil"/>
              <w:bottom w:val="nil"/>
              <w:right w:val="nil"/>
            </w:tcBorders>
          </w:tcPr>
          <w:p w14:paraId="7313B088" w14:textId="77777777" w:rsidR="007720D0" w:rsidRPr="00E81D4B" w:rsidRDefault="007720D0" w:rsidP="007720D0">
            <w:pPr>
              <w:spacing w:before="120"/>
              <w:ind w:left="312"/>
              <w:jc w:val="both"/>
              <w:rPr>
                <w:rFonts w:ascii="Trebuchet MS" w:hAnsi="Trebuchet MS" w:cs="Arial"/>
                <w:bCs/>
              </w:rPr>
            </w:pPr>
            <w:bookmarkStart w:id="284" w:name="_GoBack"/>
            <w:bookmarkEnd w:id="284"/>
            <w:r w:rsidRPr="00E81D4B">
              <w:rPr>
                <w:rFonts w:ascii="Trebuchet MS" w:hAnsi="Trebuchet MS" w:cs="Arial"/>
              </w:rPr>
              <w:t>Según lo establecido en el Pliego de Prescripciones Técnicas</w:t>
            </w:r>
            <w:r w:rsidR="00134E13" w:rsidRPr="00E81D4B">
              <w:rPr>
                <w:rFonts w:ascii="Trebuchet MS" w:hAnsi="Trebuchet MS" w:cs="Arial"/>
              </w:rPr>
              <w:t>.</w:t>
            </w:r>
          </w:p>
        </w:tc>
      </w:tr>
    </w:tbl>
    <w:p w14:paraId="1EE735CC" w14:textId="77777777" w:rsidR="00B563F8" w:rsidRPr="00DB26A2" w:rsidRDefault="00B563F8" w:rsidP="00B563F8">
      <w:pPr>
        <w:rPr>
          <w:rFonts w:ascii="Trebuchet MS" w:hAnsi="Trebuchet MS"/>
        </w:rPr>
      </w:pPr>
      <w:r w:rsidRPr="00DB26A2">
        <w:rPr>
          <w:rFonts w:ascii="Trebuchet MS" w:hAnsi="Trebuchet MS"/>
        </w:rPr>
        <w:br w:type="page"/>
      </w:r>
    </w:p>
    <w:p w14:paraId="270791E7" w14:textId="77777777" w:rsidR="00B563F8" w:rsidRPr="00DB26A2" w:rsidRDefault="00B563F8" w:rsidP="00B563F8">
      <w:pPr>
        <w:pStyle w:val="Ttulo1"/>
        <w:pBdr>
          <w:bottom w:val="single" w:sz="4" w:space="1" w:color="auto"/>
        </w:pBdr>
        <w:spacing w:line="240" w:lineRule="atLeast"/>
        <w:jc w:val="center"/>
        <w:rPr>
          <w:rFonts w:ascii="Trebuchet MS" w:hAnsi="Trebuchet MS"/>
          <w:sz w:val="22"/>
          <w:szCs w:val="22"/>
          <w:lang w:val="pt-BR"/>
        </w:rPr>
      </w:pPr>
      <w:bookmarkStart w:id="285" w:name="_ANEXO_V.-_MODELO"/>
      <w:bookmarkStart w:id="286" w:name="_ANEXO_VII.-_MODELO"/>
      <w:bookmarkStart w:id="287" w:name="_ANEXO_VIII.-_MODELO"/>
      <w:bookmarkStart w:id="288" w:name="_ANEXO_IX.-_MODELO"/>
      <w:bookmarkStart w:id="289" w:name="_ANEXO_VI.-_MODELO"/>
      <w:bookmarkStart w:id="290" w:name="_Toc506479433"/>
      <w:bookmarkStart w:id="291" w:name="_Toc69984541"/>
      <w:bookmarkEnd w:id="285"/>
      <w:bookmarkEnd w:id="286"/>
      <w:bookmarkEnd w:id="287"/>
      <w:bookmarkEnd w:id="288"/>
      <w:bookmarkEnd w:id="289"/>
      <w:r w:rsidRPr="00DB26A2">
        <w:rPr>
          <w:rFonts w:ascii="Trebuchet MS" w:hAnsi="Trebuchet MS"/>
          <w:sz w:val="22"/>
          <w:szCs w:val="22"/>
          <w:lang w:val="pt-BR"/>
        </w:rPr>
        <w:t>ANEXO V.- MODELO DE DECLARACIÓN RELATIVA AL GRUPO EMPRESARIAL</w:t>
      </w:r>
      <w:bookmarkEnd w:id="290"/>
      <w:bookmarkEnd w:id="291"/>
      <w:r w:rsidRPr="00DB26A2">
        <w:rPr>
          <w:rFonts w:ascii="Trebuchet MS" w:hAnsi="Trebuchet MS"/>
          <w:sz w:val="22"/>
          <w:szCs w:val="22"/>
          <w:lang w:val="pt-BR"/>
        </w:rPr>
        <w:t xml:space="preserve"> </w:t>
      </w:r>
    </w:p>
    <w:p w14:paraId="687506A2" w14:textId="77777777" w:rsidR="00B563F8" w:rsidRDefault="00B563F8" w:rsidP="00B563F8">
      <w:pPr>
        <w:jc w:val="both"/>
        <w:rPr>
          <w:rFonts w:ascii="Trebuchet MS" w:hAnsi="Trebuchet MS" w:cs="Arial"/>
        </w:rPr>
      </w:pPr>
      <w:bookmarkStart w:id="292" w:name="_ANEXO_XXX.-_SOLVENCIA_"/>
      <w:bookmarkStart w:id="293" w:name="_ANEXO_XXX-_COMPROMISO"/>
      <w:bookmarkStart w:id="294" w:name="_ANEXO_XXX._-"/>
      <w:bookmarkStart w:id="295" w:name="_ANEXO_XXX.-_ADMISIBILIDAD"/>
      <w:bookmarkStart w:id="296" w:name="_ANEXO_VI_.-CRITERIOS"/>
      <w:bookmarkStart w:id="297" w:name="_ANEXO_XXX_.-CRITERIOS"/>
      <w:bookmarkStart w:id="298" w:name="_ANEXO_XXX_.-"/>
      <w:bookmarkStart w:id="299" w:name="_ANEXO_VII.-_CRITERIOS"/>
      <w:bookmarkStart w:id="300" w:name="_ANEXO_XXX.-_CRITERIOS"/>
      <w:bookmarkStart w:id="301" w:name="_ANEXO_XXX.-__2"/>
      <w:bookmarkStart w:id="302" w:name="_ANEXO_xxx.-__3"/>
      <w:bookmarkStart w:id="303" w:name="_ANEXO_XIV.-_MODELO"/>
      <w:bookmarkEnd w:id="292"/>
      <w:bookmarkEnd w:id="293"/>
      <w:bookmarkEnd w:id="294"/>
      <w:bookmarkEnd w:id="295"/>
      <w:bookmarkEnd w:id="296"/>
      <w:bookmarkEnd w:id="297"/>
      <w:bookmarkEnd w:id="298"/>
      <w:bookmarkEnd w:id="299"/>
      <w:bookmarkEnd w:id="300"/>
      <w:bookmarkEnd w:id="301"/>
      <w:bookmarkEnd w:id="302"/>
      <w:bookmarkEnd w:id="303"/>
    </w:p>
    <w:p w14:paraId="6C8C6C23" w14:textId="77777777" w:rsidR="00595E7F" w:rsidRPr="00DB26A2"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1B3E91F4" w14:textId="77777777" w:rsidTr="001A794B">
        <w:trPr>
          <w:trHeight w:hRule="exact" w:val="340"/>
        </w:trPr>
        <w:tc>
          <w:tcPr>
            <w:tcW w:w="8504" w:type="dxa"/>
            <w:gridSpan w:val="4"/>
            <w:tcBorders>
              <w:bottom w:val="single" w:sz="4" w:space="0" w:color="auto"/>
            </w:tcBorders>
            <w:shd w:val="clear" w:color="auto" w:fill="auto"/>
          </w:tcPr>
          <w:p w14:paraId="621D5B25"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42B1FAB0" w14:textId="77777777" w:rsidTr="001A794B">
        <w:trPr>
          <w:trHeight w:val="463"/>
        </w:trPr>
        <w:tc>
          <w:tcPr>
            <w:tcW w:w="5617" w:type="dxa"/>
            <w:gridSpan w:val="3"/>
            <w:tcBorders>
              <w:top w:val="single" w:sz="4" w:space="0" w:color="auto"/>
            </w:tcBorders>
            <w:shd w:val="clear" w:color="auto" w:fill="auto"/>
            <w:vAlign w:val="center"/>
          </w:tcPr>
          <w:p w14:paraId="4A720C9D"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145ACE1C"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7AA1D14C"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2CE75B9A" w14:textId="77777777" w:rsidR="00B563F8" w:rsidRPr="00DB26A2" w:rsidRDefault="00B563F8" w:rsidP="001A794B">
            <w:pPr>
              <w:spacing w:after="40"/>
              <w:ind w:left="45"/>
              <w:rPr>
                <w:rFonts w:ascii="Trebuchet MS" w:hAnsi="Trebuchet MS"/>
                <w:color w:val="000000"/>
              </w:rPr>
            </w:pPr>
          </w:p>
        </w:tc>
      </w:tr>
      <w:tr w:rsidR="00B563F8" w:rsidRPr="00DB26A2" w14:paraId="1A766DDA"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0EB0050"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1277D6C1"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56C0038C"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C60FF77"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403545B5"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3576BD83" w14:textId="77777777" w:rsidTr="001A794B">
        <w:trPr>
          <w:trHeight w:val="340"/>
        </w:trPr>
        <w:tc>
          <w:tcPr>
            <w:tcW w:w="3261" w:type="dxa"/>
            <w:gridSpan w:val="2"/>
            <w:shd w:val="clear" w:color="auto" w:fill="auto"/>
            <w:vAlign w:val="center"/>
          </w:tcPr>
          <w:p w14:paraId="1F55070D"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1BFC347F" w14:textId="77777777" w:rsidR="00B563F8" w:rsidRPr="00DB26A2" w:rsidRDefault="00B563F8" w:rsidP="001A794B">
            <w:pPr>
              <w:ind w:left="45"/>
              <w:rPr>
                <w:rFonts w:ascii="Trebuchet MS" w:hAnsi="Trebuchet MS"/>
                <w:bCs/>
                <w:color w:val="000000"/>
                <w:sz w:val="16"/>
              </w:rPr>
            </w:pPr>
          </w:p>
        </w:tc>
      </w:tr>
      <w:tr w:rsidR="00B563F8" w:rsidRPr="00DB26A2" w14:paraId="1C890293" w14:textId="77777777" w:rsidTr="001A794B">
        <w:trPr>
          <w:trHeight w:val="340"/>
        </w:trPr>
        <w:tc>
          <w:tcPr>
            <w:tcW w:w="3261" w:type="dxa"/>
            <w:gridSpan w:val="2"/>
            <w:shd w:val="clear" w:color="auto" w:fill="auto"/>
            <w:vAlign w:val="center"/>
          </w:tcPr>
          <w:p w14:paraId="2751081C"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6AB0D284" w14:textId="77777777" w:rsidR="00B563F8" w:rsidRPr="00DB26A2" w:rsidRDefault="00B563F8" w:rsidP="001A794B">
            <w:pPr>
              <w:ind w:left="45"/>
              <w:rPr>
                <w:rFonts w:ascii="Trebuchet MS" w:hAnsi="Trebuchet MS"/>
                <w:bCs/>
                <w:color w:val="000000"/>
                <w:sz w:val="18"/>
                <w:szCs w:val="18"/>
              </w:rPr>
            </w:pPr>
          </w:p>
        </w:tc>
      </w:tr>
    </w:tbl>
    <w:p w14:paraId="4F34751A"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2400AC35"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2A7D4D06"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63FE39A1" w14:textId="77777777" w:rsidTr="001A794B">
        <w:trPr>
          <w:trHeight w:val="454"/>
        </w:trPr>
        <w:tc>
          <w:tcPr>
            <w:tcW w:w="5617" w:type="dxa"/>
            <w:tcBorders>
              <w:left w:val="nil"/>
              <w:bottom w:val="nil"/>
              <w:right w:val="nil"/>
            </w:tcBorders>
            <w:shd w:val="clear" w:color="auto" w:fill="auto"/>
          </w:tcPr>
          <w:p w14:paraId="48DB3C9A"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1DB0C780"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21E22E07"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7D0C82AE" w14:textId="77777777" w:rsidR="00B563F8" w:rsidRPr="00DB26A2" w:rsidRDefault="00B563F8" w:rsidP="001A794B">
            <w:pPr>
              <w:ind w:left="45"/>
              <w:jc w:val="both"/>
              <w:rPr>
                <w:rFonts w:ascii="Trebuchet MS" w:hAnsi="Trebuchet MS"/>
                <w:sz w:val="18"/>
                <w:szCs w:val="18"/>
              </w:rPr>
            </w:pPr>
          </w:p>
        </w:tc>
      </w:tr>
    </w:tbl>
    <w:p w14:paraId="2AF5CF66" w14:textId="77777777" w:rsidR="00B563F8" w:rsidRDefault="00B563F8" w:rsidP="00B563F8">
      <w:pPr>
        <w:jc w:val="both"/>
        <w:rPr>
          <w:rFonts w:ascii="Trebuchet MS" w:hAnsi="Trebuchet MS" w:cs="Arial"/>
          <w:sz w:val="16"/>
          <w:szCs w:val="16"/>
        </w:rPr>
      </w:pPr>
    </w:p>
    <w:p w14:paraId="332243D6" w14:textId="77777777" w:rsidR="00595E7F" w:rsidRDefault="00595E7F" w:rsidP="00B563F8">
      <w:pPr>
        <w:jc w:val="both"/>
        <w:rPr>
          <w:rFonts w:ascii="Trebuchet MS" w:hAnsi="Trebuchet MS" w:cs="Arial"/>
          <w:sz w:val="16"/>
          <w:szCs w:val="16"/>
        </w:rPr>
      </w:pPr>
    </w:p>
    <w:p w14:paraId="44914308" w14:textId="77777777" w:rsidR="00595E7F" w:rsidRPr="00DB26A2" w:rsidRDefault="00595E7F" w:rsidP="00B563F8">
      <w:pPr>
        <w:jc w:val="both"/>
        <w:rPr>
          <w:rFonts w:ascii="Trebuchet MS" w:hAnsi="Trebuchet MS" w:cs="Arial"/>
          <w:sz w:val="16"/>
          <w:szCs w:val="16"/>
        </w:rPr>
      </w:pPr>
    </w:p>
    <w:p w14:paraId="13C55F07" w14:textId="77777777" w:rsidR="00B563F8" w:rsidRPr="00DB26A2" w:rsidRDefault="00B563F8" w:rsidP="00B563F8">
      <w:pPr>
        <w:spacing w:before="120" w:after="120"/>
        <w:jc w:val="center"/>
        <w:rPr>
          <w:rFonts w:ascii="Trebuchet MS" w:hAnsi="Trebuchet MS" w:cs="Arial"/>
          <w:b/>
        </w:rPr>
      </w:pPr>
      <w:r w:rsidRPr="00DB26A2">
        <w:rPr>
          <w:rFonts w:ascii="Trebuchet MS" w:hAnsi="Trebuchet MS" w:cs="Arial"/>
          <w:b/>
        </w:rPr>
        <w:t>DECLARA</w:t>
      </w:r>
    </w:p>
    <w:p w14:paraId="15DB5036" w14:textId="77777777" w:rsidR="00B563F8" w:rsidRPr="00DB26A2" w:rsidRDefault="00B563F8" w:rsidP="00B563F8">
      <w:pPr>
        <w:spacing w:before="240" w:after="120" w:line="220" w:lineRule="exact"/>
        <w:jc w:val="both"/>
        <w:rPr>
          <w:rFonts w:ascii="Trebuchet MS" w:hAnsi="Trebuchet MS" w:cs="Arial"/>
        </w:rPr>
      </w:pPr>
      <w:r w:rsidRPr="00DB26A2">
        <w:rPr>
          <w:rFonts w:ascii="Trebuchet MS" w:hAnsi="Trebuchet MS"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B563F8" w:rsidRPr="00DB26A2" w14:paraId="4D679662" w14:textId="77777777" w:rsidTr="001A794B">
        <w:trPr>
          <w:trHeight w:hRule="exact" w:val="284"/>
        </w:trPr>
        <w:tc>
          <w:tcPr>
            <w:tcW w:w="301" w:type="dxa"/>
            <w:vAlign w:val="center"/>
          </w:tcPr>
          <w:p w14:paraId="19A0D1BB" w14:textId="77777777" w:rsidR="00B563F8" w:rsidRPr="00DB26A2" w:rsidRDefault="00B563F8" w:rsidP="001A794B">
            <w:pPr>
              <w:jc w:val="center"/>
              <w:rPr>
                <w:rFonts w:ascii="Trebuchet MS" w:hAnsi="Trebuchet MS" w:cs="Arial"/>
                <w:b/>
              </w:rPr>
            </w:pPr>
          </w:p>
        </w:tc>
        <w:tc>
          <w:tcPr>
            <w:tcW w:w="8007" w:type="dxa"/>
            <w:tcBorders>
              <w:top w:val="nil"/>
              <w:bottom w:val="nil"/>
              <w:right w:val="nil"/>
            </w:tcBorders>
            <w:vAlign w:val="center"/>
          </w:tcPr>
          <w:p w14:paraId="499AA98E" w14:textId="77777777" w:rsidR="00B563F8" w:rsidRPr="00DB26A2" w:rsidRDefault="00B563F8" w:rsidP="001A794B">
            <w:pPr>
              <w:rPr>
                <w:rFonts w:ascii="Trebuchet MS" w:hAnsi="Trebuchet MS" w:cs="Arial"/>
              </w:rPr>
            </w:pPr>
            <w:r w:rsidRPr="00DB26A2">
              <w:rPr>
                <w:rFonts w:ascii="Trebuchet MS" w:hAnsi="Trebuchet MS" w:cs="Arial"/>
                <w:bCs/>
              </w:rPr>
              <w:t xml:space="preserve">SÍ </w:t>
            </w:r>
            <w:r w:rsidRPr="00DB26A2">
              <w:rPr>
                <w:rFonts w:ascii="Trebuchet MS" w:hAnsi="Trebuchet MS" w:cs="Arial"/>
              </w:rPr>
              <w:t>se encuentra en alguno de los supuestos del artículo 42.1 del Código de Comercio.</w:t>
            </w:r>
          </w:p>
        </w:tc>
      </w:tr>
      <w:tr w:rsidR="00B563F8" w:rsidRPr="00DB26A2" w14:paraId="608DBEEB" w14:textId="77777777" w:rsidTr="001A794B">
        <w:trPr>
          <w:trHeight w:hRule="exact" w:val="284"/>
        </w:trPr>
        <w:tc>
          <w:tcPr>
            <w:tcW w:w="301" w:type="dxa"/>
            <w:vAlign w:val="center"/>
          </w:tcPr>
          <w:p w14:paraId="1A0119BA" w14:textId="77777777" w:rsidR="00B563F8" w:rsidRPr="00DB26A2" w:rsidRDefault="00B563F8" w:rsidP="001A794B">
            <w:pPr>
              <w:jc w:val="center"/>
              <w:rPr>
                <w:rFonts w:ascii="Trebuchet MS" w:hAnsi="Trebuchet MS" w:cs="Arial"/>
                <w:b/>
              </w:rPr>
            </w:pPr>
          </w:p>
        </w:tc>
        <w:tc>
          <w:tcPr>
            <w:tcW w:w="8007" w:type="dxa"/>
            <w:tcBorders>
              <w:top w:val="nil"/>
              <w:bottom w:val="nil"/>
              <w:right w:val="nil"/>
            </w:tcBorders>
            <w:vAlign w:val="center"/>
          </w:tcPr>
          <w:p w14:paraId="3744AC2B" w14:textId="77777777" w:rsidR="00B563F8" w:rsidRPr="00DB26A2" w:rsidRDefault="00B563F8" w:rsidP="001A794B">
            <w:pPr>
              <w:rPr>
                <w:rFonts w:ascii="Trebuchet MS" w:hAnsi="Trebuchet MS" w:cs="Arial"/>
              </w:rPr>
            </w:pPr>
            <w:r w:rsidRPr="00DB26A2">
              <w:rPr>
                <w:rFonts w:ascii="Trebuchet MS" w:hAnsi="Trebuchet MS" w:cs="Arial"/>
              </w:rPr>
              <w:t>NO se encuentra en ninguno de los supuestos del artículo 42.1 del Código de Comercio.</w:t>
            </w:r>
          </w:p>
        </w:tc>
      </w:tr>
    </w:tbl>
    <w:p w14:paraId="38E21A48" w14:textId="77777777" w:rsidR="00B563F8" w:rsidRPr="00DB26A2" w:rsidRDefault="00B563F8" w:rsidP="00B563F8">
      <w:pPr>
        <w:spacing w:before="120" w:after="120"/>
        <w:ind w:left="567"/>
        <w:jc w:val="both"/>
        <w:rPr>
          <w:rFonts w:ascii="Trebuchet MS" w:hAnsi="Trebuchet MS" w:cs="Arial"/>
          <w:bCs/>
        </w:rPr>
      </w:pPr>
      <w:r w:rsidRPr="00DB26A2">
        <w:rPr>
          <w:rFonts w:ascii="Trebuchet MS" w:hAnsi="Trebuchet MS"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B563F8" w:rsidRPr="00DB26A2" w14:paraId="4574B7F8" w14:textId="77777777" w:rsidTr="001A794B">
        <w:trPr>
          <w:trHeight w:hRule="exact" w:val="284"/>
        </w:trPr>
        <w:tc>
          <w:tcPr>
            <w:tcW w:w="284" w:type="dxa"/>
            <w:tcBorders>
              <w:bottom w:val="single" w:sz="4" w:space="0" w:color="auto"/>
            </w:tcBorders>
            <w:vAlign w:val="center"/>
          </w:tcPr>
          <w:p w14:paraId="55171EFC" w14:textId="77777777" w:rsidR="00B563F8" w:rsidRPr="00DB26A2" w:rsidRDefault="00B563F8" w:rsidP="001A794B">
            <w:pPr>
              <w:jc w:val="center"/>
              <w:rPr>
                <w:rFonts w:ascii="Trebuchet MS" w:hAnsi="Trebuchet MS" w:cs="Arial"/>
                <w:b/>
              </w:rPr>
            </w:pPr>
          </w:p>
        </w:tc>
        <w:tc>
          <w:tcPr>
            <w:tcW w:w="7723" w:type="dxa"/>
            <w:vMerge w:val="restart"/>
            <w:tcBorders>
              <w:top w:val="nil"/>
              <w:right w:val="nil"/>
            </w:tcBorders>
          </w:tcPr>
          <w:p w14:paraId="730C99C9" w14:textId="77777777" w:rsidR="00B563F8" w:rsidRPr="00DB26A2" w:rsidRDefault="00B563F8" w:rsidP="001A794B">
            <w:pPr>
              <w:jc w:val="both"/>
              <w:rPr>
                <w:rFonts w:ascii="Trebuchet MS" w:hAnsi="Trebuchet MS" w:cs="Arial"/>
              </w:rPr>
            </w:pPr>
            <w:r w:rsidRPr="00DB26A2">
              <w:rPr>
                <w:rFonts w:ascii="Trebuchet MS" w:hAnsi="Trebuchet M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B563F8" w:rsidRPr="00DB26A2" w14:paraId="286A5CBF" w14:textId="77777777" w:rsidTr="001A794B">
        <w:trPr>
          <w:trHeight w:hRule="exact" w:val="706"/>
        </w:trPr>
        <w:tc>
          <w:tcPr>
            <w:tcW w:w="284" w:type="dxa"/>
            <w:tcBorders>
              <w:top w:val="single" w:sz="4" w:space="0" w:color="auto"/>
              <w:left w:val="nil"/>
              <w:bottom w:val="nil"/>
              <w:right w:val="nil"/>
            </w:tcBorders>
            <w:vAlign w:val="center"/>
          </w:tcPr>
          <w:p w14:paraId="29C279FD" w14:textId="77777777" w:rsidR="00B563F8" w:rsidRPr="00DB26A2" w:rsidRDefault="00B563F8" w:rsidP="001A794B">
            <w:pPr>
              <w:jc w:val="center"/>
              <w:rPr>
                <w:rFonts w:ascii="Trebuchet MS" w:hAnsi="Trebuchet MS" w:cs="Arial"/>
              </w:rPr>
            </w:pPr>
          </w:p>
        </w:tc>
        <w:tc>
          <w:tcPr>
            <w:tcW w:w="7723" w:type="dxa"/>
            <w:vMerge/>
            <w:tcBorders>
              <w:left w:val="nil"/>
              <w:bottom w:val="nil"/>
              <w:right w:val="nil"/>
            </w:tcBorders>
            <w:vAlign w:val="center"/>
          </w:tcPr>
          <w:p w14:paraId="24CEB109" w14:textId="77777777" w:rsidR="00B563F8" w:rsidRPr="00DB26A2" w:rsidRDefault="00B563F8" w:rsidP="001A794B">
            <w:pPr>
              <w:jc w:val="both"/>
              <w:rPr>
                <w:rFonts w:ascii="Trebuchet MS" w:hAnsi="Trebuchet MS" w:cs="Arial"/>
                <w:bCs/>
              </w:rPr>
            </w:pPr>
          </w:p>
        </w:tc>
      </w:tr>
      <w:tr w:rsidR="00B563F8" w:rsidRPr="00DB26A2" w14:paraId="26B7BC71" w14:textId="77777777" w:rsidTr="001A794B">
        <w:trPr>
          <w:trHeight w:hRule="exact" w:val="284"/>
        </w:trPr>
        <w:tc>
          <w:tcPr>
            <w:tcW w:w="284" w:type="dxa"/>
            <w:tcBorders>
              <w:bottom w:val="single" w:sz="4" w:space="0" w:color="auto"/>
            </w:tcBorders>
            <w:vAlign w:val="center"/>
          </w:tcPr>
          <w:p w14:paraId="1374C0E3" w14:textId="77777777" w:rsidR="00B563F8" w:rsidRPr="00DB26A2" w:rsidRDefault="00B563F8" w:rsidP="001A794B">
            <w:pPr>
              <w:jc w:val="center"/>
              <w:rPr>
                <w:rFonts w:ascii="Trebuchet MS" w:hAnsi="Trebuchet MS" w:cs="Arial"/>
                <w:b/>
              </w:rPr>
            </w:pPr>
          </w:p>
        </w:tc>
        <w:tc>
          <w:tcPr>
            <w:tcW w:w="7723" w:type="dxa"/>
            <w:vMerge w:val="restart"/>
            <w:tcBorders>
              <w:top w:val="nil"/>
              <w:right w:val="nil"/>
            </w:tcBorders>
          </w:tcPr>
          <w:p w14:paraId="01189278" w14:textId="77777777" w:rsidR="00B563F8" w:rsidRPr="00DB26A2" w:rsidRDefault="00B563F8" w:rsidP="001A794B">
            <w:pPr>
              <w:jc w:val="both"/>
              <w:rPr>
                <w:rFonts w:ascii="Trebuchet MS" w:hAnsi="Trebuchet MS" w:cs="Arial"/>
              </w:rPr>
            </w:pPr>
            <w:r w:rsidRPr="00DB26A2">
              <w:rPr>
                <w:rFonts w:ascii="Trebuchet MS" w:hAnsi="Trebuchet MS" w:cs="Arial"/>
                <w:bCs/>
              </w:rPr>
              <w:t xml:space="preserve">SÍ </w:t>
            </w:r>
            <w:r w:rsidRPr="00DB26A2">
              <w:rPr>
                <w:rFonts w:ascii="Trebuchet MS" w:hAnsi="Trebuchet M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B563F8" w:rsidRPr="00DB26A2" w14:paraId="18533E44" w14:textId="77777777" w:rsidTr="001A794B">
        <w:trPr>
          <w:trHeight w:hRule="exact" w:val="706"/>
        </w:trPr>
        <w:tc>
          <w:tcPr>
            <w:tcW w:w="284" w:type="dxa"/>
            <w:tcBorders>
              <w:top w:val="single" w:sz="4" w:space="0" w:color="auto"/>
              <w:left w:val="nil"/>
              <w:bottom w:val="nil"/>
              <w:right w:val="nil"/>
            </w:tcBorders>
            <w:vAlign w:val="center"/>
          </w:tcPr>
          <w:p w14:paraId="71C51364" w14:textId="77777777" w:rsidR="00B563F8" w:rsidRPr="00DB26A2" w:rsidRDefault="00B563F8" w:rsidP="001A794B">
            <w:pPr>
              <w:jc w:val="center"/>
              <w:rPr>
                <w:rFonts w:ascii="Trebuchet MS" w:hAnsi="Trebuchet MS" w:cs="Arial"/>
              </w:rPr>
            </w:pPr>
          </w:p>
        </w:tc>
        <w:tc>
          <w:tcPr>
            <w:tcW w:w="7723" w:type="dxa"/>
            <w:vMerge/>
            <w:tcBorders>
              <w:left w:val="nil"/>
              <w:bottom w:val="nil"/>
              <w:right w:val="nil"/>
            </w:tcBorders>
            <w:vAlign w:val="center"/>
          </w:tcPr>
          <w:p w14:paraId="3085CE97" w14:textId="77777777" w:rsidR="00B563F8" w:rsidRPr="00DB26A2" w:rsidRDefault="00B563F8" w:rsidP="001A794B">
            <w:pPr>
              <w:jc w:val="both"/>
              <w:rPr>
                <w:rFonts w:ascii="Trebuchet MS" w:hAnsi="Trebuchet MS" w:cs="Arial"/>
                <w:bCs/>
              </w:rPr>
            </w:pPr>
          </w:p>
        </w:tc>
      </w:tr>
    </w:tbl>
    <w:p w14:paraId="4C886E26" w14:textId="77777777" w:rsidR="00B563F8" w:rsidRPr="00DB26A2" w:rsidRDefault="00B563F8" w:rsidP="00B563F8">
      <w:pPr>
        <w:tabs>
          <w:tab w:val="left" w:pos="851"/>
        </w:tabs>
        <w:spacing w:line="220" w:lineRule="exact"/>
        <w:ind w:left="708"/>
        <w:jc w:val="both"/>
        <w:rPr>
          <w:rFonts w:ascii="Trebuchet MS" w:hAnsi="Trebuchet MS" w:cs="Aria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59"/>
        <w:gridCol w:w="4253"/>
      </w:tblGrid>
      <w:tr w:rsidR="00B563F8" w:rsidRPr="00DB26A2" w14:paraId="4281D93F" w14:textId="77777777" w:rsidTr="001A794B">
        <w:trPr>
          <w:trHeight w:val="340"/>
        </w:trPr>
        <w:tc>
          <w:tcPr>
            <w:tcW w:w="3259" w:type="dxa"/>
            <w:vAlign w:val="center"/>
          </w:tcPr>
          <w:p w14:paraId="28F69188" w14:textId="77777777" w:rsidR="00B563F8" w:rsidRPr="00DB26A2" w:rsidRDefault="00B563F8" w:rsidP="001A794B">
            <w:pPr>
              <w:tabs>
                <w:tab w:val="left" w:pos="851"/>
              </w:tabs>
              <w:jc w:val="center"/>
              <w:rPr>
                <w:rFonts w:ascii="Trebuchet MS" w:hAnsi="Trebuchet MS" w:cs="Arial"/>
              </w:rPr>
            </w:pPr>
            <w:r w:rsidRPr="00DB26A2">
              <w:rPr>
                <w:rFonts w:ascii="Trebuchet MS" w:hAnsi="Trebuchet MS" w:cs="Arial"/>
              </w:rPr>
              <w:t>NIF/CIF</w:t>
            </w:r>
          </w:p>
        </w:tc>
        <w:tc>
          <w:tcPr>
            <w:tcW w:w="4253" w:type="dxa"/>
            <w:vAlign w:val="center"/>
          </w:tcPr>
          <w:p w14:paraId="1639CD33" w14:textId="77777777" w:rsidR="00B563F8" w:rsidRPr="00DB26A2" w:rsidRDefault="00B563F8" w:rsidP="001A794B">
            <w:pPr>
              <w:tabs>
                <w:tab w:val="left" w:pos="851"/>
              </w:tabs>
              <w:jc w:val="center"/>
              <w:rPr>
                <w:rFonts w:ascii="Trebuchet MS" w:hAnsi="Trebuchet MS" w:cs="Arial"/>
              </w:rPr>
            </w:pPr>
            <w:r w:rsidRPr="00DB26A2">
              <w:rPr>
                <w:rFonts w:ascii="Trebuchet MS" w:hAnsi="Trebuchet MS" w:cs="Arial"/>
              </w:rPr>
              <w:t>Denominación social</w:t>
            </w:r>
          </w:p>
        </w:tc>
      </w:tr>
      <w:tr w:rsidR="00B563F8" w:rsidRPr="00DB26A2" w14:paraId="489C8EEC" w14:textId="77777777" w:rsidTr="001A794B">
        <w:trPr>
          <w:trHeight w:val="284"/>
        </w:trPr>
        <w:tc>
          <w:tcPr>
            <w:tcW w:w="3259" w:type="dxa"/>
            <w:vAlign w:val="center"/>
          </w:tcPr>
          <w:p w14:paraId="0A7816D0" w14:textId="77777777" w:rsidR="00B563F8" w:rsidRPr="00DB26A2" w:rsidRDefault="00B563F8" w:rsidP="001A794B">
            <w:pPr>
              <w:tabs>
                <w:tab w:val="left" w:pos="851"/>
              </w:tabs>
              <w:rPr>
                <w:rFonts w:ascii="Trebuchet MS" w:hAnsi="Trebuchet MS" w:cs="Arial"/>
              </w:rPr>
            </w:pPr>
          </w:p>
        </w:tc>
        <w:tc>
          <w:tcPr>
            <w:tcW w:w="4253" w:type="dxa"/>
            <w:vAlign w:val="center"/>
          </w:tcPr>
          <w:p w14:paraId="3C0FE3A2" w14:textId="77777777" w:rsidR="00B563F8" w:rsidRPr="00DB26A2" w:rsidRDefault="00B563F8" w:rsidP="001A794B">
            <w:pPr>
              <w:tabs>
                <w:tab w:val="left" w:pos="851"/>
              </w:tabs>
              <w:rPr>
                <w:rFonts w:ascii="Trebuchet MS" w:hAnsi="Trebuchet MS" w:cs="Arial"/>
              </w:rPr>
            </w:pPr>
          </w:p>
        </w:tc>
      </w:tr>
      <w:tr w:rsidR="00B563F8" w:rsidRPr="00DB26A2" w14:paraId="68C0D255" w14:textId="77777777" w:rsidTr="001A794B">
        <w:trPr>
          <w:trHeight w:val="284"/>
        </w:trPr>
        <w:tc>
          <w:tcPr>
            <w:tcW w:w="3259" w:type="dxa"/>
            <w:vAlign w:val="center"/>
          </w:tcPr>
          <w:p w14:paraId="3923E21B" w14:textId="77777777" w:rsidR="00B563F8" w:rsidRPr="00DB26A2" w:rsidRDefault="00B563F8" w:rsidP="001A794B">
            <w:pPr>
              <w:tabs>
                <w:tab w:val="left" w:pos="851"/>
              </w:tabs>
              <w:rPr>
                <w:rFonts w:ascii="Trebuchet MS" w:hAnsi="Trebuchet MS" w:cs="Arial"/>
              </w:rPr>
            </w:pPr>
          </w:p>
        </w:tc>
        <w:tc>
          <w:tcPr>
            <w:tcW w:w="4253" w:type="dxa"/>
            <w:vAlign w:val="center"/>
          </w:tcPr>
          <w:p w14:paraId="30A5EEA4" w14:textId="77777777" w:rsidR="00B563F8" w:rsidRPr="00DB26A2" w:rsidRDefault="00B563F8" w:rsidP="001A794B">
            <w:pPr>
              <w:tabs>
                <w:tab w:val="left" w:pos="851"/>
              </w:tabs>
              <w:rPr>
                <w:rFonts w:ascii="Trebuchet MS" w:hAnsi="Trebuchet MS" w:cs="Arial"/>
              </w:rPr>
            </w:pPr>
          </w:p>
        </w:tc>
      </w:tr>
      <w:tr w:rsidR="00B563F8" w:rsidRPr="00DB26A2" w14:paraId="18D6D676" w14:textId="77777777" w:rsidTr="001A794B">
        <w:trPr>
          <w:trHeight w:val="284"/>
        </w:trPr>
        <w:tc>
          <w:tcPr>
            <w:tcW w:w="3259" w:type="dxa"/>
            <w:vAlign w:val="center"/>
          </w:tcPr>
          <w:p w14:paraId="4851EF07" w14:textId="77777777" w:rsidR="00B563F8" w:rsidRPr="00DB26A2" w:rsidRDefault="00B563F8" w:rsidP="001A794B">
            <w:pPr>
              <w:tabs>
                <w:tab w:val="left" w:pos="851"/>
              </w:tabs>
              <w:rPr>
                <w:rFonts w:ascii="Trebuchet MS" w:hAnsi="Trebuchet MS" w:cs="Arial"/>
              </w:rPr>
            </w:pPr>
          </w:p>
        </w:tc>
        <w:tc>
          <w:tcPr>
            <w:tcW w:w="4253" w:type="dxa"/>
            <w:vAlign w:val="center"/>
          </w:tcPr>
          <w:p w14:paraId="0A4BCBD1" w14:textId="77777777" w:rsidR="00B563F8" w:rsidRPr="00DB26A2" w:rsidRDefault="00B563F8" w:rsidP="001A794B">
            <w:pPr>
              <w:tabs>
                <w:tab w:val="left" w:pos="851"/>
              </w:tabs>
              <w:rPr>
                <w:rFonts w:ascii="Trebuchet MS" w:hAnsi="Trebuchet MS" w:cs="Arial"/>
              </w:rPr>
            </w:pPr>
          </w:p>
        </w:tc>
      </w:tr>
    </w:tbl>
    <w:p w14:paraId="04EE35ED" w14:textId="77777777" w:rsidR="00B563F8" w:rsidRPr="00DB26A2" w:rsidRDefault="00B563F8" w:rsidP="00B563F8">
      <w:pPr>
        <w:tabs>
          <w:tab w:val="left" w:pos="851"/>
        </w:tabs>
        <w:spacing w:line="220" w:lineRule="exact"/>
        <w:ind w:left="708"/>
        <w:jc w:val="both"/>
        <w:rPr>
          <w:rFonts w:ascii="Trebuchet MS" w:hAnsi="Trebuchet MS" w:cs="Arial"/>
        </w:rPr>
      </w:pPr>
    </w:p>
    <w:p w14:paraId="41977C65" w14:textId="77777777" w:rsidR="00B563F8" w:rsidRPr="00DB26A2" w:rsidRDefault="00B563F8" w:rsidP="00B563F8">
      <w:pPr>
        <w:jc w:val="both"/>
        <w:rPr>
          <w:rFonts w:ascii="Trebuchet MS" w:hAnsi="Trebuchet MS" w:cs="Arial"/>
        </w:rPr>
      </w:pPr>
    </w:p>
    <w:p w14:paraId="6B8C0A7A" w14:textId="77777777" w:rsidR="00B563F8" w:rsidRPr="00DB26A2" w:rsidRDefault="00B563F8" w:rsidP="00B563F8">
      <w:pPr>
        <w:jc w:val="both"/>
        <w:rPr>
          <w:rFonts w:ascii="Trebuchet MS" w:hAnsi="Trebuchet MS" w:cs="Arial"/>
        </w:rPr>
      </w:pPr>
    </w:p>
    <w:p w14:paraId="767AD7B6" w14:textId="77777777" w:rsidR="00B563F8" w:rsidRPr="00DB26A2" w:rsidRDefault="00B563F8"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t>(*) Artículo 42.1 del Código de Comercio:</w:t>
      </w:r>
    </w:p>
    <w:p w14:paraId="61B268D0" w14:textId="77777777" w:rsidR="00B563F8" w:rsidRPr="00DB26A2" w:rsidRDefault="00B563F8"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t>“Toda sociedad dominante de un grupo de sociedades estará obligada a formular las cuentas anuales y el informe de gestión consolidados en la forma prevista en esta sección”.</w:t>
      </w:r>
    </w:p>
    <w:p w14:paraId="146BCB9B" w14:textId="77777777" w:rsidR="00B563F8" w:rsidRPr="00DB26A2" w:rsidRDefault="00B563F8"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br w:type="page"/>
      </w:r>
    </w:p>
    <w:p w14:paraId="066EBD33" w14:textId="77777777" w:rsidR="005974A4" w:rsidRPr="00DB26A2" w:rsidRDefault="005974A4" w:rsidP="005974A4">
      <w:pPr>
        <w:pStyle w:val="Ttulo1"/>
        <w:pBdr>
          <w:bottom w:val="single" w:sz="12" w:space="0" w:color="auto"/>
        </w:pBdr>
        <w:spacing w:line="240" w:lineRule="atLeast"/>
        <w:jc w:val="center"/>
        <w:rPr>
          <w:rFonts w:ascii="Trebuchet MS" w:hAnsi="Trebuchet MS"/>
          <w:sz w:val="20"/>
          <w:szCs w:val="20"/>
          <w:lang w:val="pt-BR"/>
        </w:rPr>
      </w:pPr>
      <w:bookmarkStart w:id="304" w:name="_ANEXO_VII.-_MODELO_1"/>
      <w:bookmarkStart w:id="305" w:name="_ANEXO_VIII.-_MODELO_1"/>
      <w:bookmarkStart w:id="306" w:name="_Toc506479434"/>
      <w:bookmarkStart w:id="307" w:name="_Toc512244080"/>
      <w:bookmarkStart w:id="308" w:name="_Toc35258300"/>
      <w:bookmarkStart w:id="309" w:name="_Toc35263890"/>
      <w:bookmarkStart w:id="310" w:name="_Toc69984542"/>
      <w:bookmarkStart w:id="311" w:name="_Toc506479435"/>
      <w:bookmarkEnd w:id="304"/>
      <w:bookmarkEnd w:id="305"/>
      <w:r w:rsidRPr="00DB26A2">
        <w:rPr>
          <w:rFonts w:ascii="Trebuchet MS" w:hAnsi="Trebuchet MS"/>
          <w:sz w:val="20"/>
          <w:szCs w:val="20"/>
        </w:rPr>
        <w:t xml:space="preserve">ANEXO </w:t>
      </w:r>
      <w:r w:rsidRPr="00DB26A2">
        <w:rPr>
          <w:rFonts w:ascii="Trebuchet MS" w:hAnsi="Trebuchet MS"/>
          <w:sz w:val="22"/>
          <w:szCs w:val="22"/>
        </w:rPr>
        <w:t>VI.-</w:t>
      </w:r>
      <w:r w:rsidRPr="00DB26A2">
        <w:rPr>
          <w:rFonts w:ascii="Trebuchet MS" w:hAnsi="Trebuchet MS"/>
          <w:sz w:val="22"/>
          <w:szCs w:val="22"/>
          <w:lang w:val="pt-BR"/>
        </w:rPr>
        <w:t xml:space="preserve"> </w:t>
      </w:r>
      <w:r w:rsidRPr="00DB26A2">
        <w:rPr>
          <w:rFonts w:ascii="Trebuchet MS" w:hAnsi="Trebuchet MS"/>
          <w:sz w:val="20"/>
          <w:szCs w:val="20"/>
          <w:lang w:val="pt-BR"/>
        </w:rPr>
        <w:t>MODELO DE DECLARACIÓN DEL CUMPLIMIENTO DEL CÓDIGO DE CONDUCTA Y MARCO DE INTEGRIDAD INSTITUCIONAL APLICABLE A LA CONTRATACIÓN PÚBLICA</w:t>
      </w:r>
      <w:bookmarkEnd w:id="306"/>
      <w:bookmarkEnd w:id="307"/>
      <w:bookmarkEnd w:id="308"/>
      <w:bookmarkEnd w:id="309"/>
      <w:bookmarkEnd w:id="310"/>
    </w:p>
    <w:p w14:paraId="615CF05E" w14:textId="77777777" w:rsidR="005974A4" w:rsidRPr="00DB26A2" w:rsidRDefault="005974A4" w:rsidP="005974A4">
      <w:pPr>
        <w:jc w:val="both"/>
        <w:rPr>
          <w:rFonts w:ascii="Trebuchet MS" w:hAnsi="Trebuchet MS" w:cs="Arial"/>
        </w:rPr>
      </w:pPr>
    </w:p>
    <w:p w14:paraId="457E31BF" w14:textId="77777777" w:rsidR="005974A4" w:rsidRPr="00DB26A2" w:rsidRDefault="005974A4" w:rsidP="005974A4">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974A4" w:rsidRPr="00DB26A2" w14:paraId="696C7B9A" w14:textId="77777777" w:rsidTr="00221AA2">
        <w:trPr>
          <w:trHeight w:hRule="exact" w:val="340"/>
        </w:trPr>
        <w:tc>
          <w:tcPr>
            <w:tcW w:w="8504" w:type="dxa"/>
            <w:gridSpan w:val="4"/>
            <w:tcBorders>
              <w:bottom w:val="single" w:sz="4" w:space="0" w:color="auto"/>
            </w:tcBorders>
            <w:shd w:val="clear" w:color="auto" w:fill="auto"/>
          </w:tcPr>
          <w:p w14:paraId="15473FEF" w14:textId="77777777" w:rsidR="005974A4" w:rsidRPr="00DB26A2" w:rsidRDefault="005974A4" w:rsidP="00221AA2">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5974A4" w:rsidRPr="00DB26A2" w14:paraId="7D9D6F3B" w14:textId="77777777" w:rsidTr="00221AA2">
        <w:trPr>
          <w:trHeight w:val="463"/>
        </w:trPr>
        <w:tc>
          <w:tcPr>
            <w:tcW w:w="5617" w:type="dxa"/>
            <w:gridSpan w:val="3"/>
            <w:tcBorders>
              <w:top w:val="single" w:sz="4" w:space="0" w:color="auto"/>
            </w:tcBorders>
            <w:shd w:val="clear" w:color="auto" w:fill="auto"/>
            <w:vAlign w:val="center"/>
          </w:tcPr>
          <w:p w14:paraId="01CEC39A" w14:textId="77777777" w:rsidR="005974A4" w:rsidRPr="00DB26A2" w:rsidRDefault="005974A4" w:rsidP="00221AA2">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743299B3" w14:textId="77777777" w:rsidR="005974A4" w:rsidRPr="00DB26A2" w:rsidRDefault="005974A4" w:rsidP="00221AA2">
            <w:pPr>
              <w:spacing w:after="40"/>
              <w:rPr>
                <w:rFonts w:ascii="Trebuchet MS" w:hAnsi="Trebuchet MS"/>
                <w:color w:val="000000"/>
              </w:rPr>
            </w:pPr>
          </w:p>
        </w:tc>
        <w:tc>
          <w:tcPr>
            <w:tcW w:w="2887" w:type="dxa"/>
            <w:tcBorders>
              <w:top w:val="single" w:sz="4" w:space="0" w:color="auto"/>
            </w:tcBorders>
            <w:shd w:val="clear" w:color="auto" w:fill="auto"/>
          </w:tcPr>
          <w:p w14:paraId="543F4F0E" w14:textId="77777777" w:rsidR="005974A4" w:rsidRPr="00DB26A2" w:rsidRDefault="005974A4" w:rsidP="00221AA2">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1BC8B390" w14:textId="77777777" w:rsidR="005974A4" w:rsidRPr="00DB26A2" w:rsidRDefault="005974A4" w:rsidP="00221AA2">
            <w:pPr>
              <w:spacing w:after="40"/>
              <w:ind w:left="45"/>
              <w:rPr>
                <w:rFonts w:ascii="Trebuchet MS" w:hAnsi="Trebuchet MS"/>
                <w:color w:val="000000"/>
              </w:rPr>
            </w:pPr>
          </w:p>
        </w:tc>
      </w:tr>
      <w:tr w:rsidR="005974A4" w:rsidRPr="00DB26A2" w14:paraId="2C621D37" w14:textId="77777777" w:rsidTr="00221AA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BC1150F" w14:textId="77777777" w:rsidR="005974A4" w:rsidRPr="00DB26A2" w:rsidRDefault="005974A4" w:rsidP="00221AA2">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5951A635" w14:textId="77777777" w:rsidR="005974A4" w:rsidRPr="00DB26A2" w:rsidRDefault="005974A4" w:rsidP="00221AA2">
            <w:pPr>
              <w:ind w:left="45"/>
              <w:rPr>
                <w:rFonts w:ascii="Trebuchet MS" w:hAnsi="Trebuchet MS"/>
              </w:rPr>
            </w:pPr>
            <w:r w:rsidRPr="00DB26A2">
              <w:rPr>
                <w:rFonts w:ascii="Trebuchet MS" w:hAnsi="Trebuchet MS"/>
                <w:b/>
                <w:bCs/>
                <w:color w:val="000000"/>
                <w:sz w:val="18"/>
                <w:szCs w:val="18"/>
              </w:rPr>
              <w:t>En nombre propio</w:t>
            </w:r>
          </w:p>
        </w:tc>
      </w:tr>
      <w:tr w:rsidR="005974A4" w:rsidRPr="00DB26A2" w14:paraId="5BDFB438" w14:textId="77777777" w:rsidTr="00221AA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B079847" w14:textId="77777777" w:rsidR="005974A4" w:rsidRPr="00DB26A2" w:rsidRDefault="005974A4" w:rsidP="00221AA2">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D69B8B3" w14:textId="77777777" w:rsidR="005974A4" w:rsidRPr="00DB26A2" w:rsidRDefault="005974A4" w:rsidP="00221AA2">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5974A4" w:rsidRPr="00DB26A2" w14:paraId="3EFEADFA" w14:textId="77777777" w:rsidTr="00221AA2">
        <w:trPr>
          <w:trHeight w:val="340"/>
        </w:trPr>
        <w:tc>
          <w:tcPr>
            <w:tcW w:w="3261" w:type="dxa"/>
            <w:gridSpan w:val="2"/>
            <w:shd w:val="clear" w:color="auto" w:fill="auto"/>
            <w:vAlign w:val="center"/>
          </w:tcPr>
          <w:p w14:paraId="3011B8AA" w14:textId="77777777" w:rsidR="005974A4" w:rsidRPr="00DB26A2" w:rsidRDefault="005974A4" w:rsidP="00221AA2">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32E60FF3" w14:textId="77777777" w:rsidR="005974A4" w:rsidRPr="00DB26A2" w:rsidRDefault="005974A4" w:rsidP="00221AA2">
            <w:pPr>
              <w:ind w:left="45"/>
              <w:rPr>
                <w:rFonts w:ascii="Trebuchet MS" w:hAnsi="Trebuchet MS"/>
                <w:bCs/>
                <w:color w:val="000000"/>
                <w:sz w:val="16"/>
              </w:rPr>
            </w:pPr>
          </w:p>
        </w:tc>
      </w:tr>
      <w:tr w:rsidR="005974A4" w:rsidRPr="00DB26A2" w14:paraId="53920673" w14:textId="77777777" w:rsidTr="00221AA2">
        <w:trPr>
          <w:trHeight w:val="340"/>
        </w:trPr>
        <w:tc>
          <w:tcPr>
            <w:tcW w:w="3261" w:type="dxa"/>
            <w:gridSpan w:val="2"/>
            <w:shd w:val="clear" w:color="auto" w:fill="auto"/>
            <w:vAlign w:val="center"/>
          </w:tcPr>
          <w:p w14:paraId="4B651B59" w14:textId="77777777" w:rsidR="005974A4" w:rsidRPr="00DB26A2" w:rsidRDefault="005974A4" w:rsidP="00221AA2">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00D702C6" w14:textId="77777777" w:rsidR="005974A4" w:rsidRPr="00DB26A2" w:rsidRDefault="005974A4" w:rsidP="00221AA2">
            <w:pPr>
              <w:ind w:left="45"/>
              <w:rPr>
                <w:rFonts w:ascii="Trebuchet MS" w:hAnsi="Trebuchet MS"/>
                <w:bCs/>
                <w:color w:val="000000"/>
                <w:sz w:val="18"/>
                <w:szCs w:val="18"/>
              </w:rPr>
            </w:pPr>
          </w:p>
        </w:tc>
      </w:tr>
    </w:tbl>
    <w:p w14:paraId="240E3D2D" w14:textId="77777777" w:rsidR="005974A4" w:rsidRPr="00DB26A2" w:rsidRDefault="005974A4" w:rsidP="005974A4">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5974A4" w:rsidRPr="00DB26A2" w14:paraId="2BE5838C" w14:textId="77777777" w:rsidTr="00221AA2">
        <w:trPr>
          <w:trHeight w:hRule="exact" w:val="284"/>
        </w:trPr>
        <w:tc>
          <w:tcPr>
            <w:tcW w:w="8504" w:type="dxa"/>
            <w:gridSpan w:val="2"/>
            <w:tcBorders>
              <w:top w:val="nil"/>
              <w:left w:val="nil"/>
              <w:bottom w:val="single" w:sz="4" w:space="0" w:color="auto"/>
              <w:right w:val="nil"/>
            </w:tcBorders>
            <w:shd w:val="clear" w:color="auto" w:fill="auto"/>
          </w:tcPr>
          <w:p w14:paraId="514DACA8" w14:textId="77777777" w:rsidR="005974A4" w:rsidRPr="00DB26A2" w:rsidRDefault="005974A4" w:rsidP="00221AA2">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5974A4" w:rsidRPr="00DB26A2" w14:paraId="2B1C3B9D" w14:textId="77777777" w:rsidTr="00221AA2">
        <w:trPr>
          <w:trHeight w:val="454"/>
        </w:trPr>
        <w:tc>
          <w:tcPr>
            <w:tcW w:w="5617" w:type="dxa"/>
            <w:tcBorders>
              <w:left w:val="nil"/>
              <w:bottom w:val="nil"/>
              <w:right w:val="nil"/>
            </w:tcBorders>
            <w:shd w:val="clear" w:color="auto" w:fill="auto"/>
          </w:tcPr>
          <w:p w14:paraId="1EF45586" w14:textId="77777777" w:rsidR="005974A4" w:rsidRPr="00DB26A2" w:rsidRDefault="005974A4" w:rsidP="00221AA2">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1E81A9FB" w14:textId="77777777" w:rsidR="005974A4" w:rsidRPr="00DB26A2" w:rsidRDefault="005974A4" w:rsidP="00221AA2">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6F62D3C7" w14:textId="77777777" w:rsidR="005974A4" w:rsidRPr="00DB26A2" w:rsidRDefault="005974A4" w:rsidP="00221AA2">
            <w:pPr>
              <w:spacing w:after="80"/>
              <w:rPr>
                <w:rFonts w:ascii="Trebuchet MS" w:hAnsi="Trebuchet MS"/>
                <w:b/>
                <w:bCs/>
                <w:color w:val="000000"/>
                <w:sz w:val="18"/>
              </w:rPr>
            </w:pPr>
            <w:r w:rsidRPr="00DB26A2">
              <w:rPr>
                <w:rFonts w:ascii="Trebuchet MS" w:hAnsi="Trebuchet MS"/>
                <w:b/>
                <w:bCs/>
                <w:color w:val="000000"/>
                <w:sz w:val="18"/>
              </w:rPr>
              <w:t>Código de referencia</w:t>
            </w:r>
          </w:p>
          <w:p w14:paraId="3D637214" w14:textId="77777777" w:rsidR="005974A4" w:rsidRPr="00DB26A2" w:rsidRDefault="005974A4" w:rsidP="00221AA2">
            <w:pPr>
              <w:ind w:left="45"/>
              <w:jc w:val="both"/>
              <w:rPr>
                <w:rFonts w:ascii="Trebuchet MS" w:hAnsi="Trebuchet MS"/>
                <w:sz w:val="18"/>
                <w:szCs w:val="18"/>
              </w:rPr>
            </w:pPr>
          </w:p>
        </w:tc>
      </w:tr>
    </w:tbl>
    <w:p w14:paraId="7527C169" w14:textId="77777777" w:rsidR="005974A4" w:rsidRPr="00DB26A2" w:rsidRDefault="005974A4" w:rsidP="005974A4">
      <w:pPr>
        <w:jc w:val="both"/>
        <w:rPr>
          <w:rFonts w:ascii="Trebuchet MS" w:hAnsi="Trebuchet MS" w:cs="Arial"/>
        </w:rPr>
      </w:pPr>
    </w:p>
    <w:p w14:paraId="1133CF03" w14:textId="77777777" w:rsidR="005974A4" w:rsidRPr="00DB26A2" w:rsidRDefault="005974A4" w:rsidP="005974A4">
      <w:pPr>
        <w:jc w:val="both"/>
        <w:rPr>
          <w:rFonts w:ascii="Trebuchet MS" w:hAnsi="Trebuchet MS" w:cs="Arial"/>
          <w:sz w:val="16"/>
          <w:szCs w:val="16"/>
        </w:rPr>
      </w:pPr>
    </w:p>
    <w:p w14:paraId="0B994EEE" w14:textId="77777777" w:rsidR="005974A4" w:rsidRPr="00DB26A2" w:rsidRDefault="005974A4" w:rsidP="005974A4">
      <w:pPr>
        <w:spacing w:before="120" w:after="120"/>
        <w:jc w:val="center"/>
        <w:rPr>
          <w:rFonts w:ascii="Trebuchet MS" w:hAnsi="Trebuchet MS" w:cs="Arial"/>
          <w:b/>
        </w:rPr>
      </w:pPr>
      <w:r w:rsidRPr="00DB26A2">
        <w:rPr>
          <w:rFonts w:ascii="Trebuchet MS" w:hAnsi="Trebuchet MS" w:cs="Arial"/>
          <w:b/>
        </w:rPr>
        <w:t>DECLARA</w:t>
      </w:r>
    </w:p>
    <w:p w14:paraId="1375B3B7" w14:textId="77777777" w:rsidR="005974A4" w:rsidRPr="00DB26A2" w:rsidRDefault="005974A4" w:rsidP="005974A4">
      <w:pPr>
        <w:spacing w:after="200"/>
        <w:jc w:val="both"/>
        <w:rPr>
          <w:rFonts w:ascii="Trebuchet MS" w:hAnsi="Trebuchet MS" w:cs="Arial"/>
        </w:rPr>
      </w:pPr>
      <w:r w:rsidRPr="00DB26A2">
        <w:rPr>
          <w:rFonts w:ascii="Trebuchet MS" w:hAnsi="Trebuchet MS" w:cs="Arial"/>
          <w:b/>
          <w:bCs/>
        </w:rPr>
        <w:t>Primero:</w:t>
      </w:r>
      <w:r w:rsidRPr="00DB26A2">
        <w:rPr>
          <w:rFonts w:ascii="Trebuchet MS" w:hAnsi="Trebuchet MS" w:cs="Arial"/>
        </w:rPr>
        <w:t xml:space="preserve"> Que se compromete al cumplimiento en todos sus términos </w:t>
      </w:r>
      <w:r w:rsidRPr="00DB26A2">
        <w:rPr>
          <w:rFonts w:ascii="Trebuchet MS" w:hAnsi="Trebuchet MS" w:cs="Arial"/>
          <w:bCs/>
        </w:rPr>
        <w:t>del</w:t>
      </w:r>
      <w:r w:rsidRPr="00DB26A2">
        <w:rPr>
          <w:rFonts w:ascii="Trebuchet MS" w:hAnsi="Trebuchet MS" w:cs="Arial"/>
          <w:b/>
          <w:bCs/>
        </w:rPr>
        <w:t xml:space="preserve"> CÓDIGO DE CONDUCTA Y MARCO DE INTEGRIDAD INSTITUCIONAL APLICABLE A LA CONTRATACIÓN PÚBLICA</w:t>
      </w:r>
      <w:r w:rsidRPr="00DB26A2">
        <w:rPr>
          <w:rFonts w:ascii="Trebuchet MS" w:hAnsi="Trebuchet MS" w:cs="Arial"/>
        </w:rPr>
        <w:t xml:space="preserve"> de la Administración Foral de Gipuzkoa , aprobado por el Consejo de Gobierno Foral, en su reunión de 5 de septiembre de 2017, que</w:t>
      </w:r>
      <w:r w:rsidRPr="00DB26A2">
        <w:rPr>
          <w:rFonts w:ascii="Trebuchet MS" w:eastAsia="Calibri" w:hAnsi="Trebuchet MS" w:cs="Arial"/>
          <w:lang w:eastAsia="en-US"/>
        </w:rPr>
        <w:t xml:space="preserve"> encuentra a disposición de las licitadoras en la siguiente dirección electrónica</w:t>
      </w:r>
      <w:r w:rsidRPr="00DB26A2">
        <w:rPr>
          <w:rFonts w:ascii="Trebuchet MS" w:hAnsi="Trebuchet MS" w:cs="Arial"/>
        </w:rPr>
        <w:t>:</w:t>
      </w:r>
    </w:p>
    <w:p w14:paraId="257C3040" w14:textId="77777777" w:rsidR="00440970" w:rsidRPr="0075728C" w:rsidRDefault="0025109C" w:rsidP="00440970">
      <w:pPr>
        <w:rPr>
          <w:rFonts w:ascii="Trebuchet MS" w:hAnsi="Trebuchet MS"/>
        </w:rPr>
      </w:pPr>
      <w:hyperlink r:id="rId23" w:history="1">
        <w:r w:rsidR="00440970" w:rsidRPr="0075728C">
          <w:rPr>
            <w:rStyle w:val="Hipervnculo"/>
            <w:rFonts w:ascii="Trebuchet MS" w:hAnsi="Trebuchet MS"/>
          </w:rPr>
          <w:t>https://www.gipuzkoa.eus/documents/20933/923643/Kontratazio_kodea-es.pdf/e014801b-3e70-fd79-8ac2-d63ea19aa374</w:t>
        </w:r>
      </w:hyperlink>
    </w:p>
    <w:p w14:paraId="2853C6A4" w14:textId="77777777" w:rsidR="005974A4" w:rsidRPr="00DB26A2" w:rsidRDefault="005974A4" w:rsidP="005974A4">
      <w:pPr>
        <w:spacing w:after="200"/>
        <w:jc w:val="both"/>
        <w:rPr>
          <w:rFonts w:ascii="Trebuchet MS" w:hAnsi="Trebuchet MS" w:cs="Arial"/>
          <w:sz w:val="18"/>
          <w:szCs w:val="18"/>
        </w:rPr>
      </w:pPr>
    </w:p>
    <w:p w14:paraId="30F84EAE" w14:textId="77777777" w:rsidR="005974A4" w:rsidRPr="00DB26A2" w:rsidRDefault="005974A4" w:rsidP="005974A4">
      <w:pPr>
        <w:spacing w:after="200"/>
        <w:jc w:val="both"/>
        <w:rPr>
          <w:rFonts w:ascii="Trebuchet MS" w:hAnsi="Trebuchet MS" w:cs="Arial"/>
        </w:rPr>
      </w:pPr>
      <w:r w:rsidRPr="00DB26A2">
        <w:rPr>
          <w:rFonts w:ascii="Trebuchet MS" w:hAnsi="Trebuchet MS" w:cs="Arial"/>
          <w:b/>
          <w:bCs/>
        </w:rPr>
        <w:t xml:space="preserve">Segundo: </w:t>
      </w:r>
      <w:r w:rsidRPr="00DB26A2">
        <w:rPr>
          <w:rFonts w:ascii="Trebuchet MS" w:hAnsi="Trebuchet MS"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14:paraId="40EF3F87" w14:textId="77777777" w:rsidR="005974A4" w:rsidRDefault="005974A4">
      <w:pPr>
        <w:rPr>
          <w:rFonts w:ascii="Trebuchet MS" w:hAnsi="Trebuchet MS" w:cs="Arial"/>
          <w:b/>
          <w:bCs/>
          <w:kern w:val="32"/>
          <w:sz w:val="22"/>
          <w:szCs w:val="22"/>
        </w:rPr>
      </w:pPr>
      <w:r>
        <w:rPr>
          <w:rFonts w:ascii="Trebuchet MS" w:hAnsi="Trebuchet MS"/>
          <w:sz w:val="22"/>
          <w:szCs w:val="22"/>
        </w:rPr>
        <w:br w:type="page"/>
      </w:r>
    </w:p>
    <w:p w14:paraId="35650179" w14:textId="77777777" w:rsidR="00B563F8" w:rsidRPr="00DB26A2" w:rsidRDefault="00B563F8" w:rsidP="00B563F8">
      <w:pPr>
        <w:pStyle w:val="Ttulo1"/>
        <w:pBdr>
          <w:bottom w:val="single" w:sz="12" w:space="1" w:color="auto"/>
        </w:pBdr>
        <w:tabs>
          <w:tab w:val="left" w:pos="567"/>
        </w:tabs>
        <w:spacing w:line="240" w:lineRule="atLeast"/>
        <w:jc w:val="center"/>
        <w:rPr>
          <w:rFonts w:ascii="Trebuchet MS" w:hAnsi="Trebuchet MS"/>
          <w:sz w:val="22"/>
          <w:szCs w:val="22"/>
        </w:rPr>
      </w:pPr>
      <w:bookmarkStart w:id="312" w:name="_Toc69984543"/>
      <w:r w:rsidRPr="00DB26A2">
        <w:rPr>
          <w:rFonts w:ascii="Trebuchet MS" w:hAnsi="Trebuchet MS"/>
          <w:sz w:val="22"/>
          <w:szCs w:val="22"/>
        </w:rPr>
        <w:t>ANEXO V</w:t>
      </w:r>
      <w:r w:rsidR="005974A4">
        <w:rPr>
          <w:rFonts w:ascii="Trebuchet MS" w:hAnsi="Trebuchet MS"/>
          <w:sz w:val="22"/>
          <w:szCs w:val="22"/>
        </w:rPr>
        <w:t>I</w:t>
      </w:r>
      <w:r w:rsidRPr="00DB26A2">
        <w:rPr>
          <w:rFonts w:ascii="Trebuchet MS" w:hAnsi="Trebuchet MS"/>
          <w:sz w:val="22"/>
          <w:szCs w:val="22"/>
        </w:rPr>
        <w:t>I.- MODELO DE DECLARACIÓN COMPLEMENTARIA DE LOS DOCUMENTOS Y DATOS PRESENTADOS CONSIDERADOS CONFIDENCIALES</w:t>
      </w:r>
      <w:bookmarkEnd w:id="311"/>
      <w:bookmarkEnd w:id="312"/>
    </w:p>
    <w:p w14:paraId="7EF65A37" w14:textId="77777777" w:rsidR="00B563F8" w:rsidRPr="00DB26A2" w:rsidRDefault="00B563F8" w:rsidP="00B563F8">
      <w:pPr>
        <w:jc w:val="both"/>
        <w:rPr>
          <w:rFonts w:ascii="Trebuchet MS" w:hAnsi="Trebuchet MS" w:cs="Arial"/>
        </w:rPr>
      </w:pPr>
    </w:p>
    <w:p w14:paraId="4BEFF953" w14:textId="77777777" w:rsidR="00B563F8" w:rsidRPr="00DB26A2" w:rsidRDefault="00B563F8"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452D2B4F" w14:textId="77777777" w:rsidTr="001A794B">
        <w:trPr>
          <w:trHeight w:hRule="exact" w:val="340"/>
        </w:trPr>
        <w:tc>
          <w:tcPr>
            <w:tcW w:w="8504" w:type="dxa"/>
            <w:gridSpan w:val="4"/>
            <w:tcBorders>
              <w:bottom w:val="single" w:sz="4" w:space="0" w:color="auto"/>
            </w:tcBorders>
            <w:shd w:val="clear" w:color="auto" w:fill="auto"/>
          </w:tcPr>
          <w:p w14:paraId="503CBD0B"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5B575ED0" w14:textId="77777777" w:rsidTr="001A794B">
        <w:trPr>
          <w:trHeight w:val="463"/>
        </w:trPr>
        <w:tc>
          <w:tcPr>
            <w:tcW w:w="5617" w:type="dxa"/>
            <w:gridSpan w:val="3"/>
            <w:tcBorders>
              <w:top w:val="single" w:sz="4" w:space="0" w:color="auto"/>
            </w:tcBorders>
            <w:shd w:val="clear" w:color="auto" w:fill="auto"/>
            <w:vAlign w:val="center"/>
          </w:tcPr>
          <w:p w14:paraId="70E34725"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5A2D414A"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152E8EA0"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36224254" w14:textId="77777777" w:rsidR="00B563F8" w:rsidRPr="00DB26A2" w:rsidRDefault="00B563F8" w:rsidP="001A794B">
            <w:pPr>
              <w:spacing w:after="40"/>
              <w:ind w:left="45"/>
              <w:rPr>
                <w:rFonts w:ascii="Trebuchet MS" w:hAnsi="Trebuchet MS"/>
                <w:color w:val="000000"/>
              </w:rPr>
            </w:pPr>
          </w:p>
        </w:tc>
      </w:tr>
      <w:tr w:rsidR="00B563F8" w:rsidRPr="00DB26A2" w14:paraId="5B122826"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1DD4AA6"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1858A29"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5891C358"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29B312A"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6B9FFA8"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2429B3F0" w14:textId="77777777" w:rsidTr="001A794B">
        <w:trPr>
          <w:trHeight w:val="340"/>
        </w:trPr>
        <w:tc>
          <w:tcPr>
            <w:tcW w:w="3261" w:type="dxa"/>
            <w:gridSpan w:val="2"/>
            <w:shd w:val="clear" w:color="auto" w:fill="auto"/>
            <w:vAlign w:val="center"/>
          </w:tcPr>
          <w:p w14:paraId="6AFFF5C9"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788512A8" w14:textId="77777777" w:rsidR="00B563F8" w:rsidRPr="00DB26A2" w:rsidRDefault="00B563F8" w:rsidP="001A794B">
            <w:pPr>
              <w:ind w:left="45"/>
              <w:rPr>
                <w:rFonts w:ascii="Trebuchet MS" w:hAnsi="Trebuchet MS"/>
                <w:bCs/>
                <w:color w:val="000000"/>
                <w:sz w:val="16"/>
              </w:rPr>
            </w:pPr>
          </w:p>
        </w:tc>
      </w:tr>
      <w:tr w:rsidR="00B563F8" w:rsidRPr="00DB26A2" w14:paraId="55C150E4" w14:textId="77777777" w:rsidTr="001A794B">
        <w:trPr>
          <w:trHeight w:val="340"/>
        </w:trPr>
        <w:tc>
          <w:tcPr>
            <w:tcW w:w="3261" w:type="dxa"/>
            <w:gridSpan w:val="2"/>
            <w:shd w:val="clear" w:color="auto" w:fill="auto"/>
            <w:vAlign w:val="center"/>
          </w:tcPr>
          <w:p w14:paraId="6EE8D03B"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748963A9" w14:textId="77777777" w:rsidR="00B563F8" w:rsidRPr="00DB26A2" w:rsidRDefault="00B563F8" w:rsidP="001A794B">
            <w:pPr>
              <w:ind w:left="45"/>
              <w:rPr>
                <w:rFonts w:ascii="Trebuchet MS" w:hAnsi="Trebuchet MS"/>
                <w:bCs/>
                <w:color w:val="000000"/>
                <w:sz w:val="18"/>
                <w:szCs w:val="18"/>
              </w:rPr>
            </w:pPr>
          </w:p>
        </w:tc>
      </w:tr>
    </w:tbl>
    <w:p w14:paraId="74491676"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30A6F3AA"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32EFB2B1"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4414607A" w14:textId="77777777" w:rsidTr="001A794B">
        <w:trPr>
          <w:trHeight w:val="454"/>
        </w:trPr>
        <w:tc>
          <w:tcPr>
            <w:tcW w:w="5617" w:type="dxa"/>
            <w:tcBorders>
              <w:left w:val="nil"/>
              <w:bottom w:val="nil"/>
              <w:right w:val="nil"/>
            </w:tcBorders>
            <w:shd w:val="clear" w:color="auto" w:fill="auto"/>
          </w:tcPr>
          <w:p w14:paraId="0FDE7F8D"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65CFFFF0"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779A9178"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7FCBAF63" w14:textId="77777777" w:rsidR="00B563F8" w:rsidRPr="00DB26A2" w:rsidRDefault="00B563F8" w:rsidP="001A794B">
            <w:pPr>
              <w:ind w:left="45"/>
              <w:jc w:val="both"/>
              <w:rPr>
                <w:rFonts w:ascii="Trebuchet MS" w:hAnsi="Trebuchet MS"/>
                <w:sz w:val="18"/>
                <w:szCs w:val="18"/>
              </w:rPr>
            </w:pPr>
          </w:p>
        </w:tc>
      </w:tr>
    </w:tbl>
    <w:p w14:paraId="5CC5F75E" w14:textId="77777777" w:rsidR="00B563F8" w:rsidRPr="00DB26A2" w:rsidRDefault="00B563F8" w:rsidP="00B563F8">
      <w:pPr>
        <w:jc w:val="both"/>
        <w:rPr>
          <w:rFonts w:ascii="Trebuchet MS" w:hAnsi="Trebuchet MS" w:cs="Arial"/>
          <w:sz w:val="16"/>
          <w:szCs w:val="16"/>
        </w:rPr>
      </w:pPr>
    </w:p>
    <w:p w14:paraId="31AFC331" w14:textId="77777777" w:rsidR="00B563F8" w:rsidRPr="00DB26A2" w:rsidRDefault="00B563F8" w:rsidP="00B563F8">
      <w:pPr>
        <w:spacing w:before="120" w:after="120"/>
        <w:jc w:val="center"/>
        <w:rPr>
          <w:rFonts w:ascii="Trebuchet MS" w:hAnsi="Trebuchet MS" w:cs="Arial"/>
          <w:b/>
        </w:rPr>
      </w:pPr>
      <w:r w:rsidRPr="00DB26A2">
        <w:rPr>
          <w:rFonts w:ascii="Trebuchet MS" w:hAnsi="Trebuchet MS" w:cs="Arial"/>
          <w:b/>
        </w:rPr>
        <w:t>DECLARA</w:t>
      </w:r>
    </w:p>
    <w:p w14:paraId="3EDFF3CF" w14:textId="77777777" w:rsidR="00B563F8" w:rsidRPr="00DB26A2" w:rsidRDefault="00B563F8" w:rsidP="00B563F8">
      <w:pPr>
        <w:pStyle w:val="Prrafodelista1"/>
        <w:tabs>
          <w:tab w:val="left" w:pos="0"/>
        </w:tabs>
        <w:ind w:left="0" w:right="-1"/>
        <w:contextualSpacing/>
        <w:jc w:val="both"/>
        <w:rPr>
          <w:rFonts w:ascii="Trebuchet MS" w:hAnsi="Trebuchet MS" w:cs="Arial"/>
        </w:rPr>
      </w:pPr>
      <w:r w:rsidRPr="00DB26A2">
        <w:rPr>
          <w:rFonts w:ascii="Trebuchet MS" w:hAnsi="Trebuchet MS" w:cs="Arial"/>
        </w:rPr>
        <w:t xml:space="preserve">Que considera confidenciales los siguientes </w:t>
      </w:r>
      <w:r w:rsidRPr="00DB26A2">
        <w:rPr>
          <w:rFonts w:ascii="Trebuchet MS" w:hAnsi="Trebuchet MS" w:cs="Arial"/>
          <w:b/>
          <w:u w:val="single"/>
        </w:rPr>
        <w:t>documentos, informaciones y aspectos</w:t>
      </w:r>
      <w:r w:rsidRPr="00DB26A2">
        <w:rPr>
          <w:rFonts w:ascii="Trebuchet MS" w:hAnsi="Trebuchet MS" w:cs="Arial"/>
        </w:rPr>
        <w:t xml:space="preserve"> de la oferta por razón de su vinculación a secretos técnicos o comerciales: </w:t>
      </w:r>
      <w:r w:rsidRPr="00DB26A2">
        <w:rPr>
          <w:rStyle w:val="Refdenotaalpie"/>
          <w:rFonts w:ascii="Trebuchet MS" w:eastAsiaTheme="minorEastAsia" w:hAnsi="Trebuchet MS" w:cs="Arial"/>
        </w:rPr>
        <w:footnoteReference w:id="2"/>
      </w:r>
    </w:p>
    <w:p w14:paraId="30993134" w14:textId="77777777" w:rsidR="00B563F8" w:rsidRPr="00DB26A2" w:rsidRDefault="00B563F8" w:rsidP="00B563F8">
      <w:pPr>
        <w:tabs>
          <w:tab w:val="left" w:pos="425"/>
        </w:tabs>
        <w:ind w:right="-144"/>
        <w:jc w:val="both"/>
        <w:rPr>
          <w:rFonts w:ascii="Trebuchet MS" w:hAnsi="Trebuchet MS" w:cs="Arial"/>
        </w:rPr>
      </w:pPr>
    </w:p>
    <w:p w14:paraId="00016C0A" w14:textId="77777777" w:rsidR="00B563F8" w:rsidRPr="00DB26A2"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519A6E6F" w14:textId="77777777" w:rsidR="00B563F8" w:rsidRPr="00DB26A2"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2C8B7803" w14:textId="77777777" w:rsidR="00B563F8" w:rsidRPr="00DB26A2"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7D87CAB3" w14:textId="77777777" w:rsidR="00B563F8" w:rsidRPr="00DB26A2" w:rsidRDefault="00B563F8" w:rsidP="00B563F8">
      <w:pPr>
        <w:pStyle w:val="Prrafodelista1"/>
        <w:tabs>
          <w:tab w:val="left" w:pos="0"/>
        </w:tabs>
        <w:ind w:left="218" w:right="-144" w:hanging="76"/>
        <w:contextualSpacing/>
        <w:jc w:val="both"/>
        <w:rPr>
          <w:rFonts w:ascii="Trebuchet MS" w:hAnsi="Trebuchet MS" w:cs="Arial"/>
        </w:rPr>
      </w:pPr>
      <w:r w:rsidRPr="00DB26A2">
        <w:rPr>
          <w:rFonts w:ascii="Trebuchet MS" w:hAnsi="Trebuchet MS" w:cs="Arial"/>
        </w:rPr>
        <w:t>………………………..…</w:t>
      </w:r>
    </w:p>
    <w:p w14:paraId="5D783D65" w14:textId="77777777" w:rsidR="00B563F8" w:rsidRPr="00DB26A2" w:rsidRDefault="00B563F8" w:rsidP="00B563F8">
      <w:pPr>
        <w:pStyle w:val="Prrafodelista1"/>
        <w:tabs>
          <w:tab w:val="left" w:pos="0"/>
        </w:tabs>
        <w:ind w:left="0" w:right="-144"/>
        <w:contextualSpacing/>
        <w:jc w:val="both"/>
        <w:rPr>
          <w:rFonts w:ascii="Trebuchet MS" w:hAnsi="Trebuchet MS" w:cs="Arial"/>
        </w:rPr>
      </w:pPr>
    </w:p>
    <w:p w14:paraId="68D83C02" w14:textId="77777777" w:rsidR="00B563F8" w:rsidRPr="00DB26A2" w:rsidRDefault="00B563F8" w:rsidP="00B563F8">
      <w:pPr>
        <w:tabs>
          <w:tab w:val="left" w:pos="425"/>
        </w:tabs>
        <w:ind w:right="-144"/>
        <w:jc w:val="both"/>
        <w:rPr>
          <w:rFonts w:ascii="Trebuchet MS" w:hAnsi="Trebuchet MS" w:cs="Arial"/>
        </w:rPr>
      </w:pPr>
    </w:p>
    <w:p w14:paraId="4A82FD48" w14:textId="77777777" w:rsidR="00B563F8" w:rsidRPr="00DB26A2" w:rsidRDefault="00B563F8" w:rsidP="00B563F8">
      <w:pPr>
        <w:tabs>
          <w:tab w:val="left" w:pos="425"/>
        </w:tabs>
        <w:ind w:right="-144"/>
        <w:jc w:val="both"/>
        <w:rPr>
          <w:rFonts w:ascii="Trebuchet MS" w:hAnsi="Trebuchet MS" w:cs="Arial"/>
        </w:rPr>
      </w:pPr>
      <w:r w:rsidRPr="00DB26A2">
        <w:rPr>
          <w:rFonts w:ascii="Trebuchet MS" w:hAnsi="Trebuchet MS" w:cs="Arial"/>
        </w:rPr>
        <w:t>Que dicho carácter confidencial se justifica en las siguientes razones:</w:t>
      </w:r>
    </w:p>
    <w:p w14:paraId="1E3B83DB" w14:textId="77777777" w:rsidR="00B563F8" w:rsidRPr="00DB26A2" w:rsidRDefault="00B563F8" w:rsidP="00B563F8">
      <w:pPr>
        <w:tabs>
          <w:tab w:val="left" w:pos="425"/>
        </w:tabs>
        <w:ind w:right="-144"/>
        <w:jc w:val="both"/>
        <w:rPr>
          <w:rFonts w:ascii="Trebuchet MS" w:hAnsi="Trebuchet MS" w:cs="Arial"/>
        </w:rPr>
      </w:pPr>
    </w:p>
    <w:p w14:paraId="6C3E3415" w14:textId="77777777" w:rsidR="00B563F8" w:rsidRPr="00DB26A2"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29610D6E" w14:textId="77777777" w:rsidR="00B563F8" w:rsidRPr="00DB26A2"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0B4CFBEC" w14:textId="77777777" w:rsidR="00B563F8" w:rsidRPr="00DB26A2"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236940BD" w14:textId="77777777" w:rsidR="00B563F8" w:rsidRPr="00DB26A2" w:rsidRDefault="00B563F8" w:rsidP="00B563F8">
      <w:pPr>
        <w:pStyle w:val="Prrafodelista1"/>
        <w:tabs>
          <w:tab w:val="left" w:pos="0"/>
        </w:tabs>
        <w:ind w:left="218" w:right="-144" w:hanging="76"/>
        <w:contextualSpacing/>
        <w:jc w:val="both"/>
        <w:rPr>
          <w:rFonts w:ascii="Trebuchet MS" w:hAnsi="Trebuchet MS" w:cs="Arial"/>
        </w:rPr>
      </w:pPr>
      <w:r w:rsidRPr="00DB26A2">
        <w:rPr>
          <w:rFonts w:ascii="Trebuchet MS" w:hAnsi="Trebuchet MS" w:cs="Arial"/>
        </w:rPr>
        <w:t>………………………..…</w:t>
      </w:r>
    </w:p>
    <w:p w14:paraId="17E54863" w14:textId="77777777" w:rsidR="00B563F8" w:rsidRPr="00DB26A2" w:rsidRDefault="00B563F8" w:rsidP="00B563F8">
      <w:pPr>
        <w:pStyle w:val="Prrafodelista1"/>
        <w:tabs>
          <w:tab w:val="left" w:pos="0"/>
        </w:tabs>
        <w:ind w:left="218" w:right="-144" w:hanging="76"/>
        <w:contextualSpacing/>
        <w:jc w:val="both"/>
        <w:rPr>
          <w:rFonts w:ascii="Trebuchet MS" w:hAnsi="Trebuchet MS" w:cs="Arial"/>
        </w:rPr>
      </w:pPr>
    </w:p>
    <w:p w14:paraId="5216BA82" w14:textId="77777777" w:rsidR="00B563F8" w:rsidRPr="00DB26A2" w:rsidRDefault="00B563F8" w:rsidP="00B563F8">
      <w:pPr>
        <w:autoSpaceDE w:val="0"/>
        <w:autoSpaceDN w:val="0"/>
        <w:adjustRightInd w:val="0"/>
        <w:jc w:val="both"/>
        <w:rPr>
          <w:rFonts w:ascii="Trebuchet MS" w:hAnsi="Trebuchet MS" w:cs="Arial"/>
          <w:sz w:val="16"/>
          <w:szCs w:val="16"/>
        </w:rPr>
      </w:pPr>
      <w:r w:rsidRPr="00DB26A2">
        <w:rPr>
          <w:rFonts w:ascii="Trebuchet MS" w:hAnsi="Trebuchet MS" w:cs="Arial"/>
          <w:sz w:val="18"/>
          <w:szCs w:val="18"/>
        </w:rPr>
        <w:br w:type="page"/>
      </w:r>
    </w:p>
    <w:p w14:paraId="4CFDDE13" w14:textId="77777777" w:rsidR="00B563F8" w:rsidRPr="00DB26A2" w:rsidRDefault="00B563F8" w:rsidP="00B563F8">
      <w:pPr>
        <w:pStyle w:val="Ttulo1"/>
        <w:pBdr>
          <w:bottom w:val="single" w:sz="12" w:space="1" w:color="auto"/>
        </w:pBdr>
        <w:spacing w:line="240" w:lineRule="atLeast"/>
        <w:jc w:val="center"/>
        <w:rPr>
          <w:rFonts w:ascii="Trebuchet MS" w:hAnsi="Trebuchet MS"/>
          <w:sz w:val="22"/>
          <w:szCs w:val="22"/>
          <w:lang w:val="pt-BR"/>
        </w:rPr>
      </w:pPr>
      <w:bookmarkStart w:id="313" w:name="_ANEXO_IX._-"/>
      <w:bookmarkStart w:id="314" w:name="_ANEXO_VIII._-"/>
      <w:bookmarkStart w:id="315" w:name="_Toc506479436"/>
      <w:bookmarkStart w:id="316" w:name="_Toc69984544"/>
      <w:bookmarkEnd w:id="279"/>
      <w:bookmarkEnd w:id="280"/>
      <w:bookmarkEnd w:id="313"/>
      <w:bookmarkEnd w:id="314"/>
      <w:r w:rsidRPr="00DB26A2">
        <w:rPr>
          <w:rFonts w:ascii="Trebuchet MS" w:hAnsi="Trebuchet MS"/>
          <w:sz w:val="22"/>
          <w:szCs w:val="22"/>
          <w:lang w:val="pt-BR"/>
        </w:rPr>
        <w:t>ANEXO V</w:t>
      </w:r>
      <w:r w:rsidR="005974A4">
        <w:rPr>
          <w:rFonts w:ascii="Trebuchet MS" w:hAnsi="Trebuchet MS"/>
          <w:sz w:val="22"/>
          <w:szCs w:val="22"/>
          <w:lang w:val="pt-BR"/>
        </w:rPr>
        <w:t>I</w:t>
      </w:r>
      <w:r w:rsidRPr="00DB26A2">
        <w:rPr>
          <w:rFonts w:ascii="Trebuchet MS" w:hAnsi="Trebuchet MS"/>
          <w:sz w:val="22"/>
          <w:szCs w:val="22"/>
          <w:lang w:val="pt-BR"/>
        </w:rPr>
        <w:t>II. - MODELO DE AVAL</w:t>
      </w:r>
      <w:bookmarkEnd w:id="315"/>
      <w:bookmarkEnd w:id="316"/>
    </w:p>
    <w:p w14:paraId="423D585E" w14:textId="77777777" w:rsidR="00B563F8" w:rsidRPr="00E76538" w:rsidRDefault="00B563F8" w:rsidP="00B563F8">
      <w:pPr>
        <w:pStyle w:val="parrafo2"/>
        <w:shd w:val="clear" w:color="auto" w:fill="FFFFFF"/>
        <w:spacing w:before="0" w:beforeAutospacing="0" w:after="0" w:afterAutospacing="0"/>
        <w:jc w:val="both"/>
        <w:rPr>
          <w:rFonts w:ascii="Trebuchet MS" w:hAnsi="Trebuchet MS" w:cs="Arial"/>
          <w:sz w:val="20"/>
          <w:szCs w:val="20"/>
        </w:rPr>
      </w:pPr>
    </w:p>
    <w:p w14:paraId="4673E358" w14:textId="77777777" w:rsidR="00595E7F" w:rsidRPr="00E76538" w:rsidRDefault="00595E7F"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B563F8" w:rsidRPr="00DB26A2" w14:paraId="0AD0D64D" w14:textId="77777777" w:rsidTr="001A794B">
        <w:trPr>
          <w:trHeight w:hRule="exact" w:val="340"/>
        </w:trPr>
        <w:tc>
          <w:tcPr>
            <w:tcW w:w="8504" w:type="dxa"/>
            <w:gridSpan w:val="5"/>
            <w:tcBorders>
              <w:bottom w:val="single" w:sz="6" w:space="0" w:color="auto"/>
            </w:tcBorders>
            <w:shd w:val="clear" w:color="auto" w:fill="auto"/>
          </w:tcPr>
          <w:p w14:paraId="66E56E99"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LA ENTIDAD DE CRÉDITO O SOCIEDAD DE GARANTÍA RECÍPROCA</w:t>
            </w:r>
          </w:p>
        </w:tc>
      </w:tr>
      <w:tr w:rsidR="00B563F8" w:rsidRPr="00DB26A2" w14:paraId="3BBD66EE" w14:textId="77777777" w:rsidTr="00B563F8">
        <w:trPr>
          <w:trHeight w:val="567"/>
        </w:trPr>
        <w:tc>
          <w:tcPr>
            <w:tcW w:w="5617" w:type="dxa"/>
            <w:gridSpan w:val="3"/>
            <w:tcBorders>
              <w:top w:val="single" w:sz="6" w:space="0" w:color="auto"/>
            </w:tcBorders>
            <w:shd w:val="clear" w:color="auto" w:fill="auto"/>
            <w:vAlign w:val="center"/>
          </w:tcPr>
          <w:p w14:paraId="08B9FEF9"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Razón social</w:t>
            </w:r>
          </w:p>
          <w:p w14:paraId="6277565E" w14:textId="77777777" w:rsidR="00B563F8" w:rsidRPr="00DB26A2" w:rsidRDefault="00B563F8" w:rsidP="001A794B">
            <w:pPr>
              <w:spacing w:after="40"/>
              <w:rPr>
                <w:rFonts w:ascii="Trebuchet MS" w:hAnsi="Trebuchet MS"/>
                <w:color w:val="000000"/>
              </w:rPr>
            </w:pPr>
          </w:p>
        </w:tc>
        <w:tc>
          <w:tcPr>
            <w:tcW w:w="2887" w:type="dxa"/>
            <w:gridSpan w:val="2"/>
            <w:tcBorders>
              <w:top w:val="single" w:sz="6" w:space="0" w:color="auto"/>
            </w:tcBorders>
            <w:shd w:val="clear" w:color="auto" w:fill="auto"/>
          </w:tcPr>
          <w:p w14:paraId="17395208"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NIF</w:t>
            </w:r>
          </w:p>
          <w:p w14:paraId="0D0CB661" w14:textId="77777777" w:rsidR="00B563F8" w:rsidRPr="00DB26A2" w:rsidRDefault="00B563F8" w:rsidP="001A794B">
            <w:pPr>
              <w:spacing w:after="40"/>
              <w:ind w:left="45"/>
              <w:rPr>
                <w:rFonts w:ascii="Trebuchet MS" w:hAnsi="Trebuchet MS"/>
                <w:color w:val="000000"/>
              </w:rPr>
            </w:pPr>
          </w:p>
        </w:tc>
      </w:tr>
      <w:tr w:rsidR="00B563F8" w:rsidRPr="00DB26A2" w14:paraId="01D84DBD" w14:textId="77777777" w:rsidTr="001A794B">
        <w:trPr>
          <w:trHeight w:hRule="exact" w:val="284"/>
        </w:trPr>
        <w:tc>
          <w:tcPr>
            <w:tcW w:w="8504" w:type="dxa"/>
            <w:gridSpan w:val="5"/>
            <w:shd w:val="clear" w:color="auto" w:fill="auto"/>
            <w:vAlign w:val="center"/>
          </w:tcPr>
          <w:p w14:paraId="6C227B12"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Domicilio a efectos de notificaciones y requerimientos:</w:t>
            </w:r>
          </w:p>
        </w:tc>
      </w:tr>
      <w:tr w:rsidR="00B563F8" w:rsidRPr="00DB26A2" w14:paraId="18C0C22D" w14:textId="77777777" w:rsidTr="00B563F8">
        <w:trPr>
          <w:trHeight w:val="567"/>
        </w:trPr>
        <w:tc>
          <w:tcPr>
            <w:tcW w:w="4876" w:type="dxa"/>
            <w:gridSpan w:val="2"/>
            <w:shd w:val="clear" w:color="auto" w:fill="auto"/>
          </w:tcPr>
          <w:p w14:paraId="622B0A39" w14:textId="77777777" w:rsidR="00B563F8" w:rsidRPr="00DB26A2" w:rsidRDefault="00B563F8" w:rsidP="001A794B">
            <w:pPr>
              <w:spacing w:after="40"/>
              <w:rPr>
                <w:rFonts w:ascii="Trebuchet MS" w:hAnsi="Trebuchet MS"/>
                <w:color w:val="000000"/>
                <w:sz w:val="18"/>
              </w:rPr>
            </w:pPr>
            <w:r w:rsidRPr="00DB26A2">
              <w:rPr>
                <w:rFonts w:ascii="Trebuchet MS" w:hAnsi="Trebuchet MS"/>
                <w:b/>
                <w:bCs/>
                <w:color w:val="000000"/>
                <w:sz w:val="18"/>
              </w:rPr>
              <w:t xml:space="preserve">Calle/Plaza/Avenida/... </w:t>
            </w:r>
          </w:p>
          <w:p w14:paraId="28342040" w14:textId="77777777" w:rsidR="00B563F8" w:rsidRPr="00DB26A2" w:rsidRDefault="00B563F8" w:rsidP="001A794B">
            <w:pPr>
              <w:spacing w:after="40"/>
              <w:ind w:left="45"/>
              <w:rPr>
                <w:rFonts w:ascii="Trebuchet MS" w:hAnsi="Trebuchet MS"/>
                <w:color w:val="000000"/>
              </w:rPr>
            </w:pPr>
          </w:p>
        </w:tc>
        <w:tc>
          <w:tcPr>
            <w:tcW w:w="741" w:type="dxa"/>
            <w:shd w:val="clear" w:color="auto" w:fill="auto"/>
          </w:tcPr>
          <w:p w14:paraId="72C6052C" w14:textId="77777777" w:rsidR="00B563F8" w:rsidRPr="00DB26A2" w:rsidRDefault="00B563F8" w:rsidP="001A794B">
            <w:pPr>
              <w:spacing w:after="40"/>
              <w:rPr>
                <w:rFonts w:ascii="Trebuchet MS" w:hAnsi="Trebuchet MS"/>
                <w:b/>
                <w:bCs/>
                <w:color w:val="000000"/>
                <w:sz w:val="18"/>
              </w:rPr>
            </w:pPr>
            <w:r w:rsidRPr="00DB26A2">
              <w:rPr>
                <w:rFonts w:ascii="Trebuchet MS" w:hAnsi="Trebuchet MS"/>
                <w:b/>
                <w:bCs/>
                <w:color w:val="000000"/>
                <w:sz w:val="18"/>
              </w:rPr>
              <w:t>N.º</w:t>
            </w:r>
          </w:p>
          <w:p w14:paraId="31C16597" w14:textId="77777777" w:rsidR="00B563F8" w:rsidRPr="00DB26A2" w:rsidRDefault="00B563F8" w:rsidP="001A794B">
            <w:pPr>
              <w:spacing w:after="40"/>
              <w:ind w:left="45"/>
              <w:rPr>
                <w:rFonts w:ascii="Trebuchet MS" w:hAnsi="Trebuchet MS"/>
                <w:bCs/>
                <w:color w:val="000000"/>
                <w:sz w:val="18"/>
              </w:rPr>
            </w:pPr>
          </w:p>
        </w:tc>
        <w:tc>
          <w:tcPr>
            <w:tcW w:w="1482" w:type="dxa"/>
            <w:shd w:val="clear" w:color="auto" w:fill="auto"/>
          </w:tcPr>
          <w:p w14:paraId="63632E64" w14:textId="77777777" w:rsidR="00B563F8" w:rsidRPr="00DB26A2" w:rsidRDefault="00B563F8" w:rsidP="001A794B">
            <w:pPr>
              <w:spacing w:after="40"/>
              <w:rPr>
                <w:rFonts w:ascii="Trebuchet MS" w:hAnsi="Trebuchet MS"/>
                <w:b/>
                <w:bCs/>
                <w:color w:val="000000"/>
                <w:sz w:val="18"/>
              </w:rPr>
            </w:pPr>
            <w:r w:rsidRPr="00DB26A2">
              <w:rPr>
                <w:rFonts w:ascii="Trebuchet MS" w:hAnsi="Trebuchet MS"/>
                <w:b/>
                <w:bCs/>
                <w:color w:val="000000"/>
                <w:sz w:val="18"/>
              </w:rPr>
              <w:t>Piso</w:t>
            </w:r>
          </w:p>
          <w:p w14:paraId="6EF798AD" w14:textId="77777777" w:rsidR="00B563F8" w:rsidRPr="00DB26A2" w:rsidRDefault="00B563F8" w:rsidP="001A794B">
            <w:pPr>
              <w:spacing w:after="40"/>
              <w:ind w:left="74"/>
              <w:rPr>
                <w:rFonts w:ascii="Trebuchet MS" w:hAnsi="Trebuchet MS"/>
                <w:bCs/>
                <w:color w:val="000000"/>
                <w:sz w:val="18"/>
              </w:rPr>
            </w:pPr>
          </w:p>
        </w:tc>
        <w:tc>
          <w:tcPr>
            <w:tcW w:w="1405" w:type="dxa"/>
            <w:shd w:val="clear" w:color="auto" w:fill="auto"/>
          </w:tcPr>
          <w:p w14:paraId="2BA929B2" w14:textId="77777777" w:rsidR="00B563F8" w:rsidRPr="00DB26A2" w:rsidRDefault="00B563F8" w:rsidP="001A794B">
            <w:pPr>
              <w:spacing w:after="40"/>
              <w:rPr>
                <w:rFonts w:ascii="Trebuchet MS" w:hAnsi="Trebuchet MS"/>
                <w:color w:val="000000"/>
                <w:sz w:val="18"/>
              </w:rPr>
            </w:pPr>
            <w:r w:rsidRPr="00DB26A2">
              <w:rPr>
                <w:rFonts w:ascii="Trebuchet MS" w:hAnsi="Trebuchet MS"/>
                <w:b/>
                <w:bCs/>
                <w:color w:val="000000"/>
                <w:sz w:val="18"/>
              </w:rPr>
              <w:t>Mano</w:t>
            </w:r>
          </w:p>
          <w:p w14:paraId="13B16D74" w14:textId="77777777" w:rsidR="00B563F8" w:rsidRPr="00DB26A2" w:rsidRDefault="00B563F8" w:rsidP="001A794B">
            <w:pPr>
              <w:spacing w:after="40"/>
              <w:ind w:left="45"/>
              <w:rPr>
                <w:rFonts w:ascii="Trebuchet MS" w:hAnsi="Trebuchet MS"/>
                <w:color w:val="000000"/>
                <w:sz w:val="18"/>
              </w:rPr>
            </w:pPr>
          </w:p>
        </w:tc>
      </w:tr>
      <w:tr w:rsidR="00B563F8" w:rsidRPr="00DB26A2" w14:paraId="7B9C8F4B" w14:textId="77777777" w:rsidTr="004D5E89">
        <w:trPr>
          <w:trHeight w:val="471"/>
        </w:trPr>
        <w:tc>
          <w:tcPr>
            <w:tcW w:w="3999" w:type="dxa"/>
            <w:shd w:val="clear" w:color="auto" w:fill="auto"/>
          </w:tcPr>
          <w:p w14:paraId="35E5F351"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Municipio</w:t>
            </w:r>
          </w:p>
          <w:p w14:paraId="51B44264" w14:textId="77777777" w:rsidR="00B563F8" w:rsidRPr="00DB26A2" w:rsidRDefault="00B563F8" w:rsidP="001A794B">
            <w:pPr>
              <w:ind w:left="57"/>
              <w:rPr>
                <w:rFonts w:ascii="Trebuchet MS" w:hAnsi="Trebuchet MS"/>
                <w:color w:val="000000"/>
                <w:sz w:val="18"/>
              </w:rPr>
            </w:pPr>
          </w:p>
        </w:tc>
        <w:tc>
          <w:tcPr>
            <w:tcW w:w="1618" w:type="dxa"/>
            <w:gridSpan w:val="2"/>
            <w:shd w:val="clear" w:color="auto" w:fill="auto"/>
          </w:tcPr>
          <w:p w14:paraId="0B63D99D"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C.P.</w:t>
            </w:r>
          </w:p>
          <w:p w14:paraId="10A00300" w14:textId="77777777" w:rsidR="00B563F8" w:rsidRPr="00DB26A2" w:rsidRDefault="00B563F8" w:rsidP="001A794B">
            <w:pPr>
              <w:ind w:left="45"/>
              <w:rPr>
                <w:rFonts w:ascii="Trebuchet MS" w:hAnsi="Trebuchet MS"/>
                <w:color w:val="000000"/>
                <w:sz w:val="18"/>
              </w:rPr>
            </w:pPr>
          </w:p>
        </w:tc>
        <w:tc>
          <w:tcPr>
            <w:tcW w:w="2887" w:type="dxa"/>
            <w:gridSpan w:val="2"/>
            <w:shd w:val="clear" w:color="auto" w:fill="auto"/>
          </w:tcPr>
          <w:p w14:paraId="659FDBDB"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Provincia</w:t>
            </w:r>
          </w:p>
          <w:p w14:paraId="40C25DFD" w14:textId="77777777" w:rsidR="00B563F8" w:rsidRPr="00DB26A2" w:rsidRDefault="00B563F8" w:rsidP="001A794B">
            <w:pPr>
              <w:ind w:left="45"/>
              <w:rPr>
                <w:rFonts w:ascii="Trebuchet MS" w:hAnsi="Trebuchet MS"/>
                <w:color w:val="000000"/>
                <w:sz w:val="18"/>
              </w:rPr>
            </w:pPr>
          </w:p>
        </w:tc>
      </w:tr>
      <w:tr w:rsidR="00B563F8" w:rsidRPr="00DB26A2" w14:paraId="6042DFE8" w14:textId="77777777" w:rsidTr="001A794B">
        <w:trPr>
          <w:trHeight w:hRule="exact" w:val="340"/>
        </w:trPr>
        <w:tc>
          <w:tcPr>
            <w:tcW w:w="8504" w:type="dxa"/>
            <w:gridSpan w:val="5"/>
            <w:tcBorders>
              <w:bottom w:val="single" w:sz="6" w:space="0" w:color="auto"/>
            </w:tcBorders>
            <w:shd w:val="clear" w:color="auto" w:fill="auto"/>
          </w:tcPr>
          <w:p w14:paraId="40322F06"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APODERADO(S)</w:t>
            </w:r>
          </w:p>
        </w:tc>
      </w:tr>
      <w:tr w:rsidR="00B563F8" w:rsidRPr="00DB26A2" w14:paraId="4CBC2593" w14:textId="77777777" w:rsidTr="001A794B">
        <w:trPr>
          <w:trHeight w:hRule="exact" w:val="284"/>
        </w:trPr>
        <w:tc>
          <w:tcPr>
            <w:tcW w:w="5617" w:type="dxa"/>
            <w:gridSpan w:val="3"/>
            <w:tcBorders>
              <w:top w:val="single" w:sz="6" w:space="0" w:color="auto"/>
            </w:tcBorders>
            <w:shd w:val="clear" w:color="auto" w:fill="auto"/>
            <w:vAlign w:val="center"/>
          </w:tcPr>
          <w:p w14:paraId="0094A240" w14:textId="77777777" w:rsidR="00B563F8" w:rsidRPr="00DB26A2" w:rsidRDefault="00B563F8" w:rsidP="001A794B">
            <w:pPr>
              <w:rPr>
                <w:rFonts w:ascii="Trebuchet MS" w:hAnsi="Trebuchet MS"/>
                <w:color w:val="000000"/>
                <w:sz w:val="18"/>
                <w:szCs w:val="18"/>
              </w:rPr>
            </w:pPr>
            <w:r w:rsidRPr="00DB26A2">
              <w:rPr>
                <w:rFonts w:ascii="Trebuchet MS" w:hAnsi="Trebuchet MS"/>
                <w:b/>
                <w:bCs/>
                <w:color w:val="000000"/>
                <w:sz w:val="18"/>
                <w:szCs w:val="18"/>
              </w:rPr>
              <w:t>Nombre y apellidos</w:t>
            </w:r>
          </w:p>
        </w:tc>
        <w:tc>
          <w:tcPr>
            <w:tcW w:w="2887" w:type="dxa"/>
            <w:gridSpan w:val="2"/>
            <w:tcBorders>
              <w:top w:val="single" w:sz="6" w:space="0" w:color="auto"/>
            </w:tcBorders>
            <w:shd w:val="clear" w:color="auto" w:fill="auto"/>
            <w:vAlign w:val="center"/>
          </w:tcPr>
          <w:p w14:paraId="612111FE" w14:textId="77777777" w:rsidR="00B563F8" w:rsidRPr="00DB26A2" w:rsidRDefault="00B563F8" w:rsidP="001A794B">
            <w:pPr>
              <w:rPr>
                <w:rFonts w:ascii="Trebuchet MS" w:hAnsi="Trebuchet MS"/>
                <w:color w:val="000000"/>
              </w:rPr>
            </w:pPr>
            <w:r w:rsidRPr="00DB26A2">
              <w:rPr>
                <w:rFonts w:ascii="Trebuchet MS" w:hAnsi="Trebuchet MS"/>
                <w:b/>
                <w:bCs/>
                <w:color w:val="000000"/>
                <w:sz w:val="18"/>
                <w:szCs w:val="18"/>
              </w:rPr>
              <w:t>NIF</w:t>
            </w:r>
          </w:p>
        </w:tc>
      </w:tr>
      <w:tr w:rsidR="00B563F8" w:rsidRPr="00DB26A2" w14:paraId="156D1793" w14:textId="77777777" w:rsidTr="004D5E89">
        <w:trPr>
          <w:trHeight w:val="149"/>
        </w:trPr>
        <w:tc>
          <w:tcPr>
            <w:tcW w:w="5617" w:type="dxa"/>
            <w:gridSpan w:val="3"/>
            <w:shd w:val="clear" w:color="auto" w:fill="auto"/>
            <w:vAlign w:val="center"/>
          </w:tcPr>
          <w:p w14:paraId="68FA57B5" w14:textId="77777777" w:rsidR="00B563F8" w:rsidRPr="00DB26A2" w:rsidRDefault="00B563F8" w:rsidP="001A794B">
            <w:pPr>
              <w:spacing w:after="80"/>
              <w:rPr>
                <w:rFonts w:ascii="Trebuchet MS" w:hAnsi="Trebuchet MS"/>
                <w:bCs/>
                <w:color w:val="000000"/>
                <w:sz w:val="18"/>
                <w:szCs w:val="18"/>
              </w:rPr>
            </w:pPr>
          </w:p>
        </w:tc>
        <w:tc>
          <w:tcPr>
            <w:tcW w:w="2887" w:type="dxa"/>
            <w:gridSpan w:val="2"/>
            <w:shd w:val="clear" w:color="auto" w:fill="auto"/>
            <w:vAlign w:val="center"/>
          </w:tcPr>
          <w:p w14:paraId="6703BCC1" w14:textId="77777777" w:rsidR="00B563F8" w:rsidRPr="00DB26A2" w:rsidRDefault="00B563F8" w:rsidP="001A794B">
            <w:pPr>
              <w:spacing w:after="80"/>
              <w:rPr>
                <w:rFonts w:ascii="Trebuchet MS" w:hAnsi="Trebuchet MS"/>
                <w:bCs/>
                <w:color w:val="000000"/>
                <w:sz w:val="18"/>
                <w:szCs w:val="18"/>
              </w:rPr>
            </w:pPr>
          </w:p>
        </w:tc>
      </w:tr>
      <w:tr w:rsidR="00B563F8" w:rsidRPr="00DB26A2" w14:paraId="2ACCB493" w14:textId="77777777" w:rsidTr="004D5E89">
        <w:trPr>
          <w:trHeight w:val="83"/>
        </w:trPr>
        <w:tc>
          <w:tcPr>
            <w:tcW w:w="5617" w:type="dxa"/>
            <w:gridSpan w:val="3"/>
            <w:shd w:val="clear" w:color="auto" w:fill="auto"/>
            <w:vAlign w:val="center"/>
          </w:tcPr>
          <w:p w14:paraId="152E259E" w14:textId="77777777" w:rsidR="00B563F8" w:rsidRPr="00DB26A2" w:rsidRDefault="00B563F8" w:rsidP="001A794B">
            <w:pPr>
              <w:spacing w:after="80"/>
              <w:rPr>
                <w:rFonts w:ascii="Trebuchet MS" w:hAnsi="Trebuchet MS"/>
                <w:bCs/>
                <w:color w:val="000000"/>
                <w:sz w:val="18"/>
                <w:szCs w:val="18"/>
              </w:rPr>
            </w:pPr>
          </w:p>
        </w:tc>
        <w:tc>
          <w:tcPr>
            <w:tcW w:w="2887" w:type="dxa"/>
            <w:gridSpan w:val="2"/>
            <w:shd w:val="clear" w:color="auto" w:fill="auto"/>
            <w:vAlign w:val="center"/>
          </w:tcPr>
          <w:p w14:paraId="2665CF41" w14:textId="77777777" w:rsidR="00B563F8" w:rsidRPr="00DB26A2" w:rsidRDefault="00B563F8" w:rsidP="001A794B">
            <w:pPr>
              <w:spacing w:after="80"/>
              <w:rPr>
                <w:rFonts w:ascii="Trebuchet MS" w:hAnsi="Trebuchet MS"/>
                <w:bCs/>
                <w:color w:val="000000"/>
                <w:sz w:val="18"/>
                <w:szCs w:val="18"/>
              </w:rPr>
            </w:pPr>
          </w:p>
        </w:tc>
      </w:tr>
    </w:tbl>
    <w:p w14:paraId="0A383B94" w14:textId="77777777" w:rsidR="00B563F8" w:rsidRPr="00DB26A2" w:rsidRDefault="00B563F8" w:rsidP="00B563F8">
      <w:pPr>
        <w:pStyle w:val="parrafo2"/>
        <w:shd w:val="clear" w:color="auto" w:fill="FFFFFF"/>
        <w:spacing w:before="0" w:beforeAutospacing="0" w:after="0" w:afterAutospacing="0"/>
        <w:jc w:val="both"/>
        <w:rPr>
          <w:rFonts w:ascii="Trebuchet MS" w:hAnsi="Trebuchet MS" w:cs="Arial"/>
          <w:sz w:val="20"/>
          <w:szCs w:val="20"/>
        </w:rPr>
      </w:pPr>
      <w:r w:rsidRPr="00DB26A2">
        <w:rPr>
          <w:rFonts w:ascii="Trebuchet MS" w:hAnsi="Trebuchet MS" w:cs="Arial"/>
          <w:sz w:val="20"/>
          <w:szCs w:val="20"/>
        </w:rPr>
        <w:t xml:space="preserve">La entidad arriba expresada, y en su nombre y representación la(s) persona(s) mencionada(s) con poderes suficientes para obligarle en este acto, según resulta del bastanteo de poderes que se reseña en la parte inferior de este documento, se constituye ante </w:t>
      </w:r>
      <w:r w:rsidR="006F5BE9">
        <w:rPr>
          <w:rFonts w:ascii="Trebuchet MS" w:hAnsi="Trebuchet MS" w:cs="Arial"/>
          <w:sz w:val="20"/>
          <w:szCs w:val="20"/>
        </w:rPr>
        <w:t>Izfe, S.A.</w:t>
      </w:r>
      <w:r w:rsidRPr="00DB26A2">
        <w:rPr>
          <w:rFonts w:ascii="Trebuchet MS" w:hAnsi="Trebuchet MS" w:cs="Arial"/>
          <w:sz w:val="20"/>
          <w:szCs w:val="20"/>
        </w:rPr>
        <w:t xml:space="preserve"> en avalista solidario de:</w:t>
      </w:r>
    </w:p>
    <w:p w14:paraId="2A525DE1" w14:textId="77777777" w:rsidR="00B563F8" w:rsidRPr="00DB26A2" w:rsidRDefault="00B563F8"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B563F8" w:rsidRPr="00DB26A2" w14:paraId="50049BA7" w14:textId="77777777" w:rsidTr="001A794B">
        <w:trPr>
          <w:trHeight w:hRule="exact" w:val="340"/>
        </w:trPr>
        <w:tc>
          <w:tcPr>
            <w:tcW w:w="8504" w:type="dxa"/>
            <w:gridSpan w:val="4"/>
            <w:tcBorders>
              <w:bottom w:val="single" w:sz="6" w:space="0" w:color="auto"/>
            </w:tcBorders>
            <w:shd w:val="clear" w:color="auto" w:fill="auto"/>
          </w:tcPr>
          <w:p w14:paraId="34E854A9"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LA PERSONA O ENTIDAD AVALADA</w:t>
            </w:r>
          </w:p>
        </w:tc>
      </w:tr>
      <w:tr w:rsidR="00B563F8" w:rsidRPr="00DB26A2" w14:paraId="3F555760" w14:textId="77777777" w:rsidTr="001A794B">
        <w:trPr>
          <w:trHeight w:hRule="exact" w:val="255"/>
        </w:trPr>
        <w:tc>
          <w:tcPr>
            <w:tcW w:w="5617" w:type="dxa"/>
            <w:gridSpan w:val="3"/>
            <w:tcBorders>
              <w:top w:val="single" w:sz="6" w:space="0" w:color="auto"/>
            </w:tcBorders>
            <w:shd w:val="clear" w:color="auto" w:fill="auto"/>
          </w:tcPr>
          <w:p w14:paraId="5BD441B7" w14:textId="77777777" w:rsidR="00B563F8" w:rsidRPr="00DB26A2" w:rsidRDefault="00B563F8" w:rsidP="001A794B">
            <w:pPr>
              <w:rPr>
                <w:rFonts w:ascii="Trebuchet MS" w:hAnsi="Trebuchet MS"/>
                <w:color w:val="000000"/>
                <w:sz w:val="18"/>
                <w:szCs w:val="18"/>
              </w:rPr>
            </w:pPr>
            <w:r w:rsidRPr="00DB26A2">
              <w:rPr>
                <w:rFonts w:ascii="Trebuchet MS" w:hAnsi="Trebuchet MS"/>
                <w:b/>
                <w:bCs/>
                <w:color w:val="000000"/>
                <w:sz w:val="18"/>
                <w:szCs w:val="18"/>
              </w:rPr>
              <w:t>Nombre y apellidos / Razón social</w:t>
            </w:r>
          </w:p>
        </w:tc>
        <w:tc>
          <w:tcPr>
            <w:tcW w:w="2887" w:type="dxa"/>
            <w:tcBorders>
              <w:top w:val="single" w:sz="6" w:space="0" w:color="auto"/>
            </w:tcBorders>
            <w:shd w:val="clear" w:color="auto" w:fill="auto"/>
          </w:tcPr>
          <w:p w14:paraId="78E9E078"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CIF / NIF</w:t>
            </w:r>
          </w:p>
        </w:tc>
      </w:tr>
      <w:tr w:rsidR="00B563F8" w:rsidRPr="00DB26A2" w14:paraId="391CEA9F" w14:textId="77777777" w:rsidTr="004D5E89">
        <w:trPr>
          <w:trHeight w:val="58"/>
        </w:trPr>
        <w:tc>
          <w:tcPr>
            <w:tcW w:w="5617" w:type="dxa"/>
            <w:gridSpan w:val="3"/>
            <w:shd w:val="clear" w:color="auto" w:fill="auto"/>
            <w:vAlign w:val="center"/>
          </w:tcPr>
          <w:p w14:paraId="4805DA69" w14:textId="77777777" w:rsidR="00B563F8" w:rsidRPr="00DB26A2" w:rsidRDefault="00B563F8" w:rsidP="001A794B">
            <w:pPr>
              <w:rPr>
                <w:rFonts w:ascii="Trebuchet MS" w:hAnsi="Trebuchet MS"/>
                <w:color w:val="000000"/>
              </w:rPr>
            </w:pPr>
          </w:p>
        </w:tc>
        <w:tc>
          <w:tcPr>
            <w:tcW w:w="2887" w:type="dxa"/>
            <w:shd w:val="clear" w:color="auto" w:fill="auto"/>
            <w:vAlign w:val="center"/>
          </w:tcPr>
          <w:p w14:paraId="2398D480" w14:textId="77777777" w:rsidR="00B563F8" w:rsidRPr="00DB26A2" w:rsidRDefault="00B563F8" w:rsidP="001A794B">
            <w:pPr>
              <w:rPr>
                <w:rFonts w:ascii="Trebuchet MS" w:hAnsi="Trebuchet MS"/>
                <w:color w:val="000000"/>
              </w:rPr>
            </w:pPr>
          </w:p>
        </w:tc>
      </w:tr>
      <w:tr w:rsidR="00B563F8" w:rsidRPr="00DB26A2" w14:paraId="28A7CEAE" w14:textId="77777777" w:rsidTr="001A794B">
        <w:trPr>
          <w:trHeight w:hRule="exact" w:val="255"/>
        </w:trPr>
        <w:tc>
          <w:tcPr>
            <w:tcW w:w="1560" w:type="dxa"/>
            <w:vMerge w:val="restart"/>
            <w:tcBorders>
              <w:right w:val="single" w:sz="6" w:space="0" w:color="auto"/>
            </w:tcBorders>
            <w:shd w:val="clear" w:color="auto" w:fill="auto"/>
            <w:vAlign w:val="center"/>
          </w:tcPr>
          <w:p w14:paraId="2561B17A"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2FE25563" w14:textId="77777777" w:rsidR="00B563F8" w:rsidRPr="00DB26A2" w:rsidRDefault="00B563F8" w:rsidP="001A794B">
            <w:pPr>
              <w:rPr>
                <w:rFonts w:ascii="Trebuchet MS" w:hAnsi="Trebuchet MS"/>
                <w:b/>
                <w:bCs/>
                <w:color w:val="000000"/>
                <w:sz w:val="18"/>
                <w:szCs w:val="18"/>
              </w:rPr>
            </w:pPr>
          </w:p>
        </w:tc>
        <w:tc>
          <w:tcPr>
            <w:tcW w:w="6661" w:type="dxa"/>
            <w:gridSpan w:val="2"/>
            <w:tcBorders>
              <w:left w:val="single" w:sz="6" w:space="0" w:color="auto"/>
            </w:tcBorders>
            <w:shd w:val="clear" w:color="auto" w:fill="auto"/>
          </w:tcPr>
          <w:p w14:paraId="18F2760F" w14:textId="77777777" w:rsidR="00B563F8" w:rsidRPr="00DB26A2" w:rsidRDefault="00B563F8" w:rsidP="001A794B">
            <w:pPr>
              <w:ind w:left="45"/>
              <w:rPr>
                <w:rFonts w:ascii="Trebuchet MS" w:hAnsi="Trebuchet MS"/>
                <w:bCs/>
                <w:color w:val="000000"/>
                <w:sz w:val="18"/>
                <w:szCs w:val="18"/>
              </w:rPr>
            </w:pPr>
            <w:r w:rsidRPr="00DB26A2">
              <w:rPr>
                <w:rFonts w:ascii="Trebuchet MS" w:hAnsi="Trebuchet MS"/>
                <w:b/>
                <w:bCs/>
                <w:color w:val="000000"/>
                <w:sz w:val="18"/>
                <w:szCs w:val="18"/>
              </w:rPr>
              <w:t xml:space="preserve">Provisional </w:t>
            </w:r>
            <w:r w:rsidRPr="00DB26A2">
              <w:rPr>
                <w:rFonts w:ascii="Trebuchet MS" w:hAnsi="Trebuchet MS"/>
                <w:bCs/>
                <w:color w:val="000000"/>
                <w:sz w:val="16"/>
                <w:szCs w:val="16"/>
              </w:rPr>
              <w:t>(Art. 106 de la LCSP)</w:t>
            </w:r>
          </w:p>
        </w:tc>
      </w:tr>
      <w:tr w:rsidR="00B563F8" w:rsidRPr="00DB26A2" w14:paraId="5BABFE1D" w14:textId="77777777" w:rsidTr="001A794B">
        <w:trPr>
          <w:trHeight w:hRule="exact" w:val="255"/>
        </w:trPr>
        <w:tc>
          <w:tcPr>
            <w:tcW w:w="1560" w:type="dxa"/>
            <w:vMerge/>
            <w:tcBorders>
              <w:right w:val="single" w:sz="6" w:space="0" w:color="auto"/>
            </w:tcBorders>
            <w:shd w:val="clear" w:color="auto" w:fill="auto"/>
          </w:tcPr>
          <w:p w14:paraId="48B0A9A6" w14:textId="77777777" w:rsidR="00B563F8" w:rsidRPr="00DB26A2" w:rsidRDefault="00B563F8" w:rsidP="001A794B">
            <w:pPr>
              <w:rPr>
                <w:rFonts w:ascii="Trebuchet MS" w:hAnsi="Trebuchet MS"/>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3C69273D" w14:textId="77777777" w:rsidR="00B563F8" w:rsidRPr="00DB26A2" w:rsidRDefault="00B563F8" w:rsidP="001A794B">
            <w:pPr>
              <w:rPr>
                <w:rFonts w:ascii="Trebuchet MS" w:hAnsi="Trebuchet MS"/>
                <w:b/>
                <w:bCs/>
                <w:color w:val="000000"/>
                <w:sz w:val="18"/>
                <w:szCs w:val="18"/>
              </w:rPr>
            </w:pPr>
          </w:p>
        </w:tc>
        <w:tc>
          <w:tcPr>
            <w:tcW w:w="6661" w:type="dxa"/>
            <w:gridSpan w:val="2"/>
            <w:tcBorders>
              <w:left w:val="single" w:sz="6" w:space="0" w:color="auto"/>
            </w:tcBorders>
            <w:shd w:val="clear" w:color="auto" w:fill="auto"/>
          </w:tcPr>
          <w:p w14:paraId="29131226" w14:textId="77777777" w:rsidR="00B563F8" w:rsidRPr="00DB26A2" w:rsidRDefault="00B563F8" w:rsidP="001A794B">
            <w:pPr>
              <w:ind w:left="45"/>
              <w:rPr>
                <w:rFonts w:ascii="Trebuchet MS" w:hAnsi="Trebuchet MS"/>
                <w:b/>
                <w:bCs/>
                <w:color w:val="000000"/>
                <w:sz w:val="18"/>
                <w:szCs w:val="18"/>
              </w:rPr>
            </w:pPr>
            <w:r w:rsidRPr="00DB26A2">
              <w:rPr>
                <w:rFonts w:ascii="Trebuchet MS" w:hAnsi="Trebuchet MS"/>
                <w:b/>
                <w:bCs/>
                <w:color w:val="000000"/>
                <w:sz w:val="18"/>
                <w:szCs w:val="18"/>
              </w:rPr>
              <w:t xml:space="preserve">Definitiva </w:t>
            </w:r>
            <w:r w:rsidRPr="00DB26A2">
              <w:rPr>
                <w:rFonts w:ascii="Trebuchet MS" w:hAnsi="Trebuchet MS"/>
                <w:bCs/>
                <w:color w:val="000000"/>
                <w:sz w:val="16"/>
                <w:szCs w:val="16"/>
              </w:rPr>
              <w:t>(Art. 107 de la LCSP)</w:t>
            </w:r>
          </w:p>
        </w:tc>
      </w:tr>
      <w:tr w:rsidR="00B563F8" w:rsidRPr="00DB26A2" w14:paraId="78A97AC1" w14:textId="77777777" w:rsidTr="00B563F8">
        <w:trPr>
          <w:trHeight w:hRule="exact" w:val="340"/>
        </w:trPr>
        <w:tc>
          <w:tcPr>
            <w:tcW w:w="8504" w:type="dxa"/>
            <w:gridSpan w:val="4"/>
            <w:shd w:val="clear" w:color="auto" w:fill="auto"/>
          </w:tcPr>
          <w:p w14:paraId="70409538" w14:textId="77777777" w:rsidR="00B563F8" w:rsidRPr="00DB26A2" w:rsidRDefault="00B563F8" w:rsidP="001A794B">
            <w:pPr>
              <w:spacing w:before="120"/>
              <w:rPr>
                <w:rFonts w:ascii="Trebuchet MS" w:hAnsi="Trebuchet MS"/>
                <w:b/>
                <w:bCs/>
                <w:color w:val="000000"/>
                <w:sz w:val="18"/>
                <w:szCs w:val="18"/>
              </w:rPr>
            </w:pPr>
            <w:r w:rsidRPr="00DB26A2">
              <w:rPr>
                <w:rFonts w:ascii="Trebuchet MS" w:hAnsi="Trebuchet MS"/>
                <w:b/>
                <w:bCs/>
                <w:color w:val="000000"/>
                <w:sz w:val="18"/>
                <w:szCs w:val="18"/>
              </w:rPr>
              <w:t>Objeto del contrato u obligación asumida por la avalada</w:t>
            </w:r>
          </w:p>
        </w:tc>
      </w:tr>
      <w:tr w:rsidR="00B563F8" w:rsidRPr="00DB26A2" w14:paraId="1262137D" w14:textId="77777777" w:rsidTr="004D5E89">
        <w:trPr>
          <w:trHeight w:hRule="exact" w:val="245"/>
        </w:trPr>
        <w:tc>
          <w:tcPr>
            <w:tcW w:w="8504" w:type="dxa"/>
            <w:gridSpan w:val="4"/>
            <w:shd w:val="clear" w:color="auto" w:fill="auto"/>
            <w:vAlign w:val="center"/>
          </w:tcPr>
          <w:p w14:paraId="18D7303B" w14:textId="77777777" w:rsidR="00B563F8" w:rsidRPr="00DB26A2" w:rsidRDefault="00B563F8" w:rsidP="001A794B">
            <w:pPr>
              <w:rPr>
                <w:rFonts w:ascii="Trebuchet MS" w:hAnsi="Trebuchet MS"/>
                <w:bCs/>
                <w:color w:val="000000"/>
                <w:sz w:val="18"/>
                <w:szCs w:val="18"/>
              </w:rPr>
            </w:pPr>
          </w:p>
        </w:tc>
      </w:tr>
      <w:tr w:rsidR="00B563F8" w:rsidRPr="00DB26A2" w14:paraId="260F3EF4" w14:textId="77777777" w:rsidTr="00B563F8">
        <w:trPr>
          <w:trHeight w:hRule="exact" w:val="340"/>
        </w:trPr>
        <w:tc>
          <w:tcPr>
            <w:tcW w:w="8504" w:type="dxa"/>
            <w:gridSpan w:val="4"/>
            <w:shd w:val="clear" w:color="auto" w:fill="auto"/>
          </w:tcPr>
          <w:p w14:paraId="579263E5"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Órgano de contratación</w:t>
            </w:r>
          </w:p>
        </w:tc>
      </w:tr>
      <w:tr w:rsidR="00B563F8" w:rsidRPr="00DB26A2" w14:paraId="35F9D6F4" w14:textId="77777777" w:rsidTr="00595E7F">
        <w:trPr>
          <w:trHeight w:hRule="exact" w:val="319"/>
        </w:trPr>
        <w:tc>
          <w:tcPr>
            <w:tcW w:w="8504" w:type="dxa"/>
            <w:gridSpan w:val="4"/>
            <w:shd w:val="clear" w:color="auto" w:fill="auto"/>
            <w:vAlign w:val="center"/>
          </w:tcPr>
          <w:p w14:paraId="31EEECA9" w14:textId="77777777" w:rsidR="00B563F8" w:rsidRPr="00DB26A2" w:rsidRDefault="00B563F8" w:rsidP="001A794B">
            <w:pPr>
              <w:rPr>
                <w:rFonts w:ascii="Trebuchet MS" w:hAnsi="Trebuchet MS"/>
                <w:bCs/>
                <w:color w:val="000000"/>
                <w:sz w:val="18"/>
                <w:szCs w:val="18"/>
              </w:rPr>
            </w:pPr>
          </w:p>
        </w:tc>
      </w:tr>
      <w:tr w:rsidR="00B563F8" w:rsidRPr="00DB26A2" w14:paraId="4CE50BA9" w14:textId="77777777" w:rsidTr="004D5E89">
        <w:trPr>
          <w:trHeight w:hRule="exact" w:val="303"/>
        </w:trPr>
        <w:tc>
          <w:tcPr>
            <w:tcW w:w="8504" w:type="dxa"/>
            <w:gridSpan w:val="4"/>
            <w:shd w:val="clear" w:color="auto" w:fill="auto"/>
          </w:tcPr>
          <w:p w14:paraId="4CB81406"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Importe del aval (en letra y en cifra)</w:t>
            </w:r>
          </w:p>
        </w:tc>
      </w:tr>
      <w:tr w:rsidR="00B563F8" w:rsidRPr="00DB26A2" w14:paraId="526596A5" w14:textId="77777777" w:rsidTr="00881BC6">
        <w:trPr>
          <w:trHeight w:hRule="exact" w:val="285"/>
        </w:trPr>
        <w:tc>
          <w:tcPr>
            <w:tcW w:w="8504" w:type="dxa"/>
            <w:gridSpan w:val="4"/>
            <w:shd w:val="clear" w:color="auto" w:fill="auto"/>
            <w:vAlign w:val="center"/>
          </w:tcPr>
          <w:p w14:paraId="09FD384D" w14:textId="77777777" w:rsidR="00B563F8" w:rsidRPr="00DB26A2" w:rsidRDefault="00B563F8" w:rsidP="001A794B">
            <w:pPr>
              <w:rPr>
                <w:rFonts w:ascii="Trebuchet MS" w:hAnsi="Trebuchet MS"/>
                <w:bCs/>
                <w:color w:val="000000"/>
                <w:sz w:val="18"/>
                <w:szCs w:val="18"/>
              </w:rPr>
            </w:pPr>
          </w:p>
        </w:tc>
      </w:tr>
    </w:tbl>
    <w:p w14:paraId="1E512C62" w14:textId="77777777" w:rsidR="004D5E89" w:rsidRPr="001352DE" w:rsidRDefault="004D5E89" w:rsidP="004D5E89">
      <w:pPr>
        <w:shd w:val="clear" w:color="auto" w:fill="FFFFFF"/>
        <w:spacing w:after="60"/>
        <w:jc w:val="both"/>
        <w:rPr>
          <w:rFonts w:ascii="Trebuchet MS" w:hAnsi="Trebuchet MS" w:cs="Arial"/>
          <w:sz w:val="18"/>
          <w:szCs w:val="18"/>
        </w:rPr>
      </w:pPr>
      <w:r w:rsidRPr="001352DE">
        <w:rPr>
          <w:rFonts w:ascii="Trebuchet MS" w:hAnsi="Trebuchet MS"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del sector público, en sus normas de desarrollo y en la Norma Foral 4/2007 de 27 de marzo, de Régimen Financiero y Presupuestario del Territorio Histórico de Gipuzkoa.</w:t>
      </w:r>
    </w:p>
    <w:p w14:paraId="2B20696B" w14:textId="77777777" w:rsidR="004D5E89" w:rsidRDefault="004D5E89" w:rsidP="004D5E89">
      <w:pPr>
        <w:pStyle w:val="parrafo"/>
        <w:shd w:val="clear" w:color="auto" w:fill="FFFFFF"/>
        <w:spacing w:before="120" w:beforeAutospacing="0" w:after="120" w:afterAutospacing="0"/>
        <w:jc w:val="both"/>
        <w:rPr>
          <w:rFonts w:ascii="Trebuchet MS" w:hAnsi="Trebuchet MS" w:cs="Arial"/>
          <w:sz w:val="20"/>
          <w:szCs w:val="20"/>
        </w:rPr>
      </w:pPr>
      <w:r w:rsidRPr="001352DE">
        <w:rPr>
          <w:rFonts w:ascii="Trebuchet MS" w:hAnsi="Trebuchet MS"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r>
        <w:rPr>
          <w:rFonts w:ascii="Trebuchet MS" w:hAnsi="Trebuchet MS" w:cs="Arial"/>
          <w:sz w:val="18"/>
          <w:szCs w:val="18"/>
        </w:rPr>
        <w:t>.</w:t>
      </w: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B563F8" w:rsidRPr="00DB26A2" w14:paraId="0CB5F2FA" w14:textId="77777777" w:rsidTr="001A794B">
        <w:trPr>
          <w:trHeight w:hRule="exact" w:val="284"/>
        </w:trPr>
        <w:tc>
          <w:tcPr>
            <w:tcW w:w="2694" w:type="dxa"/>
            <w:vAlign w:val="center"/>
          </w:tcPr>
          <w:p w14:paraId="15790218" w14:textId="77777777" w:rsidR="00B563F8" w:rsidRPr="00DB26A2" w:rsidRDefault="00B563F8" w:rsidP="001A794B">
            <w:pPr>
              <w:pStyle w:val="parrafo"/>
              <w:spacing w:before="0" w:beforeAutospacing="0" w:after="0" w:afterAutospacing="0"/>
              <w:rPr>
                <w:rFonts w:ascii="Trebuchet MS" w:hAnsi="Trebuchet MS" w:cs="Arial"/>
                <w:b/>
                <w:sz w:val="20"/>
                <w:szCs w:val="20"/>
              </w:rPr>
            </w:pPr>
            <w:r w:rsidRPr="00DB26A2">
              <w:rPr>
                <w:rStyle w:val="Textodelmarcadordeposicin"/>
                <w:rFonts w:ascii="Trebuchet MS" w:hAnsi="Trebuchet MS" w:cs="Arial"/>
                <w:b/>
                <w:sz w:val="20"/>
                <w:szCs w:val="20"/>
              </w:rPr>
              <w:t>Lugar y fecha:</w:t>
            </w:r>
          </w:p>
        </w:tc>
        <w:tc>
          <w:tcPr>
            <w:tcW w:w="5880" w:type="dxa"/>
            <w:vAlign w:val="center"/>
          </w:tcPr>
          <w:p w14:paraId="5E520C7D" w14:textId="77777777" w:rsidR="00B563F8" w:rsidRPr="00DB26A2"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DB26A2" w14:paraId="5DD02683" w14:textId="77777777" w:rsidTr="001A794B">
        <w:trPr>
          <w:trHeight w:hRule="exact" w:val="284"/>
        </w:trPr>
        <w:tc>
          <w:tcPr>
            <w:tcW w:w="2694" w:type="dxa"/>
            <w:vAlign w:val="center"/>
          </w:tcPr>
          <w:p w14:paraId="3B3712F3" w14:textId="77777777" w:rsidR="00B563F8" w:rsidRPr="00DB26A2" w:rsidRDefault="00B563F8" w:rsidP="001A794B">
            <w:pPr>
              <w:pStyle w:val="parrafo"/>
              <w:spacing w:before="0" w:beforeAutospacing="0" w:after="0" w:afterAutospacing="0"/>
              <w:ind w:right="-86"/>
              <w:rPr>
                <w:rFonts w:ascii="Trebuchet MS" w:hAnsi="Trebuchet MS" w:cs="Arial"/>
                <w:b/>
                <w:sz w:val="20"/>
                <w:szCs w:val="20"/>
              </w:rPr>
            </w:pPr>
            <w:r w:rsidRPr="00DB26A2">
              <w:rPr>
                <w:rStyle w:val="Textodelmarcadordeposicin"/>
                <w:rFonts w:ascii="Trebuchet MS" w:hAnsi="Trebuchet MS" w:cs="Arial"/>
                <w:b/>
                <w:sz w:val="20"/>
                <w:szCs w:val="20"/>
              </w:rPr>
              <w:t>Razón social de la entidad:</w:t>
            </w:r>
          </w:p>
        </w:tc>
        <w:tc>
          <w:tcPr>
            <w:tcW w:w="5880" w:type="dxa"/>
            <w:vAlign w:val="center"/>
          </w:tcPr>
          <w:p w14:paraId="4ADEBB9C" w14:textId="77777777" w:rsidR="00B563F8" w:rsidRPr="00DB26A2"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DB26A2" w14:paraId="22B8DB0D" w14:textId="77777777" w:rsidTr="001A794B">
        <w:trPr>
          <w:trHeight w:hRule="exact" w:val="284"/>
        </w:trPr>
        <w:tc>
          <w:tcPr>
            <w:tcW w:w="2694" w:type="dxa"/>
            <w:vAlign w:val="center"/>
          </w:tcPr>
          <w:p w14:paraId="15625D70" w14:textId="77777777" w:rsidR="00B563F8" w:rsidRPr="00DB26A2" w:rsidRDefault="00B563F8" w:rsidP="001A794B">
            <w:pPr>
              <w:pStyle w:val="parrafo"/>
              <w:spacing w:before="0" w:beforeAutospacing="0" w:after="0" w:afterAutospacing="0"/>
              <w:rPr>
                <w:rFonts w:ascii="Trebuchet MS" w:hAnsi="Trebuchet MS" w:cs="Arial"/>
                <w:b/>
                <w:sz w:val="20"/>
                <w:szCs w:val="20"/>
              </w:rPr>
            </w:pPr>
            <w:r w:rsidRPr="00DB26A2">
              <w:rPr>
                <w:rStyle w:val="Textodelmarcadordeposicin"/>
                <w:rFonts w:ascii="Trebuchet MS" w:hAnsi="Trebuchet MS" w:cs="Arial"/>
                <w:b/>
                <w:sz w:val="20"/>
                <w:szCs w:val="20"/>
              </w:rPr>
              <w:t>Firma de los apoderados:</w:t>
            </w:r>
          </w:p>
        </w:tc>
        <w:tc>
          <w:tcPr>
            <w:tcW w:w="5880" w:type="dxa"/>
            <w:vAlign w:val="center"/>
          </w:tcPr>
          <w:p w14:paraId="79A75019" w14:textId="77777777" w:rsidR="00B563F8" w:rsidRPr="00DB26A2" w:rsidRDefault="00B563F8" w:rsidP="001A794B">
            <w:pPr>
              <w:pStyle w:val="parrafo"/>
              <w:spacing w:before="0" w:beforeAutospacing="0" w:after="0" w:afterAutospacing="0"/>
              <w:rPr>
                <w:rStyle w:val="Textodelmarcadordeposicin"/>
                <w:rFonts w:ascii="Trebuchet MS" w:hAnsi="Trebuchet MS" w:cs="Arial"/>
                <w:sz w:val="20"/>
                <w:szCs w:val="20"/>
              </w:rPr>
            </w:pPr>
          </w:p>
        </w:tc>
      </w:tr>
    </w:tbl>
    <w:p w14:paraId="28B840E4" w14:textId="77777777" w:rsidR="00B563F8" w:rsidRDefault="00B563F8" w:rsidP="008122CB">
      <w:pPr>
        <w:pStyle w:val="Ttulo1"/>
        <w:pBdr>
          <w:bottom w:val="single" w:sz="12" w:space="1" w:color="auto"/>
        </w:pBdr>
        <w:spacing w:before="0" w:line="240" w:lineRule="atLeast"/>
        <w:jc w:val="center"/>
        <w:rPr>
          <w:rFonts w:ascii="Trebuchet MS" w:hAnsi="Trebuchet MS"/>
          <w:sz w:val="22"/>
          <w:szCs w:val="22"/>
          <w:lang w:val="pt-BR"/>
        </w:rPr>
      </w:pPr>
      <w:r w:rsidRPr="00DB26A2">
        <w:rPr>
          <w:rFonts w:ascii="Trebuchet MS" w:hAnsi="Trebuchet MS"/>
          <w:color w:val="333333"/>
          <w:sz w:val="22"/>
          <w:szCs w:val="22"/>
        </w:rPr>
        <w:br w:type="page"/>
      </w:r>
      <w:bookmarkStart w:id="317" w:name="_ANEXO_XXX.-_MODELO_5"/>
      <w:bookmarkStart w:id="318" w:name="_ANEXO_X.-_MODELO"/>
      <w:bookmarkStart w:id="319" w:name="_ANEXO_XXX_-"/>
      <w:bookmarkStart w:id="320" w:name="_ANEXO_V_MODELO"/>
      <w:bookmarkStart w:id="321" w:name="_Toc463331602"/>
      <w:bookmarkStart w:id="322" w:name="_Toc480816087"/>
      <w:bookmarkStart w:id="323" w:name="_Toc506479437"/>
      <w:bookmarkStart w:id="324" w:name="_Toc69984545"/>
      <w:bookmarkEnd w:id="317"/>
      <w:bookmarkEnd w:id="318"/>
      <w:bookmarkEnd w:id="319"/>
      <w:bookmarkEnd w:id="320"/>
      <w:r w:rsidRPr="00881BC6">
        <w:rPr>
          <w:rFonts w:ascii="Trebuchet MS" w:hAnsi="Trebuchet MS"/>
          <w:sz w:val="22"/>
          <w:szCs w:val="22"/>
          <w:lang w:val="pt-BR"/>
        </w:rPr>
        <w:t>ANEXO I</w:t>
      </w:r>
      <w:r w:rsidR="005974A4">
        <w:rPr>
          <w:rFonts w:ascii="Trebuchet MS" w:hAnsi="Trebuchet MS"/>
          <w:sz w:val="22"/>
          <w:szCs w:val="22"/>
          <w:lang w:val="pt-BR"/>
        </w:rPr>
        <w:t>X</w:t>
      </w:r>
      <w:r w:rsidRPr="00881BC6">
        <w:rPr>
          <w:rFonts w:ascii="Trebuchet MS" w:hAnsi="Trebuchet MS"/>
          <w:sz w:val="22"/>
          <w:szCs w:val="22"/>
          <w:lang w:val="pt-BR"/>
        </w:rPr>
        <w:t>.-</w:t>
      </w:r>
      <w:r w:rsidRPr="00DB26A2">
        <w:rPr>
          <w:rFonts w:ascii="Trebuchet MS" w:hAnsi="Trebuchet MS"/>
          <w:sz w:val="22"/>
          <w:szCs w:val="22"/>
          <w:lang w:val="pt-BR"/>
        </w:rPr>
        <w:t xml:space="preserve"> MODELO DE OFERTA ECONÓMICA</w:t>
      </w:r>
      <w:bookmarkEnd w:id="321"/>
      <w:bookmarkEnd w:id="322"/>
      <w:r w:rsidRPr="00DB26A2">
        <w:rPr>
          <w:rFonts w:ascii="Trebuchet MS" w:hAnsi="Trebuchet MS"/>
          <w:sz w:val="22"/>
          <w:szCs w:val="22"/>
          <w:lang w:val="pt-BR"/>
        </w:rPr>
        <w:t xml:space="preserve"> Y DE LOS OTROS ELEMENTOS DE LA OFERTA EVALUABLES MEDIANTE FÓRMULAS</w:t>
      </w:r>
      <w:bookmarkEnd w:id="323"/>
      <w:bookmarkEnd w:id="324"/>
    </w:p>
    <w:p w14:paraId="3F9E2306" w14:textId="77777777" w:rsidR="004D5E89" w:rsidRPr="004D5E89" w:rsidRDefault="004D5E89" w:rsidP="004D5E89">
      <w:pPr>
        <w:rPr>
          <w:lang w:val="pt-BR"/>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D5E89" w:rsidRPr="00405429" w14:paraId="4ADFFD3A" w14:textId="77777777" w:rsidTr="00822BC6">
        <w:trPr>
          <w:trHeight w:hRule="exact" w:val="340"/>
        </w:trPr>
        <w:tc>
          <w:tcPr>
            <w:tcW w:w="8504" w:type="dxa"/>
            <w:gridSpan w:val="4"/>
            <w:tcBorders>
              <w:bottom w:val="single" w:sz="4" w:space="0" w:color="auto"/>
            </w:tcBorders>
          </w:tcPr>
          <w:p w14:paraId="30B27FDD" w14:textId="77777777" w:rsidR="004D5E89" w:rsidRPr="00405429" w:rsidRDefault="004D5E89" w:rsidP="00822BC6">
            <w:pPr>
              <w:spacing w:before="80" w:after="20"/>
              <w:rPr>
                <w:rFonts w:ascii="Trebuchet MS" w:hAnsi="Trebuchet MS" w:cs="Arial"/>
              </w:rPr>
            </w:pPr>
            <w:r w:rsidRPr="00405429">
              <w:rPr>
                <w:rFonts w:ascii="Trebuchet MS" w:hAnsi="Trebuchet MS" w:cs="Arial"/>
                <w:b/>
                <w:bCs/>
                <w:color w:val="000000"/>
                <w:position w:val="19"/>
                <w:sz w:val="18"/>
              </w:rPr>
              <w:t>DATOS DE IDENTIFICACIÓN</w:t>
            </w:r>
          </w:p>
        </w:tc>
      </w:tr>
      <w:tr w:rsidR="004D5E89" w:rsidRPr="00405429" w14:paraId="7B1E49F5" w14:textId="77777777" w:rsidTr="00822BC6">
        <w:trPr>
          <w:trHeight w:val="463"/>
        </w:trPr>
        <w:tc>
          <w:tcPr>
            <w:tcW w:w="5617" w:type="dxa"/>
            <w:gridSpan w:val="3"/>
            <w:tcBorders>
              <w:top w:val="single" w:sz="4" w:space="0" w:color="auto"/>
            </w:tcBorders>
            <w:vAlign w:val="center"/>
          </w:tcPr>
          <w:p w14:paraId="0E027FE7" w14:textId="77777777" w:rsidR="004D5E89" w:rsidRPr="00405429" w:rsidRDefault="004D5E89" w:rsidP="00822BC6">
            <w:pPr>
              <w:spacing w:after="80"/>
              <w:rPr>
                <w:rFonts w:ascii="Trebuchet MS" w:hAnsi="Trebuchet MS" w:cs="Arial"/>
                <w:color w:val="000000"/>
                <w:sz w:val="18"/>
                <w:szCs w:val="18"/>
              </w:rPr>
            </w:pPr>
            <w:r w:rsidRPr="00405429">
              <w:rPr>
                <w:rFonts w:ascii="Trebuchet MS" w:hAnsi="Trebuchet MS" w:cs="Arial"/>
                <w:b/>
                <w:bCs/>
                <w:color w:val="000000"/>
                <w:sz w:val="18"/>
                <w:szCs w:val="18"/>
              </w:rPr>
              <w:t>1</w:t>
            </w:r>
            <w:r w:rsidRPr="00405429">
              <w:rPr>
                <w:rFonts w:ascii="Trebuchet MS" w:hAnsi="Trebuchet MS" w:cs="Arial"/>
                <w:b/>
                <w:bCs/>
                <w:sz w:val="18"/>
                <w:szCs w:val="18"/>
                <w:vertAlign w:val="superscript"/>
              </w:rPr>
              <w:t>er</w:t>
            </w:r>
            <w:r w:rsidRPr="00405429">
              <w:rPr>
                <w:rFonts w:ascii="Trebuchet MS" w:hAnsi="Trebuchet MS" w:cs="Arial"/>
                <w:b/>
                <w:bCs/>
                <w:sz w:val="18"/>
                <w:szCs w:val="18"/>
              </w:rPr>
              <w:t xml:space="preserve"> </w:t>
            </w:r>
            <w:r w:rsidRPr="00405429">
              <w:rPr>
                <w:rFonts w:ascii="Trebuchet MS" w:hAnsi="Trebuchet MS" w:cs="Arial"/>
                <w:b/>
                <w:bCs/>
                <w:color w:val="000000"/>
                <w:sz w:val="18"/>
                <w:szCs w:val="18"/>
              </w:rPr>
              <w:t>apellido, 2º apellido, Nombre</w:t>
            </w:r>
          </w:p>
          <w:p w14:paraId="10F16EA1" w14:textId="77777777" w:rsidR="004D5E89" w:rsidRPr="00405429" w:rsidRDefault="004D5E89" w:rsidP="00822BC6">
            <w:pPr>
              <w:spacing w:after="40"/>
              <w:rPr>
                <w:rFonts w:ascii="Trebuchet MS" w:hAnsi="Trebuchet MS" w:cs="Arial"/>
                <w:color w:val="000000"/>
              </w:rPr>
            </w:pPr>
          </w:p>
        </w:tc>
        <w:tc>
          <w:tcPr>
            <w:tcW w:w="2887" w:type="dxa"/>
            <w:tcBorders>
              <w:top w:val="single" w:sz="4" w:space="0" w:color="auto"/>
            </w:tcBorders>
          </w:tcPr>
          <w:p w14:paraId="192DC253" w14:textId="77777777" w:rsidR="004D5E89" w:rsidRPr="00405429" w:rsidRDefault="004D5E89" w:rsidP="00822BC6">
            <w:pPr>
              <w:spacing w:after="80"/>
              <w:rPr>
                <w:rFonts w:ascii="Trebuchet MS" w:hAnsi="Trebuchet MS" w:cs="Arial"/>
                <w:b/>
                <w:bCs/>
                <w:color w:val="000000"/>
                <w:sz w:val="18"/>
                <w:szCs w:val="18"/>
              </w:rPr>
            </w:pPr>
            <w:r w:rsidRPr="00405429">
              <w:rPr>
                <w:rFonts w:ascii="Trebuchet MS" w:hAnsi="Trebuchet MS" w:cs="Arial"/>
                <w:b/>
                <w:bCs/>
                <w:color w:val="000000"/>
                <w:sz w:val="18"/>
                <w:szCs w:val="18"/>
              </w:rPr>
              <w:t>DNI-NIF</w:t>
            </w:r>
          </w:p>
          <w:p w14:paraId="0B84A799" w14:textId="77777777" w:rsidR="004D5E89" w:rsidRPr="00405429" w:rsidRDefault="004D5E89" w:rsidP="00822BC6">
            <w:pPr>
              <w:spacing w:after="40"/>
              <w:ind w:left="45"/>
              <w:rPr>
                <w:rFonts w:ascii="Trebuchet MS" w:hAnsi="Trebuchet MS" w:cs="Arial"/>
                <w:color w:val="000000"/>
              </w:rPr>
            </w:pPr>
          </w:p>
        </w:tc>
      </w:tr>
      <w:tr w:rsidR="004D5E89" w:rsidRPr="00405429" w14:paraId="713A69F4" w14:textId="77777777" w:rsidTr="00822B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40830BE" w14:textId="77777777" w:rsidR="004D5E89" w:rsidRPr="00405429" w:rsidRDefault="004D5E89" w:rsidP="00822BC6">
            <w:pPr>
              <w:rPr>
                <w:rFonts w:ascii="Trebuchet MS" w:hAnsi="Trebuchet MS" w:cs="Arial"/>
                <w:b/>
                <w:bCs/>
                <w:color w:val="000000"/>
                <w:sz w:val="18"/>
                <w:szCs w:val="18"/>
              </w:rPr>
            </w:pPr>
            <w:r w:rsidRPr="00405429">
              <w:rPr>
                <w:rFonts w:ascii="Trebuchet MS" w:hAnsi="Trebuchet MS" w:cs="Arial"/>
                <w:b/>
                <w:color w:val="000000"/>
                <w:sz w:val="17"/>
              </w:rPr>
              <w:t xml:space="preserve"> </w:t>
            </w:r>
          </w:p>
        </w:tc>
        <w:tc>
          <w:tcPr>
            <w:tcW w:w="8220" w:type="dxa"/>
            <w:gridSpan w:val="3"/>
            <w:tcBorders>
              <w:left w:val="single" w:sz="4" w:space="0" w:color="auto"/>
            </w:tcBorders>
            <w:vAlign w:val="center"/>
          </w:tcPr>
          <w:p w14:paraId="5942C2DC" w14:textId="77777777" w:rsidR="004D5E89" w:rsidRPr="00405429" w:rsidRDefault="004D5E89" w:rsidP="00822BC6">
            <w:pPr>
              <w:ind w:left="45"/>
              <w:rPr>
                <w:rFonts w:ascii="Trebuchet MS" w:hAnsi="Trebuchet MS" w:cs="Arial"/>
              </w:rPr>
            </w:pPr>
            <w:r w:rsidRPr="00405429">
              <w:rPr>
                <w:rFonts w:ascii="Trebuchet MS" w:hAnsi="Trebuchet MS" w:cs="Arial"/>
                <w:b/>
                <w:bCs/>
                <w:color w:val="000000"/>
                <w:sz w:val="18"/>
                <w:szCs w:val="18"/>
              </w:rPr>
              <w:t>En nombre propio</w:t>
            </w:r>
          </w:p>
        </w:tc>
      </w:tr>
      <w:tr w:rsidR="004D5E89" w:rsidRPr="00405429" w14:paraId="5E5F2FFE" w14:textId="77777777" w:rsidTr="00822B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8FFB564" w14:textId="77777777" w:rsidR="004D5E89" w:rsidRPr="00405429" w:rsidRDefault="004D5E89" w:rsidP="00822BC6">
            <w:pPr>
              <w:rPr>
                <w:rFonts w:ascii="Trebuchet MS" w:hAnsi="Trebuchet MS" w:cs="Arial"/>
                <w:b/>
                <w:bCs/>
                <w:color w:val="000000"/>
                <w:sz w:val="18"/>
                <w:szCs w:val="18"/>
              </w:rPr>
            </w:pPr>
            <w:r w:rsidRPr="00405429">
              <w:rPr>
                <w:rFonts w:ascii="Trebuchet MS" w:hAnsi="Trebuchet MS" w:cs="Arial"/>
                <w:b/>
                <w:color w:val="000000"/>
                <w:sz w:val="17"/>
              </w:rPr>
              <w:t xml:space="preserve"> </w:t>
            </w:r>
          </w:p>
        </w:tc>
        <w:tc>
          <w:tcPr>
            <w:tcW w:w="8220" w:type="dxa"/>
            <w:gridSpan w:val="3"/>
            <w:tcBorders>
              <w:left w:val="single" w:sz="4" w:space="0" w:color="auto"/>
            </w:tcBorders>
            <w:vAlign w:val="center"/>
          </w:tcPr>
          <w:p w14:paraId="34DEB1FE" w14:textId="77777777" w:rsidR="004D5E89" w:rsidRPr="00405429" w:rsidRDefault="004D5E89" w:rsidP="00822BC6">
            <w:pPr>
              <w:ind w:left="45"/>
              <w:rPr>
                <w:rFonts w:ascii="Trebuchet MS" w:hAnsi="Trebuchet MS" w:cs="Arial"/>
              </w:rPr>
            </w:pPr>
            <w:r w:rsidRPr="00405429">
              <w:rPr>
                <w:rFonts w:ascii="Trebuchet MS" w:hAnsi="Trebuchet MS" w:cs="Arial"/>
                <w:b/>
                <w:bCs/>
                <w:color w:val="000000"/>
                <w:sz w:val="18"/>
                <w:szCs w:val="18"/>
              </w:rPr>
              <w:t>En nombre de la empresa que represento</w:t>
            </w:r>
            <w:r w:rsidRPr="00405429">
              <w:rPr>
                <w:rFonts w:ascii="Trebuchet MS" w:hAnsi="Trebuchet MS" w:cs="Arial"/>
                <w:b/>
                <w:bCs/>
                <w:color w:val="000000"/>
                <w:sz w:val="17"/>
              </w:rPr>
              <w:t xml:space="preserve"> </w:t>
            </w:r>
          </w:p>
        </w:tc>
      </w:tr>
      <w:tr w:rsidR="004D5E89" w:rsidRPr="00405429" w14:paraId="20AD33E8" w14:textId="77777777" w:rsidTr="00822BC6">
        <w:trPr>
          <w:trHeight w:val="340"/>
        </w:trPr>
        <w:tc>
          <w:tcPr>
            <w:tcW w:w="3261" w:type="dxa"/>
            <w:gridSpan w:val="2"/>
            <w:vAlign w:val="center"/>
          </w:tcPr>
          <w:p w14:paraId="04C1117F" w14:textId="77777777" w:rsidR="004D5E89" w:rsidRPr="00405429" w:rsidRDefault="004D5E89" w:rsidP="00822BC6">
            <w:pPr>
              <w:ind w:left="397"/>
              <w:rPr>
                <w:rFonts w:ascii="Trebuchet MS" w:hAnsi="Trebuchet MS" w:cs="Arial"/>
                <w:b/>
                <w:bCs/>
                <w:color w:val="000000"/>
                <w:sz w:val="16"/>
              </w:rPr>
            </w:pPr>
            <w:r w:rsidRPr="00405429">
              <w:rPr>
                <w:rFonts w:ascii="Trebuchet MS" w:hAnsi="Trebuchet MS" w:cs="Arial"/>
                <w:b/>
                <w:bCs/>
                <w:color w:val="000000"/>
                <w:sz w:val="18"/>
                <w:szCs w:val="18"/>
              </w:rPr>
              <w:t>Razón social de la representada:</w:t>
            </w:r>
          </w:p>
        </w:tc>
        <w:tc>
          <w:tcPr>
            <w:tcW w:w="5243" w:type="dxa"/>
            <w:gridSpan w:val="2"/>
            <w:vAlign w:val="center"/>
          </w:tcPr>
          <w:p w14:paraId="7DC8F007" w14:textId="77777777" w:rsidR="004D5E89" w:rsidRPr="00405429" w:rsidRDefault="004D5E89" w:rsidP="00822BC6">
            <w:pPr>
              <w:ind w:left="45"/>
              <w:rPr>
                <w:rFonts w:ascii="Trebuchet MS" w:hAnsi="Trebuchet MS" w:cs="Arial"/>
                <w:bCs/>
                <w:color w:val="000000"/>
                <w:sz w:val="16"/>
              </w:rPr>
            </w:pPr>
          </w:p>
        </w:tc>
      </w:tr>
      <w:tr w:rsidR="004D5E89" w:rsidRPr="00405429" w14:paraId="3F8B154C" w14:textId="77777777" w:rsidTr="00822BC6">
        <w:trPr>
          <w:trHeight w:val="340"/>
        </w:trPr>
        <w:tc>
          <w:tcPr>
            <w:tcW w:w="3261" w:type="dxa"/>
            <w:gridSpan w:val="2"/>
            <w:vAlign w:val="center"/>
          </w:tcPr>
          <w:p w14:paraId="2FAD0C65" w14:textId="77777777" w:rsidR="004D5E89" w:rsidRPr="00405429" w:rsidRDefault="004D5E89" w:rsidP="00822BC6">
            <w:pPr>
              <w:ind w:left="397"/>
              <w:rPr>
                <w:rFonts w:ascii="Trebuchet MS" w:hAnsi="Trebuchet MS" w:cs="Arial"/>
                <w:b/>
                <w:bCs/>
                <w:color w:val="000000"/>
                <w:sz w:val="18"/>
                <w:szCs w:val="18"/>
              </w:rPr>
            </w:pPr>
            <w:r w:rsidRPr="00405429">
              <w:rPr>
                <w:rFonts w:ascii="Trebuchet MS" w:hAnsi="Trebuchet MS" w:cs="Arial"/>
                <w:b/>
                <w:bCs/>
                <w:color w:val="000000"/>
                <w:sz w:val="18"/>
                <w:szCs w:val="18"/>
              </w:rPr>
              <w:t>CIF de la representada:</w:t>
            </w:r>
          </w:p>
        </w:tc>
        <w:tc>
          <w:tcPr>
            <w:tcW w:w="5243" w:type="dxa"/>
            <w:gridSpan w:val="2"/>
            <w:vAlign w:val="center"/>
          </w:tcPr>
          <w:p w14:paraId="1CC1529D" w14:textId="77777777" w:rsidR="004D5E89" w:rsidRPr="00405429" w:rsidRDefault="004D5E89" w:rsidP="00822BC6">
            <w:pPr>
              <w:ind w:left="45"/>
              <w:rPr>
                <w:rFonts w:ascii="Trebuchet MS" w:hAnsi="Trebuchet MS" w:cs="Arial"/>
                <w:bCs/>
                <w:color w:val="000000"/>
                <w:sz w:val="18"/>
                <w:szCs w:val="18"/>
              </w:rPr>
            </w:pPr>
          </w:p>
        </w:tc>
      </w:tr>
    </w:tbl>
    <w:p w14:paraId="55BCCA4B" w14:textId="77777777" w:rsidR="004D5E89" w:rsidRPr="00405429" w:rsidRDefault="004D5E89" w:rsidP="004D5E89">
      <w:pPr>
        <w:tabs>
          <w:tab w:val="left" w:pos="425"/>
        </w:tabs>
        <w:ind w:right="-1"/>
        <w:rPr>
          <w:rFonts w:ascii="Trebuchet MS" w:hAnsi="Trebuchet MS"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4D5E89" w:rsidRPr="00405429" w14:paraId="6E29D793" w14:textId="77777777" w:rsidTr="00822BC6">
        <w:trPr>
          <w:trHeight w:hRule="exact" w:val="284"/>
        </w:trPr>
        <w:tc>
          <w:tcPr>
            <w:tcW w:w="8504" w:type="dxa"/>
            <w:gridSpan w:val="2"/>
            <w:tcBorders>
              <w:top w:val="nil"/>
              <w:left w:val="nil"/>
              <w:right w:val="nil"/>
            </w:tcBorders>
          </w:tcPr>
          <w:p w14:paraId="46A9763D" w14:textId="77777777" w:rsidR="004D5E89" w:rsidRPr="00405429" w:rsidRDefault="004D5E89" w:rsidP="00822BC6">
            <w:pPr>
              <w:spacing w:before="60" w:after="20"/>
              <w:rPr>
                <w:rFonts w:ascii="Trebuchet MS" w:hAnsi="Trebuchet MS" w:cs="Arial"/>
                <w:b/>
                <w:bCs/>
                <w:color w:val="000000"/>
                <w:position w:val="21"/>
                <w:sz w:val="18"/>
              </w:rPr>
            </w:pPr>
            <w:r w:rsidRPr="00405429">
              <w:rPr>
                <w:rFonts w:ascii="Trebuchet MS" w:hAnsi="Trebuchet MS" w:cs="Arial"/>
                <w:b/>
                <w:bCs/>
                <w:color w:val="000000"/>
                <w:position w:val="21"/>
                <w:sz w:val="18"/>
              </w:rPr>
              <w:t>DATOS DEL EXPEDIENTE DE CONTRATACIÓN</w:t>
            </w:r>
          </w:p>
        </w:tc>
      </w:tr>
      <w:tr w:rsidR="004D5E89" w:rsidRPr="00405429" w14:paraId="736D4577" w14:textId="77777777" w:rsidTr="00822BC6">
        <w:trPr>
          <w:trHeight w:val="454"/>
        </w:trPr>
        <w:tc>
          <w:tcPr>
            <w:tcW w:w="5617" w:type="dxa"/>
            <w:tcBorders>
              <w:left w:val="nil"/>
              <w:bottom w:val="nil"/>
              <w:right w:val="nil"/>
            </w:tcBorders>
            <w:vAlign w:val="center"/>
          </w:tcPr>
          <w:p w14:paraId="5640254D" w14:textId="77777777" w:rsidR="004D5E89" w:rsidRPr="00405429" w:rsidRDefault="004D5E89" w:rsidP="00822BC6">
            <w:pPr>
              <w:spacing w:after="80"/>
              <w:rPr>
                <w:rFonts w:ascii="Trebuchet MS" w:hAnsi="Trebuchet MS" w:cs="Arial"/>
                <w:b/>
                <w:bCs/>
                <w:color w:val="000000"/>
                <w:sz w:val="18"/>
              </w:rPr>
            </w:pPr>
            <w:r w:rsidRPr="00405429">
              <w:rPr>
                <w:rFonts w:ascii="Trebuchet MS" w:hAnsi="Trebuchet MS" w:cs="Arial"/>
                <w:b/>
                <w:bCs/>
                <w:color w:val="000000"/>
                <w:sz w:val="18"/>
              </w:rPr>
              <w:t>Denominación del contrato</w:t>
            </w:r>
          </w:p>
          <w:p w14:paraId="75E3E166" w14:textId="77777777" w:rsidR="004D5E89" w:rsidRPr="00405429" w:rsidRDefault="004D5E89" w:rsidP="00822BC6">
            <w:pPr>
              <w:ind w:left="45"/>
              <w:rPr>
                <w:rFonts w:ascii="Trebuchet MS" w:hAnsi="Trebuchet MS" w:cs="Arial"/>
                <w:color w:val="000000"/>
                <w:sz w:val="18"/>
              </w:rPr>
            </w:pPr>
          </w:p>
        </w:tc>
        <w:tc>
          <w:tcPr>
            <w:tcW w:w="2887" w:type="dxa"/>
            <w:tcBorders>
              <w:left w:val="nil"/>
              <w:bottom w:val="nil"/>
              <w:right w:val="nil"/>
            </w:tcBorders>
            <w:vAlign w:val="center"/>
          </w:tcPr>
          <w:p w14:paraId="424AEB82" w14:textId="77777777" w:rsidR="004D5E89" w:rsidRPr="00405429" w:rsidRDefault="004D5E89" w:rsidP="00822BC6">
            <w:pPr>
              <w:spacing w:after="80"/>
              <w:rPr>
                <w:rFonts w:ascii="Trebuchet MS" w:hAnsi="Trebuchet MS" w:cs="Arial"/>
                <w:b/>
                <w:bCs/>
                <w:color w:val="000000"/>
                <w:sz w:val="18"/>
              </w:rPr>
            </w:pPr>
            <w:r w:rsidRPr="00405429">
              <w:rPr>
                <w:rFonts w:ascii="Trebuchet MS" w:hAnsi="Trebuchet MS" w:cs="Arial"/>
                <w:b/>
                <w:bCs/>
                <w:color w:val="000000"/>
                <w:sz w:val="18"/>
              </w:rPr>
              <w:t>Código de referencia</w:t>
            </w:r>
          </w:p>
          <w:p w14:paraId="4F39B1F8" w14:textId="77777777" w:rsidR="004D5E89" w:rsidRPr="00405429" w:rsidRDefault="004D5E89" w:rsidP="00822BC6">
            <w:pPr>
              <w:ind w:left="45"/>
              <w:rPr>
                <w:rFonts w:ascii="Trebuchet MS" w:hAnsi="Trebuchet MS" w:cs="Arial"/>
                <w:sz w:val="18"/>
                <w:szCs w:val="18"/>
              </w:rPr>
            </w:pPr>
          </w:p>
        </w:tc>
      </w:tr>
    </w:tbl>
    <w:p w14:paraId="420EE648" w14:textId="77777777" w:rsidR="004D5E89" w:rsidRPr="00405429" w:rsidRDefault="004D5E89" w:rsidP="004D5E89">
      <w:pPr>
        <w:rPr>
          <w:rFonts w:ascii="Trebuchet MS" w:hAnsi="Trebuchet MS" w:cs="Arial"/>
        </w:rPr>
      </w:pPr>
    </w:p>
    <w:p w14:paraId="50A54254" w14:textId="77777777" w:rsidR="004D5E89" w:rsidRPr="00405429" w:rsidRDefault="004D5E89" w:rsidP="004D5E89">
      <w:pPr>
        <w:autoSpaceDE w:val="0"/>
        <w:autoSpaceDN w:val="0"/>
        <w:adjustRightInd w:val="0"/>
        <w:spacing w:line="240" w:lineRule="atLeast"/>
        <w:jc w:val="both"/>
        <w:rPr>
          <w:rFonts w:ascii="Trebuchet MS" w:hAnsi="Trebuchet MS" w:cs="Arial"/>
        </w:rPr>
      </w:pPr>
      <w:r w:rsidRPr="00405429">
        <w:rPr>
          <w:rFonts w:ascii="Trebuchet MS" w:hAnsi="Trebuchet MS" w:cs="Arial"/>
        </w:rPr>
        <w:t>Enterado/a de las condiciones y requisitos que se exigen con relación al expediente de contratación indicado, propone el/los siguiente/s precio/s y, en su caso, las ofertas del resto de elementos evaluables mediante fórmulas.</w:t>
      </w:r>
    </w:p>
    <w:p w14:paraId="6EEE791D" w14:textId="77777777" w:rsidR="004D5E89" w:rsidRPr="00405429" w:rsidRDefault="004D5E89" w:rsidP="004D5E89">
      <w:pPr>
        <w:autoSpaceDE w:val="0"/>
        <w:autoSpaceDN w:val="0"/>
        <w:adjustRightInd w:val="0"/>
        <w:rPr>
          <w:rFonts w:ascii="Trebuchet MS" w:hAnsi="Trebuchet MS" w:cs="Arial"/>
          <w:b/>
        </w:rPr>
      </w:pPr>
    </w:p>
    <w:p w14:paraId="4DA93D41" w14:textId="77777777" w:rsidR="004D5E89" w:rsidRPr="00405429" w:rsidRDefault="004D5E89" w:rsidP="008A500E">
      <w:pPr>
        <w:pStyle w:val="Prrafodelista"/>
        <w:autoSpaceDE w:val="0"/>
        <w:autoSpaceDN w:val="0"/>
        <w:adjustRightInd w:val="0"/>
        <w:spacing w:before="120" w:after="60" w:line="240" w:lineRule="atLeast"/>
        <w:ind w:left="0"/>
        <w:rPr>
          <w:rFonts w:ascii="Trebuchet MS" w:hAnsi="Trebuchet MS" w:cs="Arial"/>
          <w:b/>
        </w:rPr>
      </w:pPr>
      <w:r w:rsidRPr="00405429">
        <w:rPr>
          <w:rFonts w:ascii="Trebuchet MS" w:hAnsi="Trebuchet MS" w:cs="Arial"/>
          <w:b/>
        </w:rPr>
        <w:t>1.- OFERTA ECONÓMICA</w:t>
      </w:r>
    </w:p>
    <w:p w14:paraId="38F13D67" w14:textId="77777777" w:rsidR="00321EA8" w:rsidRDefault="00321EA8" w:rsidP="004D5E89">
      <w:pPr>
        <w:autoSpaceDE w:val="0"/>
        <w:autoSpaceDN w:val="0"/>
        <w:adjustRightInd w:val="0"/>
        <w:spacing w:after="60" w:line="240" w:lineRule="atLeast"/>
        <w:rPr>
          <w:rFonts w:ascii="Trebuchet MS" w:hAnsi="Trebuchet MS" w:cs="Arial"/>
        </w:rPr>
      </w:pPr>
    </w:p>
    <w:tbl>
      <w:tblPr>
        <w:tblStyle w:val="Tablaconcuadrcula"/>
        <w:tblW w:w="0" w:type="auto"/>
        <w:tblInd w:w="392" w:type="dxa"/>
        <w:tblLook w:val="04A0" w:firstRow="1" w:lastRow="0" w:firstColumn="1" w:lastColumn="0" w:noHBand="0" w:noVBand="1"/>
      </w:tblPr>
      <w:tblGrid>
        <w:gridCol w:w="2439"/>
        <w:gridCol w:w="3656"/>
        <w:gridCol w:w="2007"/>
      </w:tblGrid>
      <w:tr w:rsidR="006712E2" w:rsidRPr="00FD0FE2" w14:paraId="47C56AF3" w14:textId="77777777" w:rsidTr="0025109C">
        <w:tc>
          <w:tcPr>
            <w:tcW w:w="2439" w:type="dxa"/>
            <w:shd w:val="clear" w:color="auto" w:fill="BFBFBF" w:themeFill="background1" w:themeFillShade="BF"/>
          </w:tcPr>
          <w:p w14:paraId="7CB70E44" w14:textId="77777777" w:rsidR="006712E2" w:rsidRPr="00FD0FE2" w:rsidRDefault="006712E2" w:rsidP="0025109C">
            <w:pPr>
              <w:autoSpaceDE w:val="0"/>
              <w:autoSpaceDN w:val="0"/>
              <w:adjustRightInd w:val="0"/>
              <w:jc w:val="both"/>
              <w:rPr>
                <w:rFonts w:ascii="Trebuchet MS" w:hAnsi="Trebuchet MS" w:cs="Arial"/>
                <w:b/>
              </w:rPr>
            </w:pPr>
            <w:r w:rsidRPr="00FD0FE2">
              <w:rPr>
                <w:rFonts w:ascii="Trebuchet MS" w:hAnsi="Trebuchet MS" w:cs="Arial"/>
                <w:b/>
              </w:rPr>
              <w:t>Propuesta</w:t>
            </w:r>
          </w:p>
        </w:tc>
        <w:tc>
          <w:tcPr>
            <w:tcW w:w="3656" w:type="dxa"/>
            <w:shd w:val="clear" w:color="auto" w:fill="BFBFBF" w:themeFill="background1" w:themeFillShade="BF"/>
          </w:tcPr>
          <w:p w14:paraId="15AB3EBE" w14:textId="77777777" w:rsidR="006712E2" w:rsidRPr="00FD0FE2" w:rsidRDefault="006712E2" w:rsidP="0025109C">
            <w:pPr>
              <w:autoSpaceDE w:val="0"/>
              <w:autoSpaceDN w:val="0"/>
              <w:adjustRightInd w:val="0"/>
              <w:jc w:val="center"/>
              <w:rPr>
                <w:rFonts w:ascii="Trebuchet MS" w:hAnsi="Trebuchet MS" w:cs="Arial"/>
                <w:b/>
              </w:rPr>
            </w:pPr>
            <w:r w:rsidRPr="00FD0FE2">
              <w:rPr>
                <w:rFonts w:ascii="Trebuchet MS" w:hAnsi="Trebuchet MS" w:cs="Trebuchet MS"/>
                <w:b/>
              </w:rPr>
              <w:t>Oferta económica IVA no incluido [en letra y número]</w:t>
            </w:r>
          </w:p>
        </w:tc>
        <w:tc>
          <w:tcPr>
            <w:tcW w:w="2007" w:type="dxa"/>
            <w:shd w:val="clear" w:color="auto" w:fill="BFBFBF" w:themeFill="background1" w:themeFillShade="BF"/>
          </w:tcPr>
          <w:p w14:paraId="6592B20C" w14:textId="77777777" w:rsidR="006712E2" w:rsidRPr="00FD0FE2" w:rsidRDefault="006712E2" w:rsidP="0025109C">
            <w:pPr>
              <w:autoSpaceDE w:val="0"/>
              <w:autoSpaceDN w:val="0"/>
              <w:adjustRightInd w:val="0"/>
              <w:jc w:val="center"/>
              <w:rPr>
                <w:rFonts w:ascii="Trebuchet MS" w:hAnsi="Trebuchet MS" w:cs="Arial"/>
                <w:b/>
              </w:rPr>
            </w:pPr>
            <w:r w:rsidRPr="00FD0FE2">
              <w:rPr>
                <w:rFonts w:ascii="Trebuchet MS" w:hAnsi="Trebuchet MS" w:cs="Trebuchet MS"/>
                <w:b/>
              </w:rPr>
              <w:t>IVA [en letra y número]</w:t>
            </w:r>
          </w:p>
        </w:tc>
      </w:tr>
      <w:tr w:rsidR="006712E2" w14:paraId="41DBA424" w14:textId="77777777" w:rsidTr="0025109C">
        <w:trPr>
          <w:trHeight w:val="331"/>
        </w:trPr>
        <w:tc>
          <w:tcPr>
            <w:tcW w:w="2439" w:type="dxa"/>
            <w:vAlign w:val="center"/>
          </w:tcPr>
          <w:p w14:paraId="7BA4B807" w14:textId="77777777" w:rsidR="006712E2" w:rsidRDefault="006712E2" w:rsidP="0025109C">
            <w:pPr>
              <w:autoSpaceDE w:val="0"/>
              <w:autoSpaceDN w:val="0"/>
              <w:adjustRightInd w:val="0"/>
              <w:jc w:val="both"/>
              <w:rPr>
                <w:rFonts w:ascii="Trebuchet MS" w:hAnsi="Trebuchet MS" w:cs="Arial"/>
              </w:rPr>
            </w:pPr>
            <w:r>
              <w:rPr>
                <w:rFonts w:ascii="Trebuchet MS" w:hAnsi="Trebuchet MS" w:cs="Arial"/>
              </w:rPr>
              <w:t>Oferta económica</w:t>
            </w:r>
          </w:p>
        </w:tc>
        <w:tc>
          <w:tcPr>
            <w:tcW w:w="3656" w:type="dxa"/>
            <w:vAlign w:val="center"/>
          </w:tcPr>
          <w:p w14:paraId="7934D6E1" w14:textId="77777777" w:rsidR="006712E2" w:rsidRDefault="006712E2" w:rsidP="0025109C">
            <w:pPr>
              <w:autoSpaceDE w:val="0"/>
              <w:autoSpaceDN w:val="0"/>
              <w:adjustRightInd w:val="0"/>
              <w:jc w:val="both"/>
              <w:rPr>
                <w:rFonts w:ascii="Trebuchet MS" w:hAnsi="Trebuchet MS" w:cs="Arial"/>
              </w:rPr>
            </w:pPr>
          </w:p>
        </w:tc>
        <w:tc>
          <w:tcPr>
            <w:tcW w:w="2007" w:type="dxa"/>
            <w:vAlign w:val="center"/>
          </w:tcPr>
          <w:p w14:paraId="7B247CFB" w14:textId="77777777" w:rsidR="006712E2" w:rsidRDefault="006712E2" w:rsidP="0025109C">
            <w:pPr>
              <w:autoSpaceDE w:val="0"/>
              <w:autoSpaceDN w:val="0"/>
              <w:adjustRightInd w:val="0"/>
              <w:jc w:val="both"/>
              <w:rPr>
                <w:rFonts w:ascii="Trebuchet MS" w:hAnsi="Trebuchet MS" w:cs="Arial"/>
              </w:rPr>
            </w:pPr>
          </w:p>
        </w:tc>
      </w:tr>
    </w:tbl>
    <w:p w14:paraId="2234D5C4" w14:textId="77777777" w:rsidR="006712E2" w:rsidRDefault="006712E2" w:rsidP="006712E2">
      <w:pPr>
        <w:autoSpaceDE w:val="0"/>
        <w:autoSpaceDN w:val="0"/>
        <w:adjustRightInd w:val="0"/>
        <w:spacing w:after="60" w:line="240" w:lineRule="atLeast"/>
        <w:rPr>
          <w:rFonts w:ascii="Trebuchet MS" w:hAnsi="Trebuchet MS" w:cs="Arial"/>
        </w:rPr>
      </w:pPr>
    </w:p>
    <w:p w14:paraId="5FF98E20" w14:textId="77777777" w:rsidR="006712E2" w:rsidRDefault="006712E2" w:rsidP="006712E2">
      <w:pPr>
        <w:autoSpaceDE w:val="0"/>
        <w:autoSpaceDN w:val="0"/>
        <w:adjustRightInd w:val="0"/>
        <w:spacing w:after="120" w:line="240" w:lineRule="atLeast"/>
        <w:ind w:left="284"/>
        <w:rPr>
          <w:rFonts w:ascii="Trebuchet MS" w:hAnsi="Trebuchet MS" w:cs="Arial"/>
        </w:rPr>
      </w:pPr>
      <w:r>
        <w:rPr>
          <w:rFonts w:ascii="Trebuchet MS" w:hAnsi="Trebuchet MS" w:cs="Arial"/>
        </w:rPr>
        <w:t>Opción de contratación de nuevas suscripciones de licencias de productos:</w:t>
      </w:r>
    </w:p>
    <w:tbl>
      <w:tblPr>
        <w:tblStyle w:val="Tablaconcuadrcula"/>
        <w:tblW w:w="0" w:type="auto"/>
        <w:tblInd w:w="392" w:type="dxa"/>
        <w:tblLook w:val="04A0" w:firstRow="1" w:lastRow="0" w:firstColumn="1" w:lastColumn="0" w:noHBand="0" w:noVBand="1"/>
      </w:tblPr>
      <w:tblGrid>
        <w:gridCol w:w="2801"/>
        <w:gridCol w:w="5279"/>
      </w:tblGrid>
      <w:tr w:rsidR="006712E2" w:rsidRPr="003015D9" w14:paraId="190FBB03" w14:textId="77777777" w:rsidTr="0025109C">
        <w:tc>
          <w:tcPr>
            <w:tcW w:w="2801" w:type="dxa"/>
            <w:shd w:val="clear" w:color="auto" w:fill="BFBFBF" w:themeFill="background1" w:themeFillShade="BF"/>
          </w:tcPr>
          <w:p w14:paraId="1F01D9E6" w14:textId="77777777" w:rsidR="006712E2" w:rsidRPr="003015D9" w:rsidRDefault="006712E2" w:rsidP="0025109C">
            <w:pPr>
              <w:autoSpaceDE w:val="0"/>
              <w:autoSpaceDN w:val="0"/>
              <w:adjustRightInd w:val="0"/>
              <w:spacing w:after="60" w:line="240" w:lineRule="atLeast"/>
              <w:rPr>
                <w:rFonts w:ascii="Trebuchet MS" w:hAnsi="Trebuchet MS" w:cs="Arial"/>
                <w:b/>
              </w:rPr>
            </w:pPr>
            <w:r w:rsidRPr="003015D9">
              <w:rPr>
                <w:rFonts w:ascii="Trebuchet MS" w:hAnsi="Trebuchet MS" w:cs="Arial"/>
                <w:b/>
              </w:rPr>
              <w:t>Producto</w:t>
            </w:r>
          </w:p>
        </w:tc>
        <w:tc>
          <w:tcPr>
            <w:tcW w:w="5279" w:type="dxa"/>
            <w:shd w:val="clear" w:color="auto" w:fill="BFBFBF" w:themeFill="background1" w:themeFillShade="BF"/>
          </w:tcPr>
          <w:p w14:paraId="25110594" w14:textId="77777777" w:rsidR="006712E2" w:rsidRPr="003015D9" w:rsidRDefault="006712E2" w:rsidP="0025109C">
            <w:pPr>
              <w:autoSpaceDE w:val="0"/>
              <w:autoSpaceDN w:val="0"/>
              <w:adjustRightInd w:val="0"/>
              <w:spacing w:after="60" w:line="240" w:lineRule="atLeast"/>
              <w:jc w:val="center"/>
              <w:rPr>
                <w:rFonts w:ascii="Trebuchet MS" w:hAnsi="Trebuchet MS" w:cs="Arial"/>
                <w:b/>
              </w:rPr>
            </w:pPr>
            <w:r>
              <w:rPr>
                <w:rFonts w:ascii="Trebuchet MS" w:hAnsi="Trebuchet MS" w:cs="Arial"/>
                <w:b/>
              </w:rPr>
              <w:t>Importe unitario anual (IVA no incluido)</w:t>
            </w:r>
          </w:p>
        </w:tc>
      </w:tr>
      <w:tr w:rsidR="006712E2" w14:paraId="69B6CE88" w14:textId="77777777" w:rsidTr="0025109C">
        <w:tc>
          <w:tcPr>
            <w:tcW w:w="2801" w:type="dxa"/>
          </w:tcPr>
          <w:p w14:paraId="0B861711" w14:textId="77777777" w:rsidR="006712E2" w:rsidRPr="003015D9" w:rsidRDefault="006712E2" w:rsidP="0025109C">
            <w:pPr>
              <w:autoSpaceDE w:val="0"/>
              <w:autoSpaceDN w:val="0"/>
              <w:adjustRightInd w:val="0"/>
              <w:spacing w:before="60"/>
              <w:jc w:val="both"/>
              <w:rPr>
                <w:rFonts w:ascii="Trebuchet MS" w:hAnsi="Trebuchet MS" w:cs="Arial"/>
              </w:rPr>
            </w:pPr>
            <w:proofErr w:type="spellStart"/>
            <w:r w:rsidRPr="003015D9">
              <w:rPr>
                <w:rFonts w:ascii="Trebuchet MS" w:hAnsi="Trebuchet MS" w:cs="Arial"/>
              </w:rPr>
              <w:t>Tableau</w:t>
            </w:r>
            <w:proofErr w:type="spellEnd"/>
            <w:r w:rsidRPr="003015D9">
              <w:rPr>
                <w:rFonts w:ascii="Trebuchet MS" w:hAnsi="Trebuchet MS" w:cs="Arial"/>
              </w:rPr>
              <w:t xml:space="preserve"> </w:t>
            </w:r>
            <w:proofErr w:type="spellStart"/>
            <w:r w:rsidRPr="003015D9">
              <w:rPr>
                <w:rFonts w:ascii="Trebuchet MS" w:hAnsi="Trebuchet MS" w:cs="Arial"/>
              </w:rPr>
              <w:t>Creator</w:t>
            </w:r>
            <w:proofErr w:type="spellEnd"/>
          </w:p>
        </w:tc>
        <w:tc>
          <w:tcPr>
            <w:tcW w:w="5279" w:type="dxa"/>
          </w:tcPr>
          <w:p w14:paraId="322FAAC3" w14:textId="77777777" w:rsidR="006712E2" w:rsidRDefault="006712E2" w:rsidP="0025109C">
            <w:pPr>
              <w:autoSpaceDE w:val="0"/>
              <w:autoSpaceDN w:val="0"/>
              <w:adjustRightInd w:val="0"/>
              <w:spacing w:after="60" w:line="240" w:lineRule="atLeast"/>
              <w:rPr>
                <w:rFonts w:ascii="Trebuchet MS" w:hAnsi="Trebuchet MS" w:cs="Arial"/>
              </w:rPr>
            </w:pPr>
          </w:p>
        </w:tc>
      </w:tr>
      <w:tr w:rsidR="006712E2" w14:paraId="21DFA260" w14:textId="77777777" w:rsidTr="0025109C">
        <w:tc>
          <w:tcPr>
            <w:tcW w:w="2801" w:type="dxa"/>
          </w:tcPr>
          <w:p w14:paraId="251E337D" w14:textId="77777777" w:rsidR="006712E2" w:rsidRPr="003015D9" w:rsidRDefault="006712E2" w:rsidP="0025109C">
            <w:pPr>
              <w:autoSpaceDE w:val="0"/>
              <w:autoSpaceDN w:val="0"/>
              <w:adjustRightInd w:val="0"/>
              <w:spacing w:before="60"/>
              <w:jc w:val="both"/>
              <w:rPr>
                <w:rFonts w:ascii="Trebuchet MS" w:hAnsi="Trebuchet MS" w:cs="Arial"/>
              </w:rPr>
            </w:pPr>
            <w:proofErr w:type="spellStart"/>
            <w:r w:rsidRPr="003015D9">
              <w:rPr>
                <w:rFonts w:ascii="Trebuchet MS" w:hAnsi="Trebuchet MS" w:cs="Arial"/>
              </w:rPr>
              <w:t>Tableau</w:t>
            </w:r>
            <w:proofErr w:type="spellEnd"/>
            <w:r w:rsidRPr="003015D9">
              <w:rPr>
                <w:rFonts w:ascii="Trebuchet MS" w:hAnsi="Trebuchet MS" w:cs="Arial"/>
              </w:rPr>
              <w:t xml:space="preserve"> Explorer</w:t>
            </w:r>
          </w:p>
        </w:tc>
        <w:tc>
          <w:tcPr>
            <w:tcW w:w="5279" w:type="dxa"/>
          </w:tcPr>
          <w:p w14:paraId="12AA1476" w14:textId="77777777" w:rsidR="006712E2" w:rsidRDefault="006712E2" w:rsidP="0025109C">
            <w:pPr>
              <w:autoSpaceDE w:val="0"/>
              <w:autoSpaceDN w:val="0"/>
              <w:adjustRightInd w:val="0"/>
              <w:spacing w:after="60" w:line="240" w:lineRule="atLeast"/>
              <w:rPr>
                <w:rFonts w:ascii="Trebuchet MS" w:hAnsi="Trebuchet MS" w:cs="Arial"/>
              </w:rPr>
            </w:pPr>
          </w:p>
        </w:tc>
      </w:tr>
      <w:tr w:rsidR="006712E2" w14:paraId="453BA093" w14:textId="77777777" w:rsidTr="0025109C">
        <w:tc>
          <w:tcPr>
            <w:tcW w:w="2801" w:type="dxa"/>
          </w:tcPr>
          <w:p w14:paraId="1B64F67F" w14:textId="77777777" w:rsidR="006712E2" w:rsidRPr="003015D9" w:rsidRDefault="006712E2" w:rsidP="0025109C">
            <w:pPr>
              <w:autoSpaceDE w:val="0"/>
              <w:autoSpaceDN w:val="0"/>
              <w:adjustRightInd w:val="0"/>
              <w:spacing w:before="60"/>
              <w:jc w:val="both"/>
              <w:rPr>
                <w:rFonts w:ascii="Trebuchet MS" w:hAnsi="Trebuchet MS" w:cs="Arial"/>
              </w:rPr>
            </w:pPr>
            <w:proofErr w:type="spellStart"/>
            <w:r w:rsidRPr="003015D9">
              <w:rPr>
                <w:rFonts w:ascii="Trebuchet MS" w:hAnsi="Trebuchet MS" w:cs="Arial"/>
              </w:rPr>
              <w:t>Tableau</w:t>
            </w:r>
            <w:proofErr w:type="spellEnd"/>
            <w:r w:rsidRPr="003015D9">
              <w:rPr>
                <w:rFonts w:ascii="Trebuchet MS" w:hAnsi="Trebuchet MS" w:cs="Arial"/>
              </w:rPr>
              <w:t xml:space="preserve"> </w:t>
            </w:r>
            <w:proofErr w:type="spellStart"/>
            <w:r w:rsidRPr="003015D9">
              <w:rPr>
                <w:rFonts w:ascii="Trebuchet MS" w:hAnsi="Trebuchet MS" w:cs="Arial"/>
              </w:rPr>
              <w:t>Viewer</w:t>
            </w:r>
            <w:proofErr w:type="spellEnd"/>
          </w:p>
        </w:tc>
        <w:tc>
          <w:tcPr>
            <w:tcW w:w="5279" w:type="dxa"/>
          </w:tcPr>
          <w:p w14:paraId="0B5133C4" w14:textId="77777777" w:rsidR="006712E2" w:rsidRDefault="006712E2" w:rsidP="0025109C">
            <w:pPr>
              <w:autoSpaceDE w:val="0"/>
              <w:autoSpaceDN w:val="0"/>
              <w:adjustRightInd w:val="0"/>
              <w:spacing w:after="60" w:line="240" w:lineRule="atLeast"/>
              <w:rPr>
                <w:rFonts w:ascii="Trebuchet MS" w:hAnsi="Trebuchet MS" w:cs="Arial"/>
              </w:rPr>
            </w:pPr>
          </w:p>
        </w:tc>
      </w:tr>
    </w:tbl>
    <w:p w14:paraId="25D52346" w14:textId="77777777" w:rsidR="006712E2" w:rsidRPr="00405429" w:rsidRDefault="006712E2" w:rsidP="004D5E89">
      <w:pPr>
        <w:autoSpaceDE w:val="0"/>
        <w:autoSpaceDN w:val="0"/>
        <w:adjustRightInd w:val="0"/>
        <w:spacing w:after="60" w:line="240" w:lineRule="atLeast"/>
        <w:rPr>
          <w:rFonts w:ascii="Trebuchet MS" w:hAnsi="Trebuchet MS" w:cs="Arial"/>
        </w:rPr>
      </w:pPr>
    </w:p>
    <w:p w14:paraId="19CD6958" w14:textId="77777777" w:rsidR="004D5E89" w:rsidRPr="00405429" w:rsidRDefault="004D5E89" w:rsidP="00321EA8">
      <w:pPr>
        <w:pStyle w:val="Prrafodelista"/>
        <w:autoSpaceDE w:val="0"/>
        <w:autoSpaceDN w:val="0"/>
        <w:adjustRightInd w:val="0"/>
        <w:spacing w:before="240" w:after="240" w:line="240" w:lineRule="atLeast"/>
        <w:ind w:left="0"/>
        <w:rPr>
          <w:rFonts w:ascii="Trebuchet MS" w:hAnsi="Trebuchet MS" w:cs="Arial"/>
          <w:b/>
        </w:rPr>
      </w:pPr>
      <w:r w:rsidRPr="00405429">
        <w:rPr>
          <w:rFonts w:ascii="Trebuchet MS" w:hAnsi="Trebuchet MS" w:cs="Arial"/>
          <w:b/>
        </w:rPr>
        <w:t>2.- OTROS ELEMENTOS EVALUABLES MEDIANTE FÓRMULAS</w:t>
      </w:r>
    </w:p>
    <w:p w14:paraId="61F61EB7" w14:textId="77777777" w:rsidR="00321EA8" w:rsidRDefault="00321EA8" w:rsidP="004D5E89">
      <w:pPr>
        <w:spacing w:after="60" w:line="240" w:lineRule="atLeast"/>
        <w:rPr>
          <w:rFonts w:ascii="Trebuchet MS" w:hAnsi="Trebuchet MS" w:cs="Arial"/>
          <w:lang w:val="eu-ES"/>
        </w:rPr>
      </w:pPr>
    </w:p>
    <w:p w14:paraId="3A0537B6" w14:textId="77777777" w:rsidR="004D5E89" w:rsidRPr="002E6C5C" w:rsidRDefault="004D5E89" w:rsidP="004D5E89">
      <w:pPr>
        <w:jc w:val="both"/>
        <w:rPr>
          <w:rFonts w:ascii="Trebuchet MS" w:hAnsi="Trebuchet MS" w:cs="Arial"/>
        </w:rPr>
      </w:pPr>
      <w:r w:rsidRPr="002E6C5C">
        <w:rPr>
          <w:rFonts w:ascii="Trebuchet MS" w:hAnsi="Trebuchet MS" w:cs="Arial"/>
          <w:b/>
        </w:rPr>
        <w:t>Convenio colectivo</w:t>
      </w:r>
      <w:r w:rsidRPr="002E6C5C">
        <w:rPr>
          <w:rFonts w:ascii="Trebuchet MS" w:hAnsi="Trebuchet MS" w:cs="Arial"/>
        </w:rPr>
        <w:t xml:space="preserve"> que será de aplicación a los trabajadores y trabajadoras que realicen la actividad objeto del contrato: </w:t>
      </w:r>
      <w:r w:rsidRPr="002E6C5C">
        <w:rPr>
          <w:rFonts w:ascii="Trebuchet MS" w:hAnsi="Trebuchet MS" w:cs="Arial"/>
          <w:i/>
        </w:rPr>
        <w:t>(Indicar Convenio Colectivo)</w:t>
      </w:r>
    </w:p>
    <w:p w14:paraId="57CCC819" w14:textId="78DA5111" w:rsidR="00B563F8" w:rsidRPr="00DB26A2" w:rsidRDefault="004D5E89" w:rsidP="006712E2">
      <w:pPr>
        <w:autoSpaceDE w:val="0"/>
        <w:autoSpaceDN w:val="0"/>
        <w:adjustRightInd w:val="0"/>
        <w:spacing w:before="240" w:after="120" w:line="240" w:lineRule="atLeast"/>
        <w:rPr>
          <w:rFonts w:ascii="Trebuchet MS" w:hAnsi="Trebuchet MS" w:cs="Arial"/>
          <w:b/>
        </w:rPr>
      </w:pPr>
      <w:r w:rsidRPr="00405429">
        <w:rPr>
          <w:rFonts w:ascii="Trebuchet MS" w:hAnsi="Trebuchet MS"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DB26A2" w14:paraId="008F63F0" w14:textId="77777777" w:rsidTr="001A794B">
        <w:trPr>
          <w:trHeight w:hRule="exact" w:val="851"/>
          <w:tblCellSpacing w:w="0" w:type="dxa"/>
        </w:trPr>
        <w:tc>
          <w:tcPr>
            <w:tcW w:w="3969" w:type="dxa"/>
            <w:tcMar>
              <w:top w:w="57" w:type="dxa"/>
              <w:left w:w="57" w:type="dxa"/>
              <w:bottom w:w="57" w:type="dxa"/>
              <w:right w:w="0" w:type="dxa"/>
            </w:tcMar>
            <w:hideMark/>
          </w:tcPr>
          <w:p w14:paraId="66253B99" w14:textId="77777777" w:rsidR="00B563F8" w:rsidRPr="00DB26A2" w:rsidRDefault="00B563F8" w:rsidP="001A794B">
            <w:pPr>
              <w:spacing w:before="100" w:beforeAutospacing="1"/>
              <w:rPr>
                <w:rFonts w:ascii="Trebuchet MS" w:hAnsi="Trebuchet MS"/>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3D6C5897" w14:textId="77777777" w:rsidR="00B563F8" w:rsidRPr="00DB26A2" w:rsidRDefault="00B563F8" w:rsidP="001A794B">
            <w:pPr>
              <w:spacing w:before="100" w:beforeAutospacing="1"/>
              <w:jc w:val="center"/>
              <w:rPr>
                <w:rFonts w:ascii="Trebuchet MS" w:hAnsi="Trebuchet MS" w:cs="Arial"/>
                <w:i/>
                <w:color w:val="00000A"/>
              </w:rPr>
            </w:pPr>
            <w:r w:rsidRPr="00DB26A2">
              <w:rPr>
                <w:rFonts w:ascii="Trebuchet MS" w:hAnsi="Trebuchet MS" w:cs="Arial"/>
                <w:i/>
                <w:color w:val="00000A"/>
              </w:rPr>
              <w:t>firma</w:t>
            </w:r>
          </w:p>
        </w:tc>
      </w:tr>
    </w:tbl>
    <w:p w14:paraId="17F9A1D1" w14:textId="77777777" w:rsidR="00D528FE" w:rsidRPr="008122CB" w:rsidRDefault="00D528FE" w:rsidP="008122CB">
      <w:pPr>
        <w:pStyle w:val="Ttulo1"/>
        <w:pBdr>
          <w:bottom w:val="single" w:sz="4" w:space="1" w:color="auto"/>
        </w:pBdr>
        <w:spacing w:before="0" w:after="0" w:line="240" w:lineRule="atLeast"/>
        <w:jc w:val="center"/>
        <w:rPr>
          <w:rFonts w:ascii="Trebuchet MS" w:hAnsi="Trebuchet MS"/>
          <w:sz w:val="12"/>
          <w:szCs w:val="12"/>
        </w:rPr>
      </w:pPr>
    </w:p>
    <w:sectPr w:rsidR="00D528FE" w:rsidRPr="008122CB" w:rsidSect="002D1E84">
      <w:footerReference w:type="default" r:id="rId24"/>
      <w:pgSz w:w="11906" w:h="16838"/>
      <w:pgMar w:top="2552"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ED4945" w14:textId="77777777" w:rsidR="0025109C" w:rsidRDefault="0025109C">
      <w:r>
        <w:separator/>
      </w:r>
    </w:p>
  </w:endnote>
  <w:endnote w:type="continuationSeparator" w:id="0">
    <w:p w14:paraId="6C0ECA18" w14:textId="77777777" w:rsidR="0025109C" w:rsidRDefault="00251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955F19" w14:textId="77777777" w:rsidR="0025109C" w:rsidRDefault="0025109C"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A6E1985" w14:textId="77777777" w:rsidR="0025109C" w:rsidRDefault="0025109C" w:rsidP="00141AAF">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2C78D1" w14:textId="77777777" w:rsidR="0025109C" w:rsidRPr="00402BA1" w:rsidRDefault="0025109C" w:rsidP="00F46EF9">
    <w:pPr>
      <w:pStyle w:val="Piedepgina"/>
      <w:framePr w:wrap="around" w:vAnchor="text" w:hAnchor="margin" w:xAlign="right" w:y="1"/>
      <w:rPr>
        <w:rStyle w:val="Nmerodepgina"/>
        <w:rFonts w:ascii="Trebuchet MS" w:hAnsi="Trebuchet MS"/>
      </w:rPr>
    </w:pPr>
    <w:r w:rsidRPr="00402BA1">
      <w:rPr>
        <w:rStyle w:val="Nmerodepgina"/>
        <w:rFonts w:ascii="Trebuchet MS" w:hAnsi="Trebuchet MS"/>
      </w:rPr>
      <w:fldChar w:fldCharType="begin"/>
    </w:r>
    <w:r w:rsidRPr="00402BA1">
      <w:rPr>
        <w:rStyle w:val="Nmerodepgina"/>
        <w:rFonts w:ascii="Trebuchet MS" w:hAnsi="Trebuchet MS"/>
      </w:rPr>
      <w:instrText xml:space="preserve">PAGE  </w:instrText>
    </w:r>
    <w:r w:rsidRPr="00402BA1">
      <w:rPr>
        <w:rStyle w:val="Nmerodepgina"/>
        <w:rFonts w:ascii="Trebuchet MS" w:hAnsi="Trebuchet MS"/>
      </w:rPr>
      <w:fldChar w:fldCharType="separate"/>
    </w:r>
    <w:r w:rsidR="00E81D4B">
      <w:rPr>
        <w:rStyle w:val="Nmerodepgina"/>
        <w:rFonts w:ascii="Trebuchet MS" w:hAnsi="Trebuchet MS"/>
        <w:noProof/>
      </w:rPr>
      <w:t>2</w:t>
    </w:r>
    <w:r w:rsidRPr="00402BA1">
      <w:rPr>
        <w:rStyle w:val="Nmerodepgina"/>
        <w:rFonts w:ascii="Trebuchet MS" w:hAnsi="Trebuchet MS"/>
      </w:rPr>
      <w:fldChar w:fldCharType="end"/>
    </w:r>
  </w:p>
  <w:p w14:paraId="6A23E089" w14:textId="77777777" w:rsidR="0025109C" w:rsidRDefault="0025109C" w:rsidP="00141AAF">
    <w:pPr>
      <w:pStyle w:val="Piedepgin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04C217" w14:textId="77777777" w:rsidR="0025109C" w:rsidRDefault="0025109C" w:rsidP="00141AAF">
    <w:pPr>
      <w:pStyle w:val="Piedepgin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F32A2D" w14:textId="77777777" w:rsidR="0025109C" w:rsidRPr="00987CF6" w:rsidRDefault="0025109C">
    <w:pPr>
      <w:pStyle w:val="Piedepgina"/>
      <w:jc w:val="center"/>
      <w:rPr>
        <w:rFonts w:ascii="Trebuchet MS" w:hAnsi="Trebuchet MS" w:cs="Arial"/>
      </w:rPr>
    </w:pPr>
    <w:r w:rsidRPr="00987CF6">
      <w:rPr>
        <w:rFonts w:ascii="Trebuchet MS" w:hAnsi="Trebuchet MS" w:cs="Arial"/>
      </w:rPr>
      <w:fldChar w:fldCharType="begin"/>
    </w:r>
    <w:r w:rsidRPr="00987CF6">
      <w:rPr>
        <w:rFonts w:ascii="Trebuchet MS" w:hAnsi="Trebuchet MS" w:cs="Arial"/>
      </w:rPr>
      <w:instrText>PAGE   \* MERGEFORMAT</w:instrText>
    </w:r>
    <w:r w:rsidRPr="00987CF6">
      <w:rPr>
        <w:rFonts w:ascii="Trebuchet MS" w:hAnsi="Trebuchet MS" w:cs="Arial"/>
      </w:rPr>
      <w:fldChar w:fldCharType="separate"/>
    </w:r>
    <w:r w:rsidR="00E81D4B">
      <w:rPr>
        <w:rFonts w:ascii="Trebuchet MS" w:hAnsi="Trebuchet MS" w:cs="Arial"/>
        <w:noProof/>
      </w:rPr>
      <w:t>45</w:t>
    </w:r>
    <w:r w:rsidRPr="00987CF6">
      <w:rPr>
        <w:rFonts w:ascii="Trebuchet MS" w:hAnsi="Trebuchet MS" w:cs="Arial"/>
      </w:rPr>
      <w:fldChar w:fldCharType="end"/>
    </w:r>
  </w:p>
  <w:p w14:paraId="77A5F382" w14:textId="77777777" w:rsidR="0025109C" w:rsidRDefault="0025109C" w:rsidP="00141AAF">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C1882C" w14:textId="77777777" w:rsidR="0025109C" w:rsidRDefault="0025109C">
      <w:r>
        <w:separator/>
      </w:r>
    </w:p>
  </w:footnote>
  <w:footnote w:type="continuationSeparator" w:id="0">
    <w:p w14:paraId="13CA1084" w14:textId="77777777" w:rsidR="0025109C" w:rsidRDefault="0025109C">
      <w:r>
        <w:continuationSeparator/>
      </w:r>
    </w:p>
  </w:footnote>
  <w:footnote w:id="1">
    <w:p w14:paraId="2272D7A6" w14:textId="77777777" w:rsidR="0025109C" w:rsidRPr="00DA7669" w:rsidRDefault="0025109C" w:rsidP="00B563F8">
      <w:pPr>
        <w:pStyle w:val="Textonotapie"/>
        <w:ind w:left="-426" w:right="-597"/>
        <w:rPr>
          <w:rFonts w:ascii="Verdana" w:hAnsi="Verdana"/>
          <w:i/>
          <w:sz w:val="16"/>
          <w:szCs w:val="16"/>
          <w:lang w:val="es-ES_tradnl"/>
        </w:rPr>
      </w:pPr>
      <w:r w:rsidRPr="009273A1">
        <w:rPr>
          <w:rStyle w:val="Refdenotaalpie"/>
          <w:rFonts w:ascii="Verdana" w:eastAsiaTheme="minorEastAsia" w:hAnsi="Verdana"/>
          <w:b/>
          <w:sz w:val="18"/>
          <w:szCs w:val="18"/>
          <w:lang w:val="es-ES_tradnl"/>
        </w:rPr>
        <w:footnoteRef/>
      </w:r>
      <w:r>
        <w:t xml:space="preserve"> </w:t>
      </w:r>
      <w:r w:rsidRPr="00DA7669">
        <w:rPr>
          <w:rFonts w:ascii="Verdana" w:hAnsi="Verdana"/>
          <w:i/>
          <w:sz w:val="16"/>
          <w:szCs w:val="16"/>
          <w:lang w:val="es-ES_tradnl"/>
        </w:rPr>
        <w:t xml:space="preserve">En </w:t>
      </w:r>
      <w:r>
        <w:rPr>
          <w:rFonts w:ascii="Verdana" w:hAnsi="Verdana"/>
          <w:i/>
          <w:sz w:val="16"/>
          <w:szCs w:val="16"/>
          <w:lang w:val="es-ES_tradnl"/>
        </w:rPr>
        <w:t xml:space="preserve">caso de presentar oferta o solicitud de participación varias empresas con el compromiso de constituirse formalmente en Unión Temporal de Empresas en caso de resultar adjudicatarias, deberán presentar una sola dirección a efectos de notificaciones y comunicaciones. </w:t>
      </w:r>
    </w:p>
  </w:footnote>
  <w:footnote w:id="2">
    <w:p w14:paraId="2AC7B1EE" w14:textId="77777777" w:rsidR="0025109C" w:rsidRPr="00302809" w:rsidRDefault="0025109C" w:rsidP="00B563F8">
      <w:pPr>
        <w:ind w:right="-144"/>
        <w:jc w:val="both"/>
        <w:rPr>
          <w:rFonts w:ascii="Verdana" w:eastAsia="Arial Unicode MS" w:hAnsi="Verdana"/>
          <w:sz w:val="16"/>
          <w:szCs w:val="16"/>
        </w:rPr>
      </w:pPr>
      <w:r w:rsidRPr="00AE7EC6">
        <w:rPr>
          <w:rStyle w:val="Refdenotaalpie"/>
          <w:rFonts w:ascii="Verdana" w:eastAsiaTheme="minorEastAsia" w:hAnsi="Verdana"/>
          <w:sz w:val="16"/>
          <w:szCs w:val="16"/>
        </w:rPr>
        <w:footnoteRef/>
      </w:r>
      <w:r w:rsidRPr="00AE7EC6">
        <w:rPr>
          <w:rFonts w:ascii="Verdana" w:hAnsi="Verdana"/>
          <w:sz w:val="16"/>
          <w:szCs w:val="16"/>
        </w:rPr>
        <w:t xml:space="preserve"> </w:t>
      </w:r>
      <w:r w:rsidRPr="00BE194A">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14:paraId="4A01BAE5" w14:textId="77777777" w:rsidR="0025109C" w:rsidRPr="00302809" w:rsidRDefault="0025109C" w:rsidP="00B563F8">
      <w:pPr>
        <w:ind w:right="-144"/>
        <w:jc w:val="both"/>
        <w:rPr>
          <w:rFonts w:ascii="Verdana" w:eastAsia="Arial Unicode MS" w:hAnsi="Verdana"/>
          <w:sz w:val="16"/>
          <w:szCs w:val="16"/>
        </w:rPr>
      </w:pPr>
    </w:p>
    <w:p w14:paraId="3F6BCF50" w14:textId="77777777" w:rsidR="0025109C" w:rsidRDefault="0025109C" w:rsidP="00B563F8">
      <w:pPr>
        <w:ind w:right="-144"/>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1070E5" w14:textId="1BF15322" w:rsidR="0025109C" w:rsidRDefault="0025109C" w:rsidP="00987602">
    <w:pPr>
      <w:pStyle w:val="Encabezado"/>
      <w:tabs>
        <w:tab w:val="clear" w:pos="8504"/>
        <w:tab w:val="right" w:pos="8647"/>
      </w:tabs>
      <w:ind w:left="-993"/>
    </w:pPr>
    <w:r>
      <w:rPr>
        <w:noProof/>
      </w:rPr>
      <w:drawing>
        <wp:inline distT="0" distB="0" distL="0" distR="0" wp14:anchorId="2F31E313" wp14:editId="27E11A9C">
          <wp:extent cx="2178050" cy="543289"/>
          <wp:effectExtent l="0" t="0" r="0" b="9525"/>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logoa-RGB.jpg"/>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p>
  <w:p w14:paraId="3FC7C5D3" w14:textId="77777777" w:rsidR="0025109C" w:rsidRPr="00987602" w:rsidRDefault="0025109C" w:rsidP="0098760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A0F1E7" w14:textId="3A4A21A1" w:rsidR="0025109C" w:rsidRDefault="0025109C" w:rsidP="00987602">
    <w:pPr>
      <w:pStyle w:val="Encabezado"/>
      <w:tabs>
        <w:tab w:val="clear" w:pos="8504"/>
        <w:tab w:val="right" w:pos="8647"/>
      </w:tabs>
      <w:ind w:left="-993"/>
    </w:pPr>
    <w:r>
      <w:rPr>
        <w:noProof/>
      </w:rPr>
      <w:drawing>
        <wp:inline distT="0" distB="0" distL="0" distR="0" wp14:anchorId="3B92335B" wp14:editId="72C8FB47">
          <wp:extent cx="2178050" cy="543289"/>
          <wp:effectExtent l="0" t="0" r="0" b="9525"/>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logoa-RGB.jpg"/>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p>
  <w:p w14:paraId="7C6CF252" w14:textId="77777777" w:rsidR="0025109C" w:rsidRPr="00987602" w:rsidRDefault="0025109C" w:rsidP="0098760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D86D03C"/>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7">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9">
    <w:nsid w:val="03B85EA7"/>
    <w:multiLevelType w:val="hybridMultilevel"/>
    <w:tmpl w:val="E38652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0C955AE5"/>
    <w:multiLevelType w:val="hybridMultilevel"/>
    <w:tmpl w:val="C73CDAA0"/>
    <w:lvl w:ilvl="0" w:tplc="EEA4A02E">
      <w:start w:val="1"/>
      <w:numFmt w:val="bullet"/>
      <w:lvlText w:val=""/>
      <w:lvlJc w:val="left"/>
      <w:pPr>
        <w:ind w:left="1117" w:hanging="360"/>
      </w:pPr>
      <w:rPr>
        <w:rFonts w:ascii="Symbol" w:hAnsi="Symbol" w:hint="default"/>
      </w:rPr>
    </w:lvl>
    <w:lvl w:ilvl="1" w:tplc="0C0A0003" w:tentative="1">
      <w:start w:val="1"/>
      <w:numFmt w:val="bullet"/>
      <w:lvlText w:val="o"/>
      <w:lvlJc w:val="left"/>
      <w:pPr>
        <w:ind w:left="1837" w:hanging="360"/>
      </w:pPr>
      <w:rPr>
        <w:rFonts w:ascii="Courier New" w:hAnsi="Courier New" w:cs="Courier New" w:hint="default"/>
      </w:rPr>
    </w:lvl>
    <w:lvl w:ilvl="2" w:tplc="0C0A0005" w:tentative="1">
      <w:start w:val="1"/>
      <w:numFmt w:val="bullet"/>
      <w:lvlText w:val=""/>
      <w:lvlJc w:val="left"/>
      <w:pPr>
        <w:ind w:left="2557" w:hanging="360"/>
      </w:pPr>
      <w:rPr>
        <w:rFonts w:ascii="Wingdings" w:hAnsi="Wingdings" w:hint="default"/>
      </w:rPr>
    </w:lvl>
    <w:lvl w:ilvl="3" w:tplc="0C0A0001" w:tentative="1">
      <w:start w:val="1"/>
      <w:numFmt w:val="bullet"/>
      <w:lvlText w:val=""/>
      <w:lvlJc w:val="left"/>
      <w:pPr>
        <w:ind w:left="3277" w:hanging="360"/>
      </w:pPr>
      <w:rPr>
        <w:rFonts w:ascii="Symbol" w:hAnsi="Symbol" w:hint="default"/>
      </w:rPr>
    </w:lvl>
    <w:lvl w:ilvl="4" w:tplc="0C0A0003" w:tentative="1">
      <w:start w:val="1"/>
      <w:numFmt w:val="bullet"/>
      <w:lvlText w:val="o"/>
      <w:lvlJc w:val="left"/>
      <w:pPr>
        <w:ind w:left="3997" w:hanging="360"/>
      </w:pPr>
      <w:rPr>
        <w:rFonts w:ascii="Courier New" w:hAnsi="Courier New" w:cs="Courier New" w:hint="default"/>
      </w:rPr>
    </w:lvl>
    <w:lvl w:ilvl="5" w:tplc="0C0A0005" w:tentative="1">
      <w:start w:val="1"/>
      <w:numFmt w:val="bullet"/>
      <w:lvlText w:val=""/>
      <w:lvlJc w:val="left"/>
      <w:pPr>
        <w:ind w:left="4717" w:hanging="360"/>
      </w:pPr>
      <w:rPr>
        <w:rFonts w:ascii="Wingdings" w:hAnsi="Wingdings" w:hint="default"/>
      </w:rPr>
    </w:lvl>
    <w:lvl w:ilvl="6" w:tplc="0C0A0001" w:tentative="1">
      <w:start w:val="1"/>
      <w:numFmt w:val="bullet"/>
      <w:lvlText w:val=""/>
      <w:lvlJc w:val="left"/>
      <w:pPr>
        <w:ind w:left="5437" w:hanging="360"/>
      </w:pPr>
      <w:rPr>
        <w:rFonts w:ascii="Symbol" w:hAnsi="Symbol" w:hint="default"/>
      </w:rPr>
    </w:lvl>
    <w:lvl w:ilvl="7" w:tplc="0C0A0003" w:tentative="1">
      <w:start w:val="1"/>
      <w:numFmt w:val="bullet"/>
      <w:lvlText w:val="o"/>
      <w:lvlJc w:val="left"/>
      <w:pPr>
        <w:ind w:left="6157" w:hanging="360"/>
      </w:pPr>
      <w:rPr>
        <w:rFonts w:ascii="Courier New" w:hAnsi="Courier New" w:cs="Courier New" w:hint="default"/>
      </w:rPr>
    </w:lvl>
    <w:lvl w:ilvl="8" w:tplc="0C0A0005" w:tentative="1">
      <w:start w:val="1"/>
      <w:numFmt w:val="bullet"/>
      <w:lvlText w:val=""/>
      <w:lvlJc w:val="left"/>
      <w:pPr>
        <w:ind w:left="6877" w:hanging="360"/>
      </w:pPr>
      <w:rPr>
        <w:rFonts w:ascii="Wingdings" w:hAnsi="Wingdings" w:hint="default"/>
      </w:rPr>
    </w:lvl>
  </w:abstractNum>
  <w:abstractNum w:abstractNumId="11">
    <w:nsid w:val="11BB6FB6"/>
    <w:multiLevelType w:val="hybridMultilevel"/>
    <w:tmpl w:val="DF322628"/>
    <w:lvl w:ilvl="0" w:tplc="8D1A944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3">
    <w:nsid w:val="14DE3B36"/>
    <w:multiLevelType w:val="hybridMultilevel"/>
    <w:tmpl w:val="68E20C56"/>
    <w:lvl w:ilvl="0" w:tplc="0C0A000D">
      <w:start w:val="1"/>
      <w:numFmt w:val="bullet"/>
      <w:lvlText w:val=""/>
      <w:lvlJc w:val="left"/>
      <w:pPr>
        <w:ind w:left="643" w:hanging="360"/>
      </w:pPr>
      <w:rPr>
        <w:rFonts w:ascii="Wingdings" w:hAnsi="Wingdings" w:hint="default"/>
      </w:rPr>
    </w:lvl>
    <w:lvl w:ilvl="1" w:tplc="0C0A0003" w:tentative="1">
      <w:start w:val="1"/>
      <w:numFmt w:val="bullet"/>
      <w:lvlText w:val="o"/>
      <w:lvlJc w:val="left"/>
      <w:pPr>
        <w:ind w:left="1363" w:hanging="360"/>
      </w:pPr>
      <w:rPr>
        <w:rFonts w:ascii="Courier New" w:hAnsi="Courier New" w:cs="Courier New" w:hint="default"/>
      </w:rPr>
    </w:lvl>
    <w:lvl w:ilvl="2" w:tplc="0C0A0005" w:tentative="1">
      <w:start w:val="1"/>
      <w:numFmt w:val="bullet"/>
      <w:lvlText w:val=""/>
      <w:lvlJc w:val="left"/>
      <w:pPr>
        <w:ind w:left="2083" w:hanging="360"/>
      </w:pPr>
      <w:rPr>
        <w:rFonts w:ascii="Wingdings" w:hAnsi="Wingdings" w:hint="default"/>
      </w:rPr>
    </w:lvl>
    <w:lvl w:ilvl="3" w:tplc="0C0A0001" w:tentative="1">
      <w:start w:val="1"/>
      <w:numFmt w:val="bullet"/>
      <w:lvlText w:val=""/>
      <w:lvlJc w:val="left"/>
      <w:pPr>
        <w:ind w:left="2803" w:hanging="360"/>
      </w:pPr>
      <w:rPr>
        <w:rFonts w:ascii="Symbol" w:hAnsi="Symbol" w:hint="default"/>
      </w:rPr>
    </w:lvl>
    <w:lvl w:ilvl="4" w:tplc="0C0A0003" w:tentative="1">
      <w:start w:val="1"/>
      <w:numFmt w:val="bullet"/>
      <w:lvlText w:val="o"/>
      <w:lvlJc w:val="left"/>
      <w:pPr>
        <w:ind w:left="3523" w:hanging="360"/>
      </w:pPr>
      <w:rPr>
        <w:rFonts w:ascii="Courier New" w:hAnsi="Courier New" w:cs="Courier New" w:hint="default"/>
      </w:rPr>
    </w:lvl>
    <w:lvl w:ilvl="5" w:tplc="0C0A0005" w:tentative="1">
      <w:start w:val="1"/>
      <w:numFmt w:val="bullet"/>
      <w:lvlText w:val=""/>
      <w:lvlJc w:val="left"/>
      <w:pPr>
        <w:ind w:left="4243" w:hanging="360"/>
      </w:pPr>
      <w:rPr>
        <w:rFonts w:ascii="Wingdings" w:hAnsi="Wingdings" w:hint="default"/>
      </w:rPr>
    </w:lvl>
    <w:lvl w:ilvl="6" w:tplc="0C0A0001" w:tentative="1">
      <w:start w:val="1"/>
      <w:numFmt w:val="bullet"/>
      <w:lvlText w:val=""/>
      <w:lvlJc w:val="left"/>
      <w:pPr>
        <w:ind w:left="4963" w:hanging="360"/>
      </w:pPr>
      <w:rPr>
        <w:rFonts w:ascii="Symbol" w:hAnsi="Symbol" w:hint="default"/>
      </w:rPr>
    </w:lvl>
    <w:lvl w:ilvl="7" w:tplc="0C0A0003" w:tentative="1">
      <w:start w:val="1"/>
      <w:numFmt w:val="bullet"/>
      <w:lvlText w:val="o"/>
      <w:lvlJc w:val="left"/>
      <w:pPr>
        <w:ind w:left="5683" w:hanging="360"/>
      </w:pPr>
      <w:rPr>
        <w:rFonts w:ascii="Courier New" w:hAnsi="Courier New" w:cs="Courier New" w:hint="default"/>
      </w:rPr>
    </w:lvl>
    <w:lvl w:ilvl="8" w:tplc="0C0A0005" w:tentative="1">
      <w:start w:val="1"/>
      <w:numFmt w:val="bullet"/>
      <w:lvlText w:val=""/>
      <w:lvlJc w:val="left"/>
      <w:pPr>
        <w:ind w:left="6403" w:hanging="360"/>
      </w:pPr>
      <w:rPr>
        <w:rFonts w:ascii="Wingdings" w:hAnsi="Wingdings" w:hint="default"/>
      </w:rPr>
    </w:lvl>
  </w:abstractNum>
  <w:abstractNum w:abstractNumId="14">
    <w:nsid w:val="1BE146AA"/>
    <w:multiLevelType w:val="hybridMultilevel"/>
    <w:tmpl w:val="0D0A889C"/>
    <w:lvl w:ilvl="0" w:tplc="7068BA06">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6">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1FC87481"/>
    <w:multiLevelType w:val="hybridMultilevel"/>
    <w:tmpl w:val="A7ACFB8E"/>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9">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1">
    <w:nsid w:val="2675215D"/>
    <w:multiLevelType w:val="hybridMultilevel"/>
    <w:tmpl w:val="438821B6"/>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2">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3">
    <w:nsid w:val="319E2992"/>
    <w:multiLevelType w:val="hybridMultilevel"/>
    <w:tmpl w:val="2732F1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31FB3525"/>
    <w:multiLevelType w:val="hybridMultilevel"/>
    <w:tmpl w:val="06C05230"/>
    <w:lvl w:ilvl="0" w:tplc="0C0A0001">
      <w:start w:val="1"/>
      <w:numFmt w:val="bullet"/>
      <w:lvlText w:val=""/>
      <w:lvlJc w:val="left"/>
      <w:pPr>
        <w:ind w:left="1467" w:hanging="360"/>
      </w:pPr>
      <w:rPr>
        <w:rFonts w:ascii="Symbol" w:hAnsi="Symbol" w:hint="default"/>
      </w:rPr>
    </w:lvl>
    <w:lvl w:ilvl="1" w:tplc="0C0A0003" w:tentative="1">
      <w:start w:val="1"/>
      <w:numFmt w:val="bullet"/>
      <w:lvlText w:val="o"/>
      <w:lvlJc w:val="left"/>
      <w:pPr>
        <w:ind w:left="2187" w:hanging="360"/>
      </w:pPr>
      <w:rPr>
        <w:rFonts w:ascii="Courier New" w:hAnsi="Courier New" w:cs="Courier New" w:hint="default"/>
      </w:rPr>
    </w:lvl>
    <w:lvl w:ilvl="2" w:tplc="0C0A0005" w:tentative="1">
      <w:start w:val="1"/>
      <w:numFmt w:val="bullet"/>
      <w:lvlText w:val=""/>
      <w:lvlJc w:val="left"/>
      <w:pPr>
        <w:ind w:left="2907" w:hanging="360"/>
      </w:pPr>
      <w:rPr>
        <w:rFonts w:ascii="Wingdings" w:hAnsi="Wingdings" w:hint="default"/>
      </w:rPr>
    </w:lvl>
    <w:lvl w:ilvl="3" w:tplc="0C0A0001" w:tentative="1">
      <w:start w:val="1"/>
      <w:numFmt w:val="bullet"/>
      <w:lvlText w:val=""/>
      <w:lvlJc w:val="left"/>
      <w:pPr>
        <w:ind w:left="3627" w:hanging="360"/>
      </w:pPr>
      <w:rPr>
        <w:rFonts w:ascii="Symbol" w:hAnsi="Symbol" w:hint="default"/>
      </w:rPr>
    </w:lvl>
    <w:lvl w:ilvl="4" w:tplc="0C0A0003" w:tentative="1">
      <w:start w:val="1"/>
      <w:numFmt w:val="bullet"/>
      <w:lvlText w:val="o"/>
      <w:lvlJc w:val="left"/>
      <w:pPr>
        <w:ind w:left="4347" w:hanging="360"/>
      </w:pPr>
      <w:rPr>
        <w:rFonts w:ascii="Courier New" w:hAnsi="Courier New" w:cs="Courier New" w:hint="default"/>
      </w:rPr>
    </w:lvl>
    <w:lvl w:ilvl="5" w:tplc="0C0A0005" w:tentative="1">
      <w:start w:val="1"/>
      <w:numFmt w:val="bullet"/>
      <w:lvlText w:val=""/>
      <w:lvlJc w:val="left"/>
      <w:pPr>
        <w:ind w:left="5067" w:hanging="360"/>
      </w:pPr>
      <w:rPr>
        <w:rFonts w:ascii="Wingdings" w:hAnsi="Wingdings" w:hint="default"/>
      </w:rPr>
    </w:lvl>
    <w:lvl w:ilvl="6" w:tplc="0C0A0001" w:tentative="1">
      <w:start w:val="1"/>
      <w:numFmt w:val="bullet"/>
      <w:lvlText w:val=""/>
      <w:lvlJc w:val="left"/>
      <w:pPr>
        <w:ind w:left="5787" w:hanging="360"/>
      </w:pPr>
      <w:rPr>
        <w:rFonts w:ascii="Symbol" w:hAnsi="Symbol" w:hint="default"/>
      </w:rPr>
    </w:lvl>
    <w:lvl w:ilvl="7" w:tplc="0C0A0003" w:tentative="1">
      <w:start w:val="1"/>
      <w:numFmt w:val="bullet"/>
      <w:lvlText w:val="o"/>
      <w:lvlJc w:val="left"/>
      <w:pPr>
        <w:ind w:left="6507" w:hanging="360"/>
      </w:pPr>
      <w:rPr>
        <w:rFonts w:ascii="Courier New" w:hAnsi="Courier New" w:cs="Courier New" w:hint="default"/>
      </w:rPr>
    </w:lvl>
    <w:lvl w:ilvl="8" w:tplc="0C0A0005" w:tentative="1">
      <w:start w:val="1"/>
      <w:numFmt w:val="bullet"/>
      <w:lvlText w:val=""/>
      <w:lvlJc w:val="left"/>
      <w:pPr>
        <w:ind w:left="7227" w:hanging="360"/>
      </w:pPr>
      <w:rPr>
        <w:rFonts w:ascii="Wingdings" w:hAnsi="Wingdings" w:hint="default"/>
      </w:rPr>
    </w:lvl>
  </w:abstractNum>
  <w:abstractNum w:abstractNumId="25">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7">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8">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9">
    <w:nsid w:val="43886EDB"/>
    <w:multiLevelType w:val="hybridMultilevel"/>
    <w:tmpl w:val="4E184C72"/>
    <w:lvl w:ilvl="0" w:tplc="486EFB62">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480647F5"/>
    <w:multiLevelType w:val="hybridMultilevel"/>
    <w:tmpl w:val="037039FA"/>
    <w:lvl w:ilvl="0" w:tplc="3A30D09A">
      <w:start w:val="1"/>
      <w:numFmt w:val="lowerLetter"/>
      <w:lvlText w:val="%1)"/>
      <w:lvlJc w:val="left"/>
      <w:pPr>
        <w:ind w:left="1068" w:hanging="360"/>
      </w:pPr>
      <w:rPr>
        <w:rFonts w:hint="default"/>
        <w:b w:val="0"/>
        <w:sz w:val="22"/>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1">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nsid w:val="58503882"/>
    <w:multiLevelType w:val="hybridMultilevel"/>
    <w:tmpl w:val="407E98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35">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6">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7">
    <w:nsid w:val="65FC36F4"/>
    <w:multiLevelType w:val="hybridMultilevel"/>
    <w:tmpl w:val="C7D018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68792F78"/>
    <w:multiLevelType w:val="hybridMultilevel"/>
    <w:tmpl w:val="A82299AA"/>
    <w:lvl w:ilvl="0" w:tplc="81C03928">
      <w:start w:val="1"/>
      <w:numFmt w:val="bullet"/>
      <w:lvlText w:val=""/>
      <w:lvlJc w:val="left"/>
      <w:pPr>
        <w:ind w:left="1190" w:hanging="360"/>
      </w:pPr>
      <w:rPr>
        <w:rFonts w:ascii="Wingdings" w:hAnsi="Wingdings" w:hint="default"/>
      </w:rPr>
    </w:lvl>
    <w:lvl w:ilvl="1" w:tplc="0C0A0003" w:tentative="1">
      <w:start w:val="1"/>
      <w:numFmt w:val="bullet"/>
      <w:lvlText w:val="o"/>
      <w:lvlJc w:val="left"/>
      <w:pPr>
        <w:ind w:left="1910" w:hanging="360"/>
      </w:pPr>
      <w:rPr>
        <w:rFonts w:ascii="Courier New" w:hAnsi="Courier New" w:cs="Courier New" w:hint="default"/>
      </w:rPr>
    </w:lvl>
    <w:lvl w:ilvl="2" w:tplc="0C0A0005" w:tentative="1">
      <w:start w:val="1"/>
      <w:numFmt w:val="bullet"/>
      <w:lvlText w:val=""/>
      <w:lvlJc w:val="left"/>
      <w:pPr>
        <w:ind w:left="2630" w:hanging="360"/>
      </w:pPr>
      <w:rPr>
        <w:rFonts w:ascii="Wingdings" w:hAnsi="Wingdings" w:hint="default"/>
      </w:rPr>
    </w:lvl>
    <w:lvl w:ilvl="3" w:tplc="0C0A0001" w:tentative="1">
      <w:start w:val="1"/>
      <w:numFmt w:val="bullet"/>
      <w:lvlText w:val=""/>
      <w:lvlJc w:val="left"/>
      <w:pPr>
        <w:ind w:left="3350" w:hanging="360"/>
      </w:pPr>
      <w:rPr>
        <w:rFonts w:ascii="Symbol" w:hAnsi="Symbol" w:hint="default"/>
      </w:rPr>
    </w:lvl>
    <w:lvl w:ilvl="4" w:tplc="0C0A0003" w:tentative="1">
      <w:start w:val="1"/>
      <w:numFmt w:val="bullet"/>
      <w:lvlText w:val="o"/>
      <w:lvlJc w:val="left"/>
      <w:pPr>
        <w:ind w:left="4070" w:hanging="360"/>
      </w:pPr>
      <w:rPr>
        <w:rFonts w:ascii="Courier New" w:hAnsi="Courier New" w:cs="Courier New" w:hint="default"/>
      </w:rPr>
    </w:lvl>
    <w:lvl w:ilvl="5" w:tplc="0C0A0005" w:tentative="1">
      <w:start w:val="1"/>
      <w:numFmt w:val="bullet"/>
      <w:lvlText w:val=""/>
      <w:lvlJc w:val="left"/>
      <w:pPr>
        <w:ind w:left="4790" w:hanging="360"/>
      </w:pPr>
      <w:rPr>
        <w:rFonts w:ascii="Wingdings" w:hAnsi="Wingdings" w:hint="default"/>
      </w:rPr>
    </w:lvl>
    <w:lvl w:ilvl="6" w:tplc="0C0A0001" w:tentative="1">
      <w:start w:val="1"/>
      <w:numFmt w:val="bullet"/>
      <w:lvlText w:val=""/>
      <w:lvlJc w:val="left"/>
      <w:pPr>
        <w:ind w:left="5510" w:hanging="360"/>
      </w:pPr>
      <w:rPr>
        <w:rFonts w:ascii="Symbol" w:hAnsi="Symbol" w:hint="default"/>
      </w:rPr>
    </w:lvl>
    <w:lvl w:ilvl="7" w:tplc="0C0A0003" w:tentative="1">
      <w:start w:val="1"/>
      <w:numFmt w:val="bullet"/>
      <w:lvlText w:val="o"/>
      <w:lvlJc w:val="left"/>
      <w:pPr>
        <w:ind w:left="6230" w:hanging="360"/>
      </w:pPr>
      <w:rPr>
        <w:rFonts w:ascii="Courier New" w:hAnsi="Courier New" w:cs="Courier New" w:hint="default"/>
      </w:rPr>
    </w:lvl>
    <w:lvl w:ilvl="8" w:tplc="0C0A0005" w:tentative="1">
      <w:start w:val="1"/>
      <w:numFmt w:val="bullet"/>
      <w:lvlText w:val=""/>
      <w:lvlJc w:val="left"/>
      <w:pPr>
        <w:ind w:left="6950" w:hanging="360"/>
      </w:pPr>
      <w:rPr>
        <w:rFonts w:ascii="Wingdings" w:hAnsi="Wingdings" w:hint="default"/>
      </w:rPr>
    </w:lvl>
  </w:abstractNum>
  <w:abstractNum w:abstractNumId="39">
    <w:nsid w:val="6AB8550F"/>
    <w:multiLevelType w:val="hybridMultilevel"/>
    <w:tmpl w:val="8042FA82"/>
    <w:lvl w:ilvl="0" w:tplc="F73658F2">
      <w:start w:val="1"/>
      <w:numFmt w:val="bullet"/>
      <w:lvlText w:val=""/>
      <w:lvlJc w:val="left"/>
      <w:pPr>
        <w:ind w:left="1117" w:hanging="360"/>
      </w:pPr>
      <w:rPr>
        <w:rFonts w:ascii="Wingdings" w:hAnsi="Wingdings" w:hint="default"/>
      </w:rPr>
    </w:lvl>
    <w:lvl w:ilvl="1" w:tplc="0C0A0003" w:tentative="1">
      <w:start w:val="1"/>
      <w:numFmt w:val="bullet"/>
      <w:lvlText w:val="o"/>
      <w:lvlJc w:val="left"/>
      <w:pPr>
        <w:ind w:left="1837" w:hanging="360"/>
      </w:pPr>
      <w:rPr>
        <w:rFonts w:ascii="Courier New" w:hAnsi="Courier New" w:cs="Courier New" w:hint="default"/>
      </w:rPr>
    </w:lvl>
    <w:lvl w:ilvl="2" w:tplc="0C0A0005" w:tentative="1">
      <w:start w:val="1"/>
      <w:numFmt w:val="bullet"/>
      <w:lvlText w:val=""/>
      <w:lvlJc w:val="left"/>
      <w:pPr>
        <w:ind w:left="2557" w:hanging="360"/>
      </w:pPr>
      <w:rPr>
        <w:rFonts w:ascii="Wingdings" w:hAnsi="Wingdings" w:hint="default"/>
      </w:rPr>
    </w:lvl>
    <w:lvl w:ilvl="3" w:tplc="0C0A0001" w:tentative="1">
      <w:start w:val="1"/>
      <w:numFmt w:val="bullet"/>
      <w:lvlText w:val=""/>
      <w:lvlJc w:val="left"/>
      <w:pPr>
        <w:ind w:left="3277" w:hanging="360"/>
      </w:pPr>
      <w:rPr>
        <w:rFonts w:ascii="Symbol" w:hAnsi="Symbol" w:hint="default"/>
      </w:rPr>
    </w:lvl>
    <w:lvl w:ilvl="4" w:tplc="0C0A0003" w:tentative="1">
      <w:start w:val="1"/>
      <w:numFmt w:val="bullet"/>
      <w:lvlText w:val="o"/>
      <w:lvlJc w:val="left"/>
      <w:pPr>
        <w:ind w:left="3997" w:hanging="360"/>
      </w:pPr>
      <w:rPr>
        <w:rFonts w:ascii="Courier New" w:hAnsi="Courier New" w:cs="Courier New" w:hint="default"/>
      </w:rPr>
    </w:lvl>
    <w:lvl w:ilvl="5" w:tplc="0C0A0005" w:tentative="1">
      <w:start w:val="1"/>
      <w:numFmt w:val="bullet"/>
      <w:lvlText w:val=""/>
      <w:lvlJc w:val="left"/>
      <w:pPr>
        <w:ind w:left="4717" w:hanging="360"/>
      </w:pPr>
      <w:rPr>
        <w:rFonts w:ascii="Wingdings" w:hAnsi="Wingdings" w:hint="default"/>
      </w:rPr>
    </w:lvl>
    <w:lvl w:ilvl="6" w:tplc="0C0A0001" w:tentative="1">
      <w:start w:val="1"/>
      <w:numFmt w:val="bullet"/>
      <w:lvlText w:val=""/>
      <w:lvlJc w:val="left"/>
      <w:pPr>
        <w:ind w:left="5437" w:hanging="360"/>
      </w:pPr>
      <w:rPr>
        <w:rFonts w:ascii="Symbol" w:hAnsi="Symbol" w:hint="default"/>
      </w:rPr>
    </w:lvl>
    <w:lvl w:ilvl="7" w:tplc="0C0A0003" w:tentative="1">
      <w:start w:val="1"/>
      <w:numFmt w:val="bullet"/>
      <w:lvlText w:val="o"/>
      <w:lvlJc w:val="left"/>
      <w:pPr>
        <w:ind w:left="6157" w:hanging="360"/>
      </w:pPr>
      <w:rPr>
        <w:rFonts w:ascii="Courier New" w:hAnsi="Courier New" w:cs="Courier New" w:hint="default"/>
      </w:rPr>
    </w:lvl>
    <w:lvl w:ilvl="8" w:tplc="0C0A0005" w:tentative="1">
      <w:start w:val="1"/>
      <w:numFmt w:val="bullet"/>
      <w:lvlText w:val=""/>
      <w:lvlJc w:val="left"/>
      <w:pPr>
        <w:ind w:left="6877" w:hanging="360"/>
      </w:pPr>
      <w:rPr>
        <w:rFonts w:ascii="Wingdings" w:hAnsi="Wingdings" w:hint="default"/>
      </w:rPr>
    </w:lvl>
  </w:abstractNum>
  <w:abstractNum w:abstractNumId="4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1">
    <w:nsid w:val="6D3C6518"/>
    <w:multiLevelType w:val="hybridMultilevel"/>
    <w:tmpl w:val="51AA372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6D5B05B1"/>
    <w:multiLevelType w:val="hybridMultilevel"/>
    <w:tmpl w:val="07C44C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4">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6">
    <w:nsid w:val="70DC6CFC"/>
    <w:multiLevelType w:val="hybridMultilevel"/>
    <w:tmpl w:val="A88C8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nsid w:val="79A044C1"/>
    <w:multiLevelType w:val="hybridMultilevel"/>
    <w:tmpl w:val="DCA0A5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9">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2"/>
  </w:num>
  <w:num w:numId="2">
    <w:abstractNumId w:val="48"/>
  </w:num>
  <w:num w:numId="3">
    <w:abstractNumId w:val="20"/>
  </w:num>
  <w:num w:numId="4">
    <w:abstractNumId w:val="43"/>
  </w:num>
  <w:num w:numId="5">
    <w:abstractNumId w:val="26"/>
  </w:num>
  <w:num w:numId="6">
    <w:abstractNumId w:val="16"/>
  </w:num>
  <w:num w:numId="7">
    <w:abstractNumId w:val="33"/>
  </w:num>
  <w:num w:numId="8">
    <w:abstractNumId w:val="45"/>
  </w:num>
  <w:num w:numId="9">
    <w:abstractNumId w:val="7"/>
  </w:num>
  <w:num w:numId="10">
    <w:abstractNumId w:val="28"/>
  </w:num>
  <w:num w:numId="11">
    <w:abstractNumId w:val="15"/>
  </w:num>
  <w:num w:numId="12">
    <w:abstractNumId w:val="27"/>
  </w:num>
  <w:num w:numId="13">
    <w:abstractNumId w:val="40"/>
  </w:num>
  <w:num w:numId="14">
    <w:abstractNumId w:val="49"/>
  </w:num>
  <w:num w:numId="15">
    <w:abstractNumId w:val="25"/>
  </w:num>
  <w:num w:numId="16">
    <w:abstractNumId w:val="18"/>
  </w:num>
  <w:num w:numId="17">
    <w:abstractNumId w:val="34"/>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23"/>
  </w:num>
  <w:num w:numId="25">
    <w:abstractNumId w:val="3"/>
  </w:num>
  <w:num w:numId="26">
    <w:abstractNumId w:val="17"/>
  </w:num>
  <w:num w:numId="27">
    <w:abstractNumId w:val="0"/>
  </w:num>
  <w:num w:numId="28">
    <w:abstractNumId w:val="29"/>
  </w:num>
  <w:num w:numId="29">
    <w:abstractNumId w:val="14"/>
  </w:num>
  <w:num w:numId="30">
    <w:abstractNumId w:val="8"/>
  </w:num>
  <w:num w:numId="31">
    <w:abstractNumId w:val="50"/>
  </w:num>
  <w:num w:numId="32">
    <w:abstractNumId w:val="31"/>
  </w:num>
  <w:num w:numId="33">
    <w:abstractNumId w:val="21"/>
  </w:num>
  <w:num w:numId="34">
    <w:abstractNumId w:val="24"/>
  </w:num>
  <w:num w:numId="35">
    <w:abstractNumId w:val="9"/>
  </w:num>
  <w:num w:numId="36">
    <w:abstractNumId w:val="38"/>
  </w:num>
  <w:num w:numId="37">
    <w:abstractNumId w:val="41"/>
  </w:num>
  <w:num w:numId="38">
    <w:abstractNumId w:val="13"/>
  </w:num>
  <w:num w:numId="39">
    <w:abstractNumId w:val="39"/>
  </w:num>
  <w:num w:numId="40">
    <w:abstractNumId w:val="10"/>
  </w:num>
  <w:num w:numId="41">
    <w:abstractNumId w:val="44"/>
  </w:num>
  <w:num w:numId="42">
    <w:abstractNumId w:val="46"/>
  </w:num>
  <w:num w:numId="43">
    <w:abstractNumId w:val="37"/>
  </w:num>
  <w:num w:numId="44">
    <w:abstractNumId w:val="47"/>
  </w:num>
  <w:num w:numId="45">
    <w:abstractNumId w:val="42"/>
  </w:num>
  <w:num w:numId="46">
    <w:abstractNumId w:val="3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1"/>
  <w:activeWritingStyle w:appName="MSWord" w:lang="en-US" w:vendorID="64" w:dllVersion="6" w:nlCheck="1" w:checkStyle="1"/>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131078" w:nlCheck="1" w:checkStyle="1"/>
  <w:activeWritingStyle w:appName="MSWord" w:lang="pt-BR" w:vendorID="64" w:dllVersion="131078" w:nlCheck="1" w:checkStyle="0"/>
  <w:activeWritingStyle w:appName="MSWord" w:lang="es-ES_tradnl"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hdrShapeDefaults>
    <o:shapedefaults v:ext="edit" spidmax="269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4E0"/>
    <w:rsid w:val="000002F8"/>
    <w:rsid w:val="0000074D"/>
    <w:rsid w:val="00001916"/>
    <w:rsid w:val="00003171"/>
    <w:rsid w:val="0000437B"/>
    <w:rsid w:val="00005456"/>
    <w:rsid w:val="000055DC"/>
    <w:rsid w:val="00005C3F"/>
    <w:rsid w:val="00006756"/>
    <w:rsid w:val="00006B54"/>
    <w:rsid w:val="0001197E"/>
    <w:rsid w:val="00012BF6"/>
    <w:rsid w:val="00013328"/>
    <w:rsid w:val="00014CD5"/>
    <w:rsid w:val="00015846"/>
    <w:rsid w:val="0001586A"/>
    <w:rsid w:val="000163F0"/>
    <w:rsid w:val="00016E29"/>
    <w:rsid w:val="00017C34"/>
    <w:rsid w:val="00017D5D"/>
    <w:rsid w:val="00017F4B"/>
    <w:rsid w:val="0002010E"/>
    <w:rsid w:val="0002037E"/>
    <w:rsid w:val="000220E9"/>
    <w:rsid w:val="0002291E"/>
    <w:rsid w:val="00023AE1"/>
    <w:rsid w:val="00024019"/>
    <w:rsid w:val="00024220"/>
    <w:rsid w:val="0002451B"/>
    <w:rsid w:val="00024F47"/>
    <w:rsid w:val="00025B2B"/>
    <w:rsid w:val="00026796"/>
    <w:rsid w:val="000274D8"/>
    <w:rsid w:val="000274E1"/>
    <w:rsid w:val="0002756E"/>
    <w:rsid w:val="00030213"/>
    <w:rsid w:val="00030C64"/>
    <w:rsid w:val="00030FAF"/>
    <w:rsid w:val="00032D11"/>
    <w:rsid w:val="000336C7"/>
    <w:rsid w:val="0003692A"/>
    <w:rsid w:val="00036968"/>
    <w:rsid w:val="00036C80"/>
    <w:rsid w:val="00036ECF"/>
    <w:rsid w:val="000401F8"/>
    <w:rsid w:val="0004092D"/>
    <w:rsid w:val="00040A4F"/>
    <w:rsid w:val="00040D97"/>
    <w:rsid w:val="00041A37"/>
    <w:rsid w:val="00042D29"/>
    <w:rsid w:val="00043547"/>
    <w:rsid w:val="00044915"/>
    <w:rsid w:val="0004532D"/>
    <w:rsid w:val="00045FEC"/>
    <w:rsid w:val="0004741B"/>
    <w:rsid w:val="000509DD"/>
    <w:rsid w:val="00051592"/>
    <w:rsid w:val="00051D9A"/>
    <w:rsid w:val="00052269"/>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B"/>
    <w:rsid w:val="0006616A"/>
    <w:rsid w:val="0006649C"/>
    <w:rsid w:val="00067C38"/>
    <w:rsid w:val="00071399"/>
    <w:rsid w:val="000721A4"/>
    <w:rsid w:val="000722D8"/>
    <w:rsid w:val="00072439"/>
    <w:rsid w:val="00073C32"/>
    <w:rsid w:val="0007539C"/>
    <w:rsid w:val="00075B5E"/>
    <w:rsid w:val="00075D10"/>
    <w:rsid w:val="000766C6"/>
    <w:rsid w:val="000767A8"/>
    <w:rsid w:val="00077177"/>
    <w:rsid w:val="00080760"/>
    <w:rsid w:val="000808A5"/>
    <w:rsid w:val="00081025"/>
    <w:rsid w:val="000816BB"/>
    <w:rsid w:val="00081F4C"/>
    <w:rsid w:val="0008255B"/>
    <w:rsid w:val="00082F48"/>
    <w:rsid w:val="000844F3"/>
    <w:rsid w:val="00085261"/>
    <w:rsid w:val="00085334"/>
    <w:rsid w:val="00085F2B"/>
    <w:rsid w:val="0008613D"/>
    <w:rsid w:val="0008719C"/>
    <w:rsid w:val="0009043E"/>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B9D"/>
    <w:rsid w:val="000A5DC3"/>
    <w:rsid w:val="000A6057"/>
    <w:rsid w:val="000A7402"/>
    <w:rsid w:val="000B08C2"/>
    <w:rsid w:val="000B19BE"/>
    <w:rsid w:val="000B1CE4"/>
    <w:rsid w:val="000B3D79"/>
    <w:rsid w:val="000B4FA8"/>
    <w:rsid w:val="000B5428"/>
    <w:rsid w:val="000B5EAD"/>
    <w:rsid w:val="000B6F84"/>
    <w:rsid w:val="000B7067"/>
    <w:rsid w:val="000C1371"/>
    <w:rsid w:val="000C1AFC"/>
    <w:rsid w:val="000C1D2B"/>
    <w:rsid w:val="000C2139"/>
    <w:rsid w:val="000C2F5F"/>
    <w:rsid w:val="000C3628"/>
    <w:rsid w:val="000C4955"/>
    <w:rsid w:val="000C5741"/>
    <w:rsid w:val="000C6048"/>
    <w:rsid w:val="000C6E8A"/>
    <w:rsid w:val="000D0426"/>
    <w:rsid w:val="000D0856"/>
    <w:rsid w:val="000D0C63"/>
    <w:rsid w:val="000D10B6"/>
    <w:rsid w:val="000D1B40"/>
    <w:rsid w:val="000D333E"/>
    <w:rsid w:val="000D4318"/>
    <w:rsid w:val="000D52DE"/>
    <w:rsid w:val="000D5B87"/>
    <w:rsid w:val="000D6B68"/>
    <w:rsid w:val="000D7A05"/>
    <w:rsid w:val="000E0549"/>
    <w:rsid w:val="000E08CD"/>
    <w:rsid w:val="000E0C7B"/>
    <w:rsid w:val="000E14F6"/>
    <w:rsid w:val="000E241C"/>
    <w:rsid w:val="000E2E92"/>
    <w:rsid w:val="000E3268"/>
    <w:rsid w:val="000E5548"/>
    <w:rsid w:val="000E55F8"/>
    <w:rsid w:val="000E5CCC"/>
    <w:rsid w:val="000F0D4D"/>
    <w:rsid w:val="000F1C9F"/>
    <w:rsid w:val="000F2625"/>
    <w:rsid w:val="000F2660"/>
    <w:rsid w:val="000F29F3"/>
    <w:rsid w:val="000F357C"/>
    <w:rsid w:val="000F5240"/>
    <w:rsid w:val="000F5F8A"/>
    <w:rsid w:val="000F6593"/>
    <w:rsid w:val="000F6717"/>
    <w:rsid w:val="0010094D"/>
    <w:rsid w:val="00100C6D"/>
    <w:rsid w:val="00101738"/>
    <w:rsid w:val="00102B81"/>
    <w:rsid w:val="00103250"/>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08F0"/>
    <w:rsid w:val="001225EE"/>
    <w:rsid w:val="0012319A"/>
    <w:rsid w:val="00123C58"/>
    <w:rsid w:val="00124186"/>
    <w:rsid w:val="00124FA9"/>
    <w:rsid w:val="00125130"/>
    <w:rsid w:val="0012560F"/>
    <w:rsid w:val="00125CE7"/>
    <w:rsid w:val="001262D3"/>
    <w:rsid w:val="00126BF0"/>
    <w:rsid w:val="001278C8"/>
    <w:rsid w:val="00130AE4"/>
    <w:rsid w:val="00131ED9"/>
    <w:rsid w:val="00132B3C"/>
    <w:rsid w:val="00132DE6"/>
    <w:rsid w:val="00133666"/>
    <w:rsid w:val="00134041"/>
    <w:rsid w:val="00134605"/>
    <w:rsid w:val="00134E13"/>
    <w:rsid w:val="0013554B"/>
    <w:rsid w:val="00135C4A"/>
    <w:rsid w:val="001364B3"/>
    <w:rsid w:val="00137057"/>
    <w:rsid w:val="001375FF"/>
    <w:rsid w:val="001379BA"/>
    <w:rsid w:val="00137BBC"/>
    <w:rsid w:val="00140BD9"/>
    <w:rsid w:val="00141601"/>
    <w:rsid w:val="00141AAF"/>
    <w:rsid w:val="00142D57"/>
    <w:rsid w:val="0014760A"/>
    <w:rsid w:val="0015033B"/>
    <w:rsid w:val="00151185"/>
    <w:rsid w:val="00151944"/>
    <w:rsid w:val="00151AA5"/>
    <w:rsid w:val="00151AC4"/>
    <w:rsid w:val="00155F04"/>
    <w:rsid w:val="0015676A"/>
    <w:rsid w:val="00156799"/>
    <w:rsid w:val="00156BB5"/>
    <w:rsid w:val="00156D10"/>
    <w:rsid w:val="001574CC"/>
    <w:rsid w:val="001602BA"/>
    <w:rsid w:val="001608B6"/>
    <w:rsid w:val="00160FDF"/>
    <w:rsid w:val="00161755"/>
    <w:rsid w:val="00163715"/>
    <w:rsid w:val="00163DE2"/>
    <w:rsid w:val="00164D52"/>
    <w:rsid w:val="0016547E"/>
    <w:rsid w:val="00166160"/>
    <w:rsid w:val="00166296"/>
    <w:rsid w:val="00167E27"/>
    <w:rsid w:val="00170104"/>
    <w:rsid w:val="0017096B"/>
    <w:rsid w:val="001710BA"/>
    <w:rsid w:val="00171800"/>
    <w:rsid w:val="00171DC3"/>
    <w:rsid w:val="00171EBA"/>
    <w:rsid w:val="00171F14"/>
    <w:rsid w:val="00173295"/>
    <w:rsid w:val="00173596"/>
    <w:rsid w:val="001737C9"/>
    <w:rsid w:val="00174F63"/>
    <w:rsid w:val="0017578F"/>
    <w:rsid w:val="00176249"/>
    <w:rsid w:val="00176C24"/>
    <w:rsid w:val="00176D18"/>
    <w:rsid w:val="001774C4"/>
    <w:rsid w:val="001808D9"/>
    <w:rsid w:val="00180E8B"/>
    <w:rsid w:val="0018157B"/>
    <w:rsid w:val="00181D78"/>
    <w:rsid w:val="00183607"/>
    <w:rsid w:val="00183E69"/>
    <w:rsid w:val="0018403A"/>
    <w:rsid w:val="00184EA0"/>
    <w:rsid w:val="00185111"/>
    <w:rsid w:val="00185570"/>
    <w:rsid w:val="0018578D"/>
    <w:rsid w:val="00185F03"/>
    <w:rsid w:val="001873E3"/>
    <w:rsid w:val="0018769A"/>
    <w:rsid w:val="00187802"/>
    <w:rsid w:val="00190379"/>
    <w:rsid w:val="00191A89"/>
    <w:rsid w:val="00193473"/>
    <w:rsid w:val="00193E30"/>
    <w:rsid w:val="00195086"/>
    <w:rsid w:val="00195229"/>
    <w:rsid w:val="00195391"/>
    <w:rsid w:val="00195722"/>
    <w:rsid w:val="00195BE8"/>
    <w:rsid w:val="0019616E"/>
    <w:rsid w:val="00196612"/>
    <w:rsid w:val="0019781F"/>
    <w:rsid w:val="001A1251"/>
    <w:rsid w:val="001A1386"/>
    <w:rsid w:val="001A2223"/>
    <w:rsid w:val="001A29A6"/>
    <w:rsid w:val="001A2C36"/>
    <w:rsid w:val="001A2F2E"/>
    <w:rsid w:val="001A2F89"/>
    <w:rsid w:val="001A31D0"/>
    <w:rsid w:val="001A3D92"/>
    <w:rsid w:val="001A511B"/>
    <w:rsid w:val="001A5635"/>
    <w:rsid w:val="001A794B"/>
    <w:rsid w:val="001B05E5"/>
    <w:rsid w:val="001B074F"/>
    <w:rsid w:val="001B07FE"/>
    <w:rsid w:val="001B2CF2"/>
    <w:rsid w:val="001B2FC2"/>
    <w:rsid w:val="001B41E7"/>
    <w:rsid w:val="001B492E"/>
    <w:rsid w:val="001B528A"/>
    <w:rsid w:val="001B6465"/>
    <w:rsid w:val="001B781B"/>
    <w:rsid w:val="001B7ABD"/>
    <w:rsid w:val="001C0FCE"/>
    <w:rsid w:val="001C2BAA"/>
    <w:rsid w:val="001C2BF0"/>
    <w:rsid w:val="001C4517"/>
    <w:rsid w:val="001C4634"/>
    <w:rsid w:val="001C46A2"/>
    <w:rsid w:val="001C503E"/>
    <w:rsid w:val="001C5821"/>
    <w:rsid w:val="001C736A"/>
    <w:rsid w:val="001C7A54"/>
    <w:rsid w:val="001C7F8D"/>
    <w:rsid w:val="001D0BB2"/>
    <w:rsid w:val="001D0CC7"/>
    <w:rsid w:val="001D2A98"/>
    <w:rsid w:val="001D304E"/>
    <w:rsid w:val="001D3114"/>
    <w:rsid w:val="001D31A6"/>
    <w:rsid w:val="001D3A8E"/>
    <w:rsid w:val="001D3D8B"/>
    <w:rsid w:val="001D431A"/>
    <w:rsid w:val="001D463A"/>
    <w:rsid w:val="001D492E"/>
    <w:rsid w:val="001D4D55"/>
    <w:rsid w:val="001D4EB5"/>
    <w:rsid w:val="001D519D"/>
    <w:rsid w:val="001D647F"/>
    <w:rsid w:val="001D6C61"/>
    <w:rsid w:val="001E08AA"/>
    <w:rsid w:val="001E22C7"/>
    <w:rsid w:val="001E3183"/>
    <w:rsid w:val="001E3207"/>
    <w:rsid w:val="001E544D"/>
    <w:rsid w:val="001E5CB0"/>
    <w:rsid w:val="001E600A"/>
    <w:rsid w:val="001F0805"/>
    <w:rsid w:val="001F0CDB"/>
    <w:rsid w:val="001F13FE"/>
    <w:rsid w:val="001F19C3"/>
    <w:rsid w:val="001F3595"/>
    <w:rsid w:val="001F4964"/>
    <w:rsid w:val="001F4E10"/>
    <w:rsid w:val="001F518B"/>
    <w:rsid w:val="001F533F"/>
    <w:rsid w:val="001F5A14"/>
    <w:rsid w:val="001F60A2"/>
    <w:rsid w:val="00201208"/>
    <w:rsid w:val="00201A30"/>
    <w:rsid w:val="00202816"/>
    <w:rsid w:val="00203134"/>
    <w:rsid w:val="00203485"/>
    <w:rsid w:val="00204080"/>
    <w:rsid w:val="002044D6"/>
    <w:rsid w:val="002046C3"/>
    <w:rsid w:val="00205205"/>
    <w:rsid w:val="0020631F"/>
    <w:rsid w:val="0020642E"/>
    <w:rsid w:val="0020695E"/>
    <w:rsid w:val="00206AB9"/>
    <w:rsid w:val="002071BD"/>
    <w:rsid w:val="0021436A"/>
    <w:rsid w:val="002145E2"/>
    <w:rsid w:val="00215296"/>
    <w:rsid w:val="002161D4"/>
    <w:rsid w:val="0021673F"/>
    <w:rsid w:val="00216EE9"/>
    <w:rsid w:val="002172E0"/>
    <w:rsid w:val="00217A10"/>
    <w:rsid w:val="00220786"/>
    <w:rsid w:val="00221362"/>
    <w:rsid w:val="00221AA2"/>
    <w:rsid w:val="00222063"/>
    <w:rsid w:val="00222B1D"/>
    <w:rsid w:val="00222F99"/>
    <w:rsid w:val="002249A5"/>
    <w:rsid w:val="0022531F"/>
    <w:rsid w:val="002266FC"/>
    <w:rsid w:val="00230452"/>
    <w:rsid w:val="0023158F"/>
    <w:rsid w:val="002316F4"/>
    <w:rsid w:val="00231EDF"/>
    <w:rsid w:val="00232112"/>
    <w:rsid w:val="00232CAE"/>
    <w:rsid w:val="00232FD9"/>
    <w:rsid w:val="0023310A"/>
    <w:rsid w:val="00235F90"/>
    <w:rsid w:val="0023605D"/>
    <w:rsid w:val="00236106"/>
    <w:rsid w:val="002400BA"/>
    <w:rsid w:val="00240711"/>
    <w:rsid w:val="00240972"/>
    <w:rsid w:val="002410C8"/>
    <w:rsid w:val="00241337"/>
    <w:rsid w:val="00243898"/>
    <w:rsid w:val="00243C7A"/>
    <w:rsid w:val="00244FF9"/>
    <w:rsid w:val="0024772A"/>
    <w:rsid w:val="0025088C"/>
    <w:rsid w:val="00250B3F"/>
    <w:rsid w:val="00250BA5"/>
    <w:rsid w:val="0025109C"/>
    <w:rsid w:val="00251123"/>
    <w:rsid w:val="0025129B"/>
    <w:rsid w:val="002528CC"/>
    <w:rsid w:val="002537A0"/>
    <w:rsid w:val="00254DDB"/>
    <w:rsid w:val="002553BB"/>
    <w:rsid w:val="00256D16"/>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3585"/>
    <w:rsid w:val="00273DB3"/>
    <w:rsid w:val="0027527B"/>
    <w:rsid w:val="002769DD"/>
    <w:rsid w:val="00277377"/>
    <w:rsid w:val="00277860"/>
    <w:rsid w:val="002778A8"/>
    <w:rsid w:val="00280BAB"/>
    <w:rsid w:val="0028190E"/>
    <w:rsid w:val="00281AA6"/>
    <w:rsid w:val="00282AC0"/>
    <w:rsid w:val="00283270"/>
    <w:rsid w:val="002832F8"/>
    <w:rsid w:val="00283EAB"/>
    <w:rsid w:val="0028463F"/>
    <w:rsid w:val="00284AF6"/>
    <w:rsid w:val="00285620"/>
    <w:rsid w:val="00285A37"/>
    <w:rsid w:val="00287330"/>
    <w:rsid w:val="0028758A"/>
    <w:rsid w:val="00287906"/>
    <w:rsid w:val="00290F1B"/>
    <w:rsid w:val="00291493"/>
    <w:rsid w:val="00291B30"/>
    <w:rsid w:val="00292F38"/>
    <w:rsid w:val="00293200"/>
    <w:rsid w:val="0029540B"/>
    <w:rsid w:val="00295C18"/>
    <w:rsid w:val="00297110"/>
    <w:rsid w:val="0029760D"/>
    <w:rsid w:val="00297BE7"/>
    <w:rsid w:val="00297FD2"/>
    <w:rsid w:val="002A020F"/>
    <w:rsid w:val="002A1ADB"/>
    <w:rsid w:val="002A1D2A"/>
    <w:rsid w:val="002A41A8"/>
    <w:rsid w:val="002A461A"/>
    <w:rsid w:val="002A4C53"/>
    <w:rsid w:val="002A4CF6"/>
    <w:rsid w:val="002A51A5"/>
    <w:rsid w:val="002A58A3"/>
    <w:rsid w:val="002A6CD2"/>
    <w:rsid w:val="002A77C0"/>
    <w:rsid w:val="002A7F80"/>
    <w:rsid w:val="002B0849"/>
    <w:rsid w:val="002B0CFA"/>
    <w:rsid w:val="002B262E"/>
    <w:rsid w:val="002B28E1"/>
    <w:rsid w:val="002B30E0"/>
    <w:rsid w:val="002B30F4"/>
    <w:rsid w:val="002B32DA"/>
    <w:rsid w:val="002B39A8"/>
    <w:rsid w:val="002B3F80"/>
    <w:rsid w:val="002B47B6"/>
    <w:rsid w:val="002B6036"/>
    <w:rsid w:val="002B60DA"/>
    <w:rsid w:val="002B65A4"/>
    <w:rsid w:val="002B7A8C"/>
    <w:rsid w:val="002C17ED"/>
    <w:rsid w:val="002C188D"/>
    <w:rsid w:val="002C1B1B"/>
    <w:rsid w:val="002C1E44"/>
    <w:rsid w:val="002C3CE7"/>
    <w:rsid w:val="002C46EE"/>
    <w:rsid w:val="002C47A6"/>
    <w:rsid w:val="002C54BA"/>
    <w:rsid w:val="002C6059"/>
    <w:rsid w:val="002C6632"/>
    <w:rsid w:val="002C67A1"/>
    <w:rsid w:val="002C6900"/>
    <w:rsid w:val="002C6C1B"/>
    <w:rsid w:val="002C74EF"/>
    <w:rsid w:val="002C7C47"/>
    <w:rsid w:val="002D17F0"/>
    <w:rsid w:val="002D1A20"/>
    <w:rsid w:val="002D1D52"/>
    <w:rsid w:val="002D1E84"/>
    <w:rsid w:val="002D2FCF"/>
    <w:rsid w:val="002D456B"/>
    <w:rsid w:val="002D485F"/>
    <w:rsid w:val="002D5521"/>
    <w:rsid w:val="002D583A"/>
    <w:rsid w:val="002D5BCB"/>
    <w:rsid w:val="002E0018"/>
    <w:rsid w:val="002E04FE"/>
    <w:rsid w:val="002E05CE"/>
    <w:rsid w:val="002E6C5C"/>
    <w:rsid w:val="002E7A50"/>
    <w:rsid w:val="002F3331"/>
    <w:rsid w:val="002F3533"/>
    <w:rsid w:val="002F6218"/>
    <w:rsid w:val="002F63A3"/>
    <w:rsid w:val="002F6EF8"/>
    <w:rsid w:val="002F7B04"/>
    <w:rsid w:val="003012FF"/>
    <w:rsid w:val="00301CC5"/>
    <w:rsid w:val="00301E91"/>
    <w:rsid w:val="003027A0"/>
    <w:rsid w:val="003030F9"/>
    <w:rsid w:val="00303574"/>
    <w:rsid w:val="00303D42"/>
    <w:rsid w:val="00303FE6"/>
    <w:rsid w:val="0030458B"/>
    <w:rsid w:val="0030621B"/>
    <w:rsid w:val="0030663D"/>
    <w:rsid w:val="003066CB"/>
    <w:rsid w:val="00306AC7"/>
    <w:rsid w:val="003070D1"/>
    <w:rsid w:val="0030799B"/>
    <w:rsid w:val="00307A42"/>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1EA8"/>
    <w:rsid w:val="0032242F"/>
    <w:rsid w:val="00322BD3"/>
    <w:rsid w:val="00324153"/>
    <w:rsid w:val="00324447"/>
    <w:rsid w:val="00324B83"/>
    <w:rsid w:val="00325E41"/>
    <w:rsid w:val="00326407"/>
    <w:rsid w:val="00327311"/>
    <w:rsid w:val="0032779C"/>
    <w:rsid w:val="00327E10"/>
    <w:rsid w:val="0033184F"/>
    <w:rsid w:val="00331B7D"/>
    <w:rsid w:val="00333689"/>
    <w:rsid w:val="00334786"/>
    <w:rsid w:val="00334FCF"/>
    <w:rsid w:val="0033633C"/>
    <w:rsid w:val="00337D9D"/>
    <w:rsid w:val="00340324"/>
    <w:rsid w:val="0034097D"/>
    <w:rsid w:val="00340B8D"/>
    <w:rsid w:val="00342475"/>
    <w:rsid w:val="00342DCB"/>
    <w:rsid w:val="003439EB"/>
    <w:rsid w:val="00343D2B"/>
    <w:rsid w:val="00344862"/>
    <w:rsid w:val="003456C7"/>
    <w:rsid w:val="00345EC5"/>
    <w:rsid w:val="003460A6"/>
    <w:rsid w:val="00346589"/>
    <w:rsid w:val="0035102A"/>
    <w:rsid w:val="00351CFE"/>
    <w:rsid w:val="00352600"/>
    <w:rsid w:val="0035260A"/>
    <w:rsid w:val="00352B65"/>
    <w:rsid w:val="0035336C"/>
    <w:rsid w:val="00353F2A"/>
    <w:rsid w:val="00354B30"/>
    <w:rsid w:val="00355387"/>
    <w:rsid w:val="00355AD2"/>
    <w:rsid w:val="003566F0"/>
    <w:rsid w:val="00357ED3"/>
    <w:rsid w:val="00360182"/>
    <w:rsid w:val="0036056E"/>
    <w:rsid w:val="0036174D"/>
    <w:rsid w:val="00362E6B"/>
    <w:rsid w:val="00363047"/>
    <w:rsid w:val="00363EF9"/>
    <w:rsid w:val="003649C1"/>
    <w:rsid w:val="003653D6"/>
    <w:rsid w:val="003656CB"/>
    <w:rsid w:val="003658F5"/>
    <w:rsid w:val="00366242"/>
    <w:rsid w:val="003662BB"/>
    <w:rsid w:val="003663A6"/>
    <w:rsid w:val="00367058"/>
    <w:rsid w:val="00367704"/>
    <w:rsid w:val="00370C36"/>
    <w:rsid w:val="00371569"/>
    <w:rsid w:val="00372824"/>
    <w:rsid w:val="00374989"/>
    <w:rsid w:val="00375226"/>
    <w:rsid w:val="00376B00"/>
    <w:rsid w:val="00376E13"/>
    <w:rsid w:val="00380134"/>
    <w:rsid w:val="003802BF"/>
    <w:rsid w:val="00380A92"/>
    <w:rsid w:val="00380E79"/>
    <w:rsid w:val="00382228"/>
    <w:rsid w:val="003825E0"/>
    <w:rsid w:val="00384E16"/>
    <w:rsid w:val="00385E04"/>
    <w:rsid w:val="00386DF5"/>
    <w:rsid w:val="003877D9"/>
    <w:rsid w:val="003908CF"/>
    <w:rsid w:val="00392128"/>
    <w:rsid w:val="00392257"/>
    <w:rsid w:val="0039245D"/>
    <w:rsid w:val="003926CD"/>
    <w:rsid w:val="00392806"/>
    <w:rsid w:val="00396545"/>
    <w:rsid w:val="003967B4"/>
    <w:rsid w:val="00396C0B"/>
    <w:rsid w:val="00396D94"/>
    <w:rsid w:val="00397A1F"/>
    <w:rsid w:val="003A053C"/>
    <w:rsid w:val="003A1137"/>
    <w:rsid w:val="003A22D7"/>
    <w:rsid w:val="003A2532"/>
    <w:rsid w:val="003A2D79"/>
    <w:rsid w:val="003A4963"/>
    <w:rsid w:val="003A4C07"/>
    <w:rsid w:val="003A4C36"/>
    <w:rsid w:val="003A531F"/>
    <w:rsid w:val="003A5665"/>
    <w:rsid w:val="003A648F"/>
    <w:rsid w:val="003A6C9B"/>
    <w:rsid w:val="003B0939"/>
    <w:rsid w:val="003B1B19"/>
    <w:rsid w:val="003B1E16"/>
    <w:rsid w:val="003B24E3"/>
    <w:rsid w:val="003B2D0D"/>
    <w:rsid w:val="003B3FAC"/>
    <w:rsid w:val="003B44E3"/>
    <w:rsid w:val="003B4DF8"/>
    <w:rsid w:val="003B614A"/>
    <w:rsid w:val="003B6F6C"/>
    <w:rsid w:val="003B74FC"/>
    <w:rsid w:val="003B7D0B"/>
    <w:rsid w:val="003B7E22"/>
    <w:rsid w:val="003C0781"/>
    <w:rsid w:val="003C0ADC"/>
    <w:rsid w:val="003C14EA"/>
    <w:rsid w:val="003C17D9"/>
    <w:rsid w:val="003C239A"/>
    <w:rsid w:val="003C4471"/>
    <w:rsid w:val="003C4BA8"/>
    <w:rsid w:val="003C6BDC"/>
    <w:rsid w:val="003D082E"/>
    <w:rsid w:val="003D0ACC"/>
    <w:rsid w:val="003D12B4"/>
    <w:rsid w:val="003D1856"/>
    <w:rsid w:val="003D254A"/>
    <w:rsid w:val="003D3165"/>
    <w:rsid w:val="003D4493"/>
    <w:rsid w:val="003D4CDC"/>
    <w:rsid w:val="003D4F24"/>
    <w:rsid w:val="003D553E"/>
    <w:rsid w:val="003D6184"/>
    <w:rsid w:val="003D6714"/>
    <w:rsid w:val="003D76E2"/>
    <w:rsid w:val="003D7DF1"/>
    <w:rsid w:val="003D7EF7"/>
    <w:rsid w:val="003E0244"/>
    <w:rsid w:val="003E036E"/>
    <w:rsid w:val="003E07FB"/>
    <w:rsid w:val="003E0B01"/>
    <w:rsid w:val="003E0B5A"/>
    <w:rsid w:val="003E175E"/>
    <w:rsid w:val="003E2E18"/>
    <w:rsid w:val="003E4055"/>
    <w:rsid w:val="003E4BEA"/>
    <w:rsid w:val="003E5511"/>
    <w:rsid w:val="003E5AFE"/>
    <w:rsid w:val="003E6178"/>
    <w:rsid w:val="003E72D7"/>
    <w:rsid w:val="003E7E44"/>
    <w:rsid w:val="003F0C42"/>
    <w:rsid w:val="003F1ABC"/>
    <w:rsid w:val="003F20F1"/>
    <w:rsid w:val="003F293B"/>
    <w:rsid w:val="003F2A78"/>
    <w:rsid w:val="003F2CA2"/>
    <w:rsid w:val="003F30D5"/>
    <w:rsid w:val="003F6364"/>
    <w:rsid w:val="003F7207"/>
    <w:rsid w:val="003F793F"/>
    <w:rsid w:val="00400533"/>
    <w:rsid w:val="004007C9"/>
    <w:rsid w:val="004007F9"/>
    <w:rsid w:val="004008DF"/>
    <w:rsid w:val="00400A32"/>
    <w:rsid w:val="00401074"/>
    <w:rsid w:val="00401297"/>
    <w:rsid w:val="00401731"/>
    <w:rsid w:val="004020F8"/>
    <w:rsid w:val="0040259A"/>
    <w:rsid w:val="00402BA1"/>
    <w:rsid w:val="00402E92"/>
    <w:rsid w:val="004048EB"/>
    <w:rsid w:val="00404D13"/>
    <w:rsid w:val="00404F2B"/>
    <w:rsid w:val="004054A0"/>
    <w:rsid w:val="004107B8"/>
    <w:rsid w:val="00410F4E"/>
    <w:rsid w:val="00411C43"/>
    <w:rsid w:val="00412732"/>
    <w:rsid w:val="004138DE"/>
    <w:rsid w:val="0041480A"/>
    <w:rsid w:val="00415209"/>
    <w:rsid w:val="00415275"/>
    <w:rsid w:val="00415FD1"/>
    <w:rsid w:val="00416AB7"/>
    <w:rsid w:val="00416CA2"/>
    <w:rsid w:val="00416D5A"/>
    <w:rsid w:val="00420E16"/>
    <w:rsid w:val="00420F85"/>
    <w:rsid w:val="004212E3"/>
    <w:rsid w:val="0042224A"/>
    <w:rsid w:val="004222A3"/>
    <w:rsid w:val="00422B81"/>
    <w:rsid w:val="0042305B"/>
    <w:rsid w:val="00423A4A"/>
    <w:rsid w:val="004247AC"/>
    <w:rsid w:val="00424B78"/>
    <w:rsid w:val="00424F2E"/>
    <w:rsid w:val="00425257"/>
    <w:rsid w:val="0042619F"/>
    <w:rsid w:val="004264B8"/>
    <w:rsid w:val="00426738"/>
    <w:rsid w:val="0042683A"/>
    <w:rsid w:val="00427796"/>
    <w:rsid w:val="00427DF8"/>
    <w:rsid w:val="0043178B"/>
    <w:rsid w:val="00432508"/>
    <w:rsid w:val="004334A0"/>
    <w:rsid w:val="004342E1"/>
    <w:rsid w:val="00434480"/>
    <w:rsid w:val="004357EC"/>
    <w:rsid w:val="00436578"/>
    <w:rsid w:val="004368DB"/>
    <w:rsid w:val="004372B6"/>
    <w:rsid w:val="00440497"/>
    <w:rsid w:val="00440970"/>
    <w:rsid w:val="004409BE"/>
    <w:rsid w:val="00441653"/>
    <w:rsid w:val="004419C1"/>
    <w:rsid w:val="00441ECC"/>
    <w:rsid w:val="004429E0"/>
    <w:rsid w:val="00442D80"/>
    <w:rsid w:val="00443925"/>
    <w:rsid w:val="0044571E"/>
    <w:rsid w:val="00445A9A"/>
    <w:rsid w:val="00447676"/>
    <w:rsid w:val="00447837"/>
    <w:rsid w:val="00450085"/>
    <w:rsid w:val="004500FE"/>
    <w:rsid w:val="00451255"/>
    <w:rsid w:val="0045219B"/>
    <w:rsid w:val="0045538C"/>
    <w:rsid w:val="0045633B"/>
    <w:rsid w:val="004569CE"/>
    <w:rsid w:val="00457004"/>
    <w:rsid w:val="0046112F"/>
    <w:rsid w:val="004612F2"/>
    <w:rsid w:val="004619BF"/>
    <w:rsid w:val="00461E00"/>
    <w:rsid w:val="00464558"/>
    <w:rsid w:val="00465533"/>
    <w:rsid w:val="00467645"/>
    <w:rsid w:val="00467EAA"/>
    <w:rsid w:val="00467F59"/>
    <w:rsid w:val="00470157"/>
    <w:rsid w:val="0047015F"/>
    <w:rsid w:val="00472786"/>
    <w:rsid w:val="00472DB9"/>
    <w:rsid w:val="0047330B"/>
    <w:rsid w:val="004736B1"/>
    <w:rsid w:val="004739E9"/>
    <w:rsid w:val="00475B5C"/>
    <w:rsid w:val="00481696"/>
    <w:rsid w:val="004818D5"/>
    <w:rsid w:val="004831B1"/>
    <w:rsid w:val="00483342"/>
    <w:rsid w:val="004838D6"/>
    <w:rsid w:val="004838F6"/>
    <w:rsid w:val="0048493B"/>
    <w:rsid w:val="0048564C"/>
    <w:rsid w:val="00485BCE"/>
    <w:rsid w:val="004860F9"/>
    <w:rsid w:val="004865B1"/>
    <w:rsid w:val="00486B1F"/>
    <w:rsid w:val="004874DB"/>
    <w:rsid w:val="00487932"/>
    <w:rsid w:val="0049049A"/>
    <w:rsid w:val="00490F86"/>
    <w:rsid w:val="0049161E"/>
    <w:rsid w:val="004916B3"/>
    <w:rsid w:val="0049244C"/>
    <w:rsid w:val="00494168"/>
    <w:rsid w:val="00494926"/>
    <w:rsid w:val="00494DE4"/>
    <w:rsid w:val="00495019"/>
    <w:rsid w:val="004952B3"/>
    <w:rsid w:val="00495AFA"/>
    <w:rsid w:val="00496B03"/>
    <w:rsid w:val="004A01E2"/>
    <w:rsid w:val="004A0E80"/>
    <w:rsid w:val="004A2470"/>
    <w:rsid w:val="004A32A7"/>
    <w:rsid w:val="004A437B"/>
    <w:rsid w:val="004A5236"/>
    <w:rsid w:val="004A548B"/>
    <w:rsid w:val="004A5814"/>
    <w:rsid w:val="004A58C1"/>
    <w:rsid w:val="004A6B16"/>
    <w:rsid w:val="004B0242"/>
    <w:rsid w:val="004B06BE"/>
    <w:rsid w:val="004B1C0A"/>
    <w:rsid w:val="004B1EE5"/>
    <w:rsid w:val="004B29BB"/>
    <w:rsid w:val="004B305E"/>
    <w:rsid w:val="004B37AE"/>
    <w:rsid w:val="004B4EA5"/>
    <w:rsid w:val="004B60EB"/>
    <w:rsid w:val="004B7142"/>
    <w:rsid w:val="004B741D"/>
    <w:rsid w:val="004C02E5"/>
    <w:rsid w:val="004C2178"/>
    <w:rsid w:val="004C22AB"/>
    <w:rsid w:val="004C23FF"/>
    <w:rsid w:val="004C3F37"/>
    <w:rsid w:val="004C41CD"/>
    <w:rsid w:val="004C4961"/>
    <w:rsid w:val="004C4D2D"/>
    <w:rsid w:val="004C50F9"/>
    <w:rsid w:val="004C5224"/>
    <w:rsid w:val="004C5643"/>
    <w:rsid w:val="004C60D0"/>
    <w:rsid w:val="004C6E01"/>
    <w:rsid w:val="004C72FA"/>
    <w:rsid w:val="004D0878"/>
    <w:rsid w:val="004D0921"/>
    <w:rsid w:val="004D0E65"/>
    <w:rsid w:val="004D1191"/>
    <w:rsid w:val="004D173C"/>
    <w:rsid w:val="004D1D8E"/>
    <w:rsid w:val="004D243D"/>
    <w:rsid w:val="004D2861"/>
    <w:rsid w:val="004D4A14"/>
    <w:rsid w:val="004D526A"/>
    <w:rsid w:val="004D5E89"/>
    <w:rsid w:val="004D6B72"/>
    <w:rsid w:val="004D6C4D"/>
    <w:rsid w:val="004D794F"/>
    <w:rsid w:val="004D7D53"/>
    <w:rsid w:val="004E1777"/>
    <w:rsid w:val="004E1DD2"/>
    <w:rsid w:val="004E29FE"/>
    <w:rsid w:val="004E2B4A"/>
    <w:rsid w:val="004E476F"/>
    <w:rsid w:val="004E555F"/>
    <w:rsid w:val="004E5F81"/>
    <w:rsid w:val="004E61A8"/>
    <w:rsid w:val="004E73C1"/>
    <w:rsid w:val="004E7575"/>
    <w:rsid w:val="004E77D8"/>
    <w:rsid w:val="004E7BE0"/>
    <w:rsid w:val="004F143B"/>
    <w:rsid w:val="004F164F"/>
    <w:rsid w:val="004F20CD"/>
    <w:rsid w:val="004F29B7"/>
    <w:rsid w:val="004F3099"/>
    <w:rsid w:val="004F6247"/>
    <w:rsid w:val="00500D2F"/>
    <w:rsid w:val="00501145"/>
    <w:rsid w:val="005028FF"/>
    <w:rsid w:val="0050306A"/>
    <w:rsid w:val="00504C71"/>
    <w:rsid w:val="005054AA"/>
    <w:rsid w:val="005076F1"/>
    <w:rsid w:val="00507EC9"/>
    <w:rsid w:val="0051021C"/>
    <w:rsid w:val="005104D1"/>
    <w:rsid w:val="005109C2"/>
    <w:rsid w:val="00510C67"/>
    <w:rsid w:val="0051121E"/>
    <w:rsid w:val="0051185C"/>
    <w:rsid w:val="00511CCB"/>
    <w:rsid w:val="00511D67"/>
    <w:rsid w:val="00513D15"/>
    <w:rsid w:val="00513E80"/>
    <w:rsid w:val="005146D8"/>
    <w:rsid w:val="00515475"/>
    <w:rsid w:val="0051619F"/>
    <w:rsid w:val="00516636"/>
    <w:rsid w:val="0051714B"/>
    <w:rsid w:val="00517E1D"/>
    <w:rsid w:val="005207B2"/>
    <w:rsid w:val="005229EB"/>
    <w:rsid w:val="005246F6"/>
    <w:rsid w:val="00525019"/>
    <w:rsid w:val="00525272"/>
    <w:rsid w:val="005252AB"/>
    <w:rsid w:val="00531244"/>
    <w:rsid w:val="00531256"/>
    <w:rsid w:val="0053164E"/>
    <w:rsid w:val="00531F28"/>
    <w:rsid w:val="00532DCA"/>
    <w:rsid w:val="00533166"/>
    <w:rsid w:val="00534312"/>
    <w:rsid w:val="00534D1A"/>
    <w:rsid w:val="00535554"/>
    <w:rsid w:val="00536EC6"/>
    <w:rsid w:val="00537495"/>
    <w:rsid w:val="00537513"/>
    <w:rsid w:val="00540BA2"/>
    <w:rsid w:val="00541C79"/>
    <w:rsid w:val="005426E5"/>
    <w:rsid w:val="00542B7B"/>
    <w:rsid w:val="00544288"/>
    <w:rsid w:val="0054532F"/>
    <w:rsid w:val="00547388"/>
    <w:rsid w:val="00550004"/>
    <w:rsid w:val="00551BEF"/>
    <w:rsid w:val="00552A56"/>
    <w:rsid w:val="005537A6"/>
    <w:rsid w:val="00555536"/>
    <w:rsid w:val="00556C67"/>
    <w:rsid w:val="005574A7"/>
    <w:rsid w:val="00557A9E"/>
    <w:rsid w:val="00557EC0"/>
    <w:rsid w:val="005610B4"/>
    <w:rsid w:val="00561B9E"/>
    <w:rsid w:val="0056422A"/>
    <w:rsid w:val="005644C8"/>
    <w:rsid w:val="00565400"/>
    <w:rsid w:val="0056677A"/>
    <w:rsid w:val="0056730F"/>
    <w:rsid w:val="00567C22"/>
    <w:rsid w:val="0057003A"/>
    <w:rsid w:val="00571387"/>
    <w:rsid w:val="005721C1"/>
    <w:rsid w:val="005728F6"/>
    <w:rsid w:val="00572A73"/>
    <w:rsid w:val="00573441"/>
    <w:rsid w:val="00573E8D"/>
    <w:rsid w:val="00574D12"/>
    <w:rsid w:val="0057546C"/>
    <w:rsid w:val="00575A43"/>
    <w:rsid w:val="005769CD"/>
    <w:rsid w:val="005775B5"/>
    <w:rsid w:val="00577CE5"/>
    <w:rsid w:val="005802C9"/>
    <w:rsid w:val="005807DE"/>
    <w:rsid w:val="00580CAB"/>
    <w:rsid w:val="0058263A"/>
    <w:rsid w:val="00582933"/>
    <w:rsid w:val="0058568E"/>
    <w:rsid w:val="00586ED5"/>
    <w:rsid w:val="005877CB"/>
    <w:rsid w:val="005907C4"/>
    <w:rsid w:val="005922B5"/>
    <w:rsid w:val="005933E8"/>
    <w:rsid w:val="005957A6"/>
    <w:rsid w:val="005959EF"/>
    <w:rsid w:val="00595E7F"/>
    <w:rsid w:val="00596EEF"/>
    <w:rsid w:val="005974A4"/>
    <w:rsid w:val="005A01A5"/>
    <w:rsid w:val="005A2096"/>
    <w:rsid w:val="005A20EB"/>
    <w:rsid w:val="005A50FD"/>
    <w:rsid w:val="005A541B"/>
    <w:rsid w:val="005A600B"/>
    <w:rsid w:val="005A6079"/>
    <w:rsid w:val="005A6A8C"/>
    <w:rsid w:val="005A7D37"/>
    <w:rsid w:val="005A7E71"/>
    <w:rsid w:val="005B045B"/>
    <w:rsid w:val="005B3616"/>
    <w:rsid w:val="005B37DD"/>
    <w:rsid w:val="005B386E"/>
    <w:rsid w:val="005B41A8"/>
    <w:rsid w:val="005B5966"/>
    <w:rsid w:val="005B74C7"/>
    <w:rsid w:val="005C03B8"/>
    <w:rsid w:val="005C0A17"/>
    <w:rsid w:val="005C1296"/>
    <w:rsid w:val="005C1451"/>
    <w:rsid w:val="005C1628"/>
    <w:rsid w:val="005C185E"/>
    <w:rsid w:val="005C21F1"/>
    <w:rsid w:val="005C2BBA"/>
    <w:rsid w:val="005C30D8"/>
    <w:rsid w:val="005C32E7"/>
    <w:rsid w:val="005C372B"/>
    <w:rsid w:val="005C50C2"/>
    <w:rsid w:val="005C50E2"/>
    <w:rsid w:val="005D0B39"/>
    <w:rsid w:val="005D2281"/>
    <w:rsid w:val="005D3DE6"/>
    <w:rsid w:val="005D4750"/>
    <w:rsid w:val="005D4AEA"/>
    <w:rsid w:val="005D4C4B"/>
    <w:rsid w:val="005D4C96"/>
    <w:rsid w:val="005D585D"/>
    <w:rsid w:val="005D5955"/>
    <w:rsid w:val="005D5E04"/>
    <w:rsid w:val="005D6553"/>
    <w:rsid w:val="005D66A1"/>
    <w:rsid w:val="005D6FE3"/>
    <w:rsid w:val="005D79BD"/>
    <w:rsid w:val="005E03CB"/>
    <w:rsid w:val="005E0C81"/>
    <w:rsid w:val="005E1082"/>
    <w:rsid w:val="005E4923"/>
    <w:rsid w:val="005E6494"/>
    <w:rsid w:val="005E7375"/>
    <w:rsid w:val="005E7A90"/>
    <w:rsid w:val="005F0032"/>
    <w:rsid w:val="005F0BCB"/>
    <w:rsid w:val="005F1AEB"/>
    <w:rsid w:val="005F24DC"/>
    <w:rsid w:val="005F442A"/>
    <w:rsid w:val="005F4985"/>
    <w:rsid w:val="005F640F"/>
    <w:rsid w:val="005F6832"/>
    <w:rsid w:val="005F74A8"/>
    <w:rsid w:val="005F7D96"/>
    <w:rsid w:val="005F7EC2"/>
    <w:rsid w:val="006008DC"/>
    <w:rsid w:val="00600900"/>
    <w:rsid w:val="006012CC"/>
    <w:rsid w:val="006017FE"/>
    <w:rsid w:val="00601FE8"/>
    <w:rsid w:val="00603128"/>
    <w:rsid w:val="00603272"/>
    <w:rsid w:val="00603402"/>
    <w:rsid w:val="00603D21"/>
    <w:rsid w:val="006043EA"/>
    <w:rsid w:val="00604CFF"/>
    <w:rsid w:val="006058EB"/>
    <w:rsid w:val="006067BD"/>
    <w:rsid w:val="006100EF"/>
    <w:rsid w:val="006108A2"/>
    <w:rsid w:val="00611655"/>
    <w:rsid w:val="00611B39"/>
    <w:rsid w:val="006147A5"/>
    <w:rsid w:val="0061585F"/>
    <w:rsid w:val="006159E1"/>
    <w:rsid w:val="00615AB7"/>
    <w:rsid w:val="00616481"/>
    <w:rsid w:val="00616F5B"/>
    <w:rsid w:val="006177E6"/>
    <w:rsid w:val="006239C8"/>
    <w:rsid w:val="00623AD9"/>
    <w:rsid w:val="00623E4F"/>
    <w:rsid w:val="00625288"/>
    <w:rsid w:val="0062653C"/>
    <w:rsid w:val="00626B14"/>
    <w:rsid w:val="00627015"/>
    <w:rsid w:val="006319F7"/>
    <w:rsid w:val="00631FBE"/>
    <w:rsid w:val="0063302B"/>
    <w:rsid w:val="006330B2"/>
    <w:rsid w:val="006330DE"/>
    <w:rsid w:val="00633540"/>
    <w:rsid w:val="0063410F"/>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567"/>
    <w:rsid w:val="0065408E"/>
    <w:rsid w:val="0065488E"/>
    <w:rsid w:val="00654E47"/>
    <w:rsid w:val="00657DC5"/>
    <w:rsid w:val="006600C5"/>
    <w:rsid w:val="0066031E"/>
    <w:rsid w:val="00660D74"/>
    <w:rsid w:val="00661418"/>
    <w:rsid w:val="00661D54"/>
    <w:rsid w:val="00662157"/>
    <w:rsid w:val="00662D3E"/>
    <w:rsid w:val="00663BF0"/>
    <w:rsid w:val="006669DE"/>
    <w:rsid w:val="00667492"/>
    <w:rsid w:val="006712E2"/>
    <w:rsid w:val="00671503"/>
    <w:rsid w:val="006726DD"/>
    <w:rsid w:val="00672FCB"/>
    <w:rsid w:val="006731B2"/>
    <w:rsid w:val="006745DC"/>
    <w:rsid w:val="00674F46"/>
    <w:rsid w:val="006753FE"/>
    <w:rsid w:val="006757C5"/>
    <w:rsid w:val="006778FB"/>
    <w:rsid w:val="0068053A"/>
    <w:rsid w:val="00681676"/>
    <w:rsid w:val="0068241D"/>
    <w:rsid w:val="0068259C"/>
    <w:rsid w:val="006826A2"/>
    <w:rsid w:val="00683826"/>
    <w:rsid w:val="00683D5C"/>
    <w:rsid w:val="0068410E"/>
    <w:rsid w:val="006864D8"/>
    <w:rsid w:val="00687F45"/>
    <w:rsid w:val="00691EA3"/>
    <w:rsid w:val="006920B1"/>
    <w:rsid w:val="006924DF"/>
    <w:rsid w:val="00692A30"/>
    <w:rsid w:val="0069383A"/>
    <w:rsid w:val="00693D7F"/>
    <w:rsid w:val="00694D1C"/>
    <w:rsid w:val="00695A63"/>
    <w:rsid w:val="00697306"/>
    <w:rsid w:val="006974FF"/>
    <w:rsid w:val="006978AA"/>
    <w:rsid w:val="006A1137"/>
    <w:rsid w:val="006A17FE"/>
    <w:rsid w:val="006A525B"/>
    <w:rsid w:val="006A53B5"/>
    <w:rsid w:val="006A583F"/>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562B"/>
    <w:rsid w:val="006C68D7"/>
    <w:rsid w:val="006C77BB"/>
    <w:rsid w:val="006D0E3B"/>
    <w:rsid w:val="006D2F37"/>
    <w:rsid w:val="006D3031"/>
    <w:rsid w:val="006D3BB5"/>
    <w:rsid w:val="006D6292"/>
    <w:rsid w:val="006D76C3"/>
    <w:rsid w:val="006D7FBE"/>
    <w:rsid w:val="006E02A9"/>
    <w:rsid w:val="006E0BC7"/>
    <w:rsid w:val="006E129F"/>
    <w:rsid w:val="006E1567"/>
    <w:rsid w:val="006E1B5F"/>
    <w:rsid w:val="006E39C2"/>
    <w:rsid w:val="006E3D69"/>
    <w:rsid w:val="006E3FDD"/>
    <w:rsid w:val="006E45F4"/>
    <w:rsid w:val="006E5591"/>
    <w:rsid w:val="006E57E2"/>
    <w:rsid w:val="006E7074"/>
    <w:rsid w:val="006F14B7"/>
    <w:rsid w:val="006F32ED"/>
    <w:rsid w:val="006F36B2"/>
    <w:rsid w:val="006F490F"/>
    <w:rsid w:val="006F5BE9"/>
    <w:rsid w:val="006F64B4"/>
    <w:rsid w:val="006F6E25"/>
    <w:rsid w:val="00701149"/>
    <w:rsid w:val="00701D87"/>
    <w:rsid w:val="00702000"/>
    <w:rsid w:val="0070241C"/>
    <w:rsid w:val="00703575"/>
    <w:rsid w:val="00703DAE"/>
    <w:rsid w:val="007043D1"/>
    <w:rsid w:val="00704A04"/>
    <w:rsid w:val="00706744"/>
    <w:rsid w:val="00706C2B"/>
    <w:rsid w:val="00706D08"/>
    <w:rsid w:val="0070759C"/>
    <w:rsid w:val="0070783E"/>
    <w:rsid w:val="00707A7C"/>
    <w:rsid w:val="00710203"/>
    <w:rsid w:val="007109BD"/>
    <w:rsid w:val="00710F01"/>
    <w:rsid w:val="007120B4"/>
    <w:rsid w:val="00712AC1"/>
    <w:rsid w:val="00713B29"/>
    <w:rsid w:val="00714009"/>
    <w:rsid w:val="00714087"/>
    <w:rsid w:val="007143F7"/>
    <w:rsid w:val="007145F6"/>
    <w:rsid w:val="00714A6A"/>
    <w:rsid w:val="00714AE8"/>
    <w:rsid w:val="007151B1"/>
    <w:rsid w:val="0071691A"/>
    <w:rsid w:val="007172F9"/>
    <w:rsid w:val="00720FFB"/>
    <w:rsid w:val="007214E0"/>
    <w:rsid w:val="0072342E"/>
    <w:rsid w:val="007236C1"/>
    <w:rsid w:val="00725133"/>
    <w:rsid w:val="00725590"/>
    <w:rsid w:val="00725E2D"/>
    <w:rsid w:val="007264BB"/>
    <w:rsid w:val="00727506"/>
    <w:rsid w:val="00727E02"/>
    <w:rsid w:val="007304FA"/>
    <w:rsid w:val="00730C7E"/>
    <w:rsid w:val="00731097"/>
    <w:rsid w:val="0073134C"/>
    <w:rsid w:val="00732441"/>
    <w:rsid w:val="007331D4"/>
    <w:rsid w:val="00733664"/>
    <w:rsid w:val="00733EA6"/>
    <w:rsid w:val="00735D76"/>
    <w:rsid w:val="00736E2B"/>
    <w:rsid w:val="007406F4"/>
    <w:rsid w:val="0074117E"/>
    <w:rsid w:val="00741263"/>
    <w:rsid w:val="007421CD"/>
    <w:rsid w:val="00742A4B"/>
    <w:rsid w:val="00743722"/>
    <w:rsid w:val="007438A4"/>
    <w:rsid w:val="00743E1F"/>
    <w:rsid w:val="00744C22"/>
    <w:rsid w:val="00744CB3"/>
    <w:rsid w:val="007466CF"/>
    <w:rsid w:val="007474A5"/>
    <w:rsid w:val="00750613"/>
    <w:rsid w:val="00750779"/>
    <w:rsid w:val="00751110"/>
    <w:rsid w:val="00751371"/>
    <w:rsid w:val="0075147E"/>
    <w:rsid w:val="007515B6"/>
    <w:rsid w:val="00751B60"/>
    <w:rsid w:val="00751EB0"/>
    <w:rsid w:val="00753D15"/>
    <w:rsid w:val="00753EDB"/>
    <w:rsid w:val="0075407D"/>
    <w:rsid w:val="007540D3"/>
    <w:rsid w:val="00754D39"/>
    <w:rsid w:val="00755442"/>
    <w:rsid w:val="00755C72"/>
    <w:rsid w:val="007561CB"/>
    <w:rsid w:val="007565AF"/>
    <w:rsid w:val="007571AE"/>
    <w:rsid w:val="007571FF"/>
    <w:rsid w:val="007578B4"/>
    <w:rsid w:val="00757CD6"/>
    <w:rsid w:val="007603A1"/>
    <w:rsid w:val="007605C7"/>
    <w:rsid w:val="007608C7"/>
    <w:rsid w:val="00760921"/>
    <w:rsid w:val="00760E8F"/>
    <w:rsid w:val="00761E52"/>
    <w:rsid w:val="007620F5"/>
    <w:rsid w:val="00763FB9"/>
    <w:rsid w:val="0076611E"/>
    <w:rsid w:val="00766968"/>
    <w:rsid w:val="00767B4F"/>
    <w:rsid w:val="00771BA3"/>
    <w:rsid w:val="00771FB7"/>
    <w:rsid w:val="007720D0"/>
    <w:rsid w:val="00772A4B"/>
    <w:rsid w:val="00773801"/>
    <w:rsid w:val="007739B9"/>
    <w:rsid w:val="00773F83"/>
    <w:rsid w:val="00773FC1"/>
    <w:rsid w:val="0077705C"/>
    <w:rsid w:val="0077707F"/>
    <w:rsid w:val="00777341"/>
    <w:rsid w:val="00777498"/>
    <w:rsid w:val="0077787D"/>
    <w:rsid w:val="007801F5"/>
    <w:rsid w:val="00780649"/>
    <w:rsid w:val="0078096E"/>
    <w:rsid w:val="00782E48"/>
    <w:rsid w:val="00783306"/>
    <w:rsid w:val="0078491B"/>
    <w:rsid w:val="00785F6A"/>
    <w:rsid w:val="0078609F"/>
    <w:rsid w:val="0078646B"/>
    <w:rsid w:val="00786D86"/>
    <w:rsid w:val="007877E8"/>
    <w:rsid w:val="00790292"/>
    <w:rsid w:val="00790DFF"/>
    <w:rsid w:val="00791B76"/>
    <w:rsid w:val="007920B5"/>
    <w:rsid w:val="007930F1"/>
    <w:rsid w:val="00793768"/>
    <w:rsid w:val="007950FA"/>
    <w:rsid w:val="00795542"/>
    <w:rsid w:val="007968BA"/>
    <w:rsid w:val="00796A18"/>
    <w:rsid w:val="007971B5"/>
    <w:rsid w:val="007A1991"/>
    <w:rsid w:val="007A1ECE"/>
    <w:rsid w:val="007A2795"/>
    <w:rsid w:val="007A2A8A"/>
    <w:rsid w:val="007A402C"/>
    <w:rsid w:val="007A4353"/>
    <w:rsid w:val="007A4C98"/>
    <w:rsid w:val="007A4F05"/>
    <w:rsid w:val="007A6F75"/>
    <w:rsid w:val="007A701A"/>
    <w:rsid w:val="007A7E78"/>
    <w:rsid w:val="007A7E7A"/>
    <w:rsid w:val="007B019C"/>
    <w:rsid w:val="007B06D8"/>
    <w:rsid w:val="007B0BBF"/>
    <w:rsid w:val="007B188E"/>
    <w:rsid w:val="007B1B35"/>
    <w:rsid w:val="007B22AB"/>
    <w:rsid w:val="007B244A"/>
    <w:rsid w:val="007B5292"/>
    <w:rsid w:val="007B5620"/>
    <w:rsid w:val="007B6207"/>
    <w:rsid w:val="007C01D4"/>
    <w:rsid w:val="007C0E18"/>
    <w:rsid w:val="007C1A52"/>
    <w:rsid w:val="007C1BCA"/>
    <w:rsid w:val="007C22BC"/>
    <w:rsid w:val="007C2595"/>
    <w:rsid w:val="007C5378"/>
    <w:rsid w:val="007C6342"/>
    <w:rsid w:val="007C732E"/>
    <w:rsid w:val="007C7F53"/>
    <w:rsid w:val="007D03B4"/>
    <w:rsid w:val="007D0DBF"/>
    <w:rsid w:val="007D20AA"/>
    <w:rsid w:val="007D30CF"/>
    <w:rsid w:val="007D321C"/>
    <w:rsid w:val="007D4809"/>
    <w:rsid w:val="007D5C80"/>
    <w:rsid w:val="007D610B"/>
    <w:rsid w:val="007D633F"/>
    <w:rsid w:val="007D6D22"/>
    <w:rsid w:val="007D7C98"/>
    <w:rsid w:val="007E0365"/>
    <w:rsid w:val="007E1835"/>
    <w:rsid w:val="007E32EA"/>
    <w:rsid w:val="007E3A28"/>
    <w:rsid w:val="007E3ABA"/>
    <w:rsid w:val="007E3B9F"/>
    <w:rsid w:val="007E42DC"/>
    <w:rsid w:val="007E4559"/>
    <w:rsid w:val="007E512D"/>
    <w:rsid w:val="007E7215"/>
    <w:rsid w:val="007E7B92"/>
    <w:rsid w:val="007F0D3D"/>
    <w:rsid w:val="007F191E"/>
    <w:rsid w:val="007F325A"/>
    <w:rsid w:val="007F3BEA"/>
    <w:rsid w:val="007F3E05"/>
    <w:rsid w:val="007F446F"/>
    <w:rsid w:val="007F511D"/>
    <w:rsid w:val="007F517E"/>
    <w:rsid w:val="007F544F"/>
    <w:rsid w:val="007F5F7B"/>
    <w:rsid w:val="007F62BE"/>
    <w:rsid w:val="007F6652"/>
    <w:rsid w:val="007F6FBB"/>
    <w:rsid w:val="007F7632"/>
    <w:rsid w:val="00801786"/>
    <w:rsid w:val="00801E1C"/>
    <w:rsid w:val="008022EB"/>
    <w:rsid w:val="008022FF"/>
    <w:rsid w:val="00802679"/>
    <w:rsid w:val="00802856"/>
    <w:rsid w:val="00803C4A"/>
    <w:rsid w:val="00804679"/>
    <w:rsid w:val="00804A1F"/>
    <w:rsid w:val="0080548F"/>
    <w:rsid w:val="008059D7"/>
    <w:rsid w:val="0080624F"/>
    <w:rsid w:val="00806368"/>
    <w:rsid w:val="00806794"/>
    <w:rsid w:val="00810F39"/>
    <w:rsid w:val="008122CB"/>
    <w:rsid w:val="00812513"/>
    <w:rsid w:val="00812AC1"/>
    <w:rsid w:val="00812F83"/>
    <w:rsid w:val="00813F40"/>
    <w:rsid w:val="0081464A"/>
    <w:rsid w:val="0081575E"/>
    <w:rsid w:val="008166E3"/>
    <w:rsid w:val="00817C7F"/>
    <w:rsid w:val="008204B2"/>
    <w:rsid w:val="00821AE7"/>
    <w:rsid w:val="00822B98"/>
    <w:rsid w:val="00822BC6"/>
    <w:rsid w:val="00823144"/>
    <w:rsid w:val="00823847"/>
    <w:rsid w:val="00823884"/>
    <w:rsid w:val="00823C45"/>
    <w:rsid w:val="008244B6"/>
    <w:rsid w:val="00824AB5"/>
    <w:rsid w:val="00825A2E"/>
    <w:rsid w:val="00826E57"/>
    <w:rsid w:val="008273EC"/>
    <w:rsid w:val="00827AF3"/>
    <w:rsid w:val="008300F3"/>
    <w:rsid w:val="00830EC4"/>
    <w:rsid w:val="00831E2A"/>
    <w:rsid w:val="00832225"/>
    <w:rsid w:val="00832827"/>
    <w:rsid w:val="00833C2A"/>
    <w:rsid w:val="00833D66"/>
    <w:rsid w:val="008342B8"/>
    <w:rsid w:val="00834CA7"/>
    <w:rsid w:val="00834E76"/>
    <w:rsid w:val="008360EB"/>
    <w:rsid w:val="008361C9"/>
    <w:rsid w:val="008362BC"/>
    <w:rsid w:val="008362D7"/>
    <w:rsid w:val="0083691B"/>
    <w:rsid w:val="00843489"/>
    <w:rsid w:val="00843782"/>
    <w:rsid w:val="008448D4"/>
    <w:rsid w:val="00844A3E"/>
    <w:rsid w:val="00845EF8"/>
    <w:rsid w:val="008465E1"/>
    <w:rsid w:val="0085065D"/>
    <w:rsid w:val="00850823"/>
    <w:rsid w:val="00851428"/>
    <w:rsid w:val="0085209D"/>
    <w:rsid w:val="0085326E"/>
    <w:rsid w:val="008532E7"/>
    <w:rsid w:val="00854389"/>
    <w:rsid w:val="0085462C"/>
    <w:rsid w:val="00855400"/>
    <w:rsid w:val="0085647B"/>
    <w:rsid w:val="008564AC"/>
    <w:rsid w:val="00856F3F"/>
    <w:rsid w:val="00857989"/>
    <w:rsid w:val="008610A6"/>
    <w:rsid w:val="008610B5"/>
    <w:rsid w:val="008629A5"/>
    <w:rsid w:val="008658E1"/>
    <w:rsid w:val="008658E9"/>
    <w:rsid w:val="00865B41"/>
    <w:rsid w:val="00865B6B"/>
    <w:rsid w:val="00865FC2"/>
    <w:rsid w:val="008737CB"/>
    <w:rsid w:val="00874A51"/>
    <w:rsid w:val="00875BAE"/>
    <w:rsid w:val="00876030"/>
    <w:rsid w:val="00876714"/>
    <w:rsid w:val="0087671F"/>
    <w:rsid w:val="00876A93"/>
    <w:rsid w:val="00876AEE"/>
    <w:rsid w:val="00881613"/>
    <w:rsid w:val="00881717"/>
    <w:rsid w:val="00881BC6"/>
    <w:rsid w:val="008820B7"/>
    <w:rsid w:val="00883A3D"/>
    <w:rsid w:val="0088465F"/>
    <w:rsid w:val="00884C12"/>
    <w:rsid w:val="00886483"/>
    <w:rsid w:val="008871AB"/>
    <w:rsid w:val="00887503"/>
    <w:rsid w:val="008911A0"/>
    <w:rsid w:val="008922EE"/>
    <w:rsid w:val="00892713"/>
    <w:rsid w:val="00892E32"/>
    <w:rsid w:val="0089325C"/>
    <w:rsid w:val="008935D4"/>
    <w:rsid w:val="00893F22"/>
    <w:rsid w:val="008949C4"/>
    <w:rsid w:val="00895776"/>
    <w:rsid w:val="00895A89"/>
    <w:rsid w:val="008969B4"/>
    <w:rsid w:val="00896E55"/>
    <w:rsid w:val="00896FB2"/>
    <w:rsid w:val="00897C80"/>
    <w:rsid w:val="008A08CE"/>
    <w:rsid w:val="008A23EB"/>
    <w:rsid w:val="008A3A58"/>
    <w:rsid w:val="008A3C2A"/>
    <w:rsid w:val="008A4575"/>
    <w:rsid w:val="008A4AC1"/>
    <w:rsid w:val="008A4D4D"/>
    <w:rsid w:val="008A500E"/>
    <w:rsid w:val="008A5163"/>
    <w:rsid w:val="008A5298"/>
    <w:rsid w:val="008A5BFE"/>
    <w:rsid w:val="008A65B8"/>
    <w:rsid w:val="008A6645"/>
    <w:rsid w:val="008A6EA9"/>
    <w:rsid w:val="008A71B5"/>
    <w:rsid w:val="008A76B1"/>
    <w:rsid w:val="008B058E"/>
    <w:rsid w:val="008B1297"/>
    <w:rsid w:val="008B18FE"/>
    <w:rsid w:val="008B3007"/>
    <w:rsid w:val="008B316D"/>
    <w:rsid w:val="008B40FA"/>
    <w:rsid w:val="008B42FB"/>
    <w:rsid w:val="008B5B9C"/>
    <w:rsid w:val="008B5F22"/>
    <w:rsid w:val="008B5F82"/>
    <w:rsid w:val="008B658B"/>
    <w:rsid w:val="008C18D7"/>
    <w:rsid w:val="008C218F"/>
    <w:rsid w:val="008C47C3"/>
    <w:rsid w:val="008C7330"/>
    <w:rsid w:val="008D0007"/>
    <w:rsid w:val="008D0681"/>
    <w:rsid w:val="008D1AA4"/>
    <w:rsid w:val="008D2F21"/>
    <w:rsid w:val="008D3484"/>
    <w:rsid w:val="008D3B3F"/>
    <w:rsid w:val="008D3FA5"/>
    <w:rsid w:val="008D4319"/>
    <w:rsid w:val="008D4437"/>
    <w:rsid w:val="008D4922"/>
    <w:rsid w:val="008D5A5C"/>
    <w:rsid w:val="008D6270"/>
    <w:rsid w:val="008D66B8"/>
    <w:rsid w:val="008D6F94"/>
    <w:rsid w:val="008D789F"/>
    <w:rsid w:val="008E0FCA"/>
    <w:rsid w:val="008E13B0"/>
    <w:rsid w:val="008E50F1"/>
    <w:rsid w:val="008E52AC"/>
    <w:rsid w:val="008E568E"/>
    <w:rsid w:val="008E69F9"/>
    <w:rsid w:val="008F0709"/>
    <w:rsid w:val="008F0FA4"/>
    <w:rsid w:val="008F1272"/>
    <w:rsid w:val="008F137E"/>
    <w:rsid w:val="008F24F9"/>
    <w:rsid w:val="008F2B17"/>
    <w:rsid w:val="008F2FC1"/>
    <w:rsid w:val="008F3573"/>
    <w:rsid w:val="008F3AF9"/>
    <w:rsid w:val="008F40FC"/>
    <w:rsid w:val="008F4453"/>
    <w:rsid w:val="008F6245"/>
    <w:rsid w:val="008F64F1"/>
    <w:rsid w:val="008F7269"/>
    <w:rsid w:val="00900A6D"/>
    <w:rsid w:val="009010EC"/>
    <w:rsid w:val="00901433"/>
    <w:rsid w:val="009015B2"/>
    <w:rsid w:val="009028F2"/>
    <w:rsid w:val="00902E5B"/>
    <w:rsid w:val="00903250"/>
    <w:rsid w:val="009032AA"/>
    <w:rsid w:val="00903398"/>
    <w:rsid w:val="0090367A"/>
    <w:rsid w:val="00903EBC"/>
    <w:rsid w:val="009056E2"/>
    <w:rsid w:val="00907FDC"/>
    <w:rsid w:val="00910618"/>
    <w:rsid w:val="009116D8"/>
    <w:rsid w:val="00911A44"/>
    <w:rsid w:val="00913344"/>
    <w:rsid w:val="00913C68"/>
    <w:rsid w:val="00914855"/>
    <w:rsid w:val="00915A6C"/>
    <w:rsid w:val="00917540"/>
    <w:rsid w:val="00920285"/>
    <w:rsid w:val="009213A0"/>
    <w:rsid w:val="009213B6"/>
    <w:rsid w:val="00922049"/>
    <w:rsid w:val="0092278D"/>
    <w:rsid w:val="00923431"/>
    <w:rsid w:val="009238F0"/>
    <w:rsid w:val="009239ED"/>
    <w:rsid w:val="00923E54"/>
    <w:rsid w:val="0092403F"/>
    <w:rsid w:val="00924B96"/>
    <w:rsid w:val="0092597D"/>
    <w:rsid w:val="00925E6A"/>
    <w:rsid w:val="0092626B"/>
    <w:rsid w:val="00930EFB"/>
    <w:rsid w:val="00932970"/>
    <w:rsid w:val="00932F28"/>
    <w:rsid w:val="00933D27"/>
    <w:rsid w:val="00934966"/>
    <w:rsid w:val="009349FB"/>
    <w:rsid w:val="00934CC1"/>
    <w:rsid w:val="00934DF3"/>
    <w:rsid w:val="00935820"/>
    <w:rsid w:val="009370A9"/>
    <w:rsid w:val="009406CD"/>
    <w:rsid w:val="00940BF0"/>
    <w:rsid w:val="00941468"/>
    <w:rsid w:val="00941D6D"/>
    <w:rsid w:val="009433BF"/>
    <w:rsid w:val="00943D40"/>
    <w:rsid w:val="009449EC"/>
    <w:rsid w:val="009452D5"/>
    <w:rsid w:val="009466A0"/>
    <w:rsid w:val="00946913"/>
    <w:rsid w:val="00950855"/>
    <w:rsid w:val="009512A4"/>
    <w:rsid w:val="009517AE"/>
    <w:rsid w:val="00955A23"/>
    <w:rsid w:val="00955BBD"/>
    <w:rsid w:val="00957B16"/>
    <w:rsid w:val="00961478"/>
    <w:rsid w:val="009618B8"/>
    <w:rsid w:val="0096207E"/>
    <w:rsid w:val="009622F1"/>
    <w:rsid w:val="009630BE"/>
    <w:rsid w:val="00964576"/>
    <w:rsid w:val="009654C4"/>
    <w:rsid w:val="00966FC4"/>
    <w:rsid w:val="00967BAB"/>
    <w:rsid w:val="00970261"/>
    <w:rsid w:val="00970A44"/>
    <w:rsid w:val="00970B46"/>
    <w:rsid w:val="00970BCC"/>
    <w:rsid w:val="009720A9"/>
    <w:rsid w:val="00972DB6"/>
    <w:rsid w:val="00972FD0"/>
    <w:rsid w:val="009730F7"/>
    <w:rsid w:val="00973311"/>
    <w:rsid w:val="009735D1"/>
    <w:rsid w:val="0097369D"/>
    <w:rsid w:val="00974149"/>
    <w:rsid w:val="009749FC"/>
    <w:rsid w:val="00975A65"/>
    <w:rsid w:val="00975B92"/>
    <w:rsid w:val="0097666C"/>
    <w:rsid w:val="00976DED"/>
    <w:rsid w:val="00977867"/>
    <w:rsid w:val="00977AB8"/>
    <w:rsid w:val="00977B90"/>
    <w:rsid w:val="009813EC"/>
    <w:rsid w:val="00981887"/>
    <w:rsid w:val="00982398"/>
    <w:rsid w:val="00982802"/>
    <w:rsid w:val="00982C96"/>
    <w:rsid w:val="00982EC4"/>
    <w:rsid w:val="009830B0"/>
    <w:rsid w:val="00983257"/>
    <w:rsid w:val="00983827"/>
    <w:rsid w:val="00984BB3"/>
    <w:rsid w:val="00985863"/>
    <w:rsid w:val="009872D2"/>
    <w:rsid w:val="0098730D"/>
    <w:rsid w:val="00987602"/>
    <w:rsid w:val="00987CF6"/>
    <w:rsid w:val="00990F78"/>
    <w:rsid w:val="009913D7"/>
    <w:rsid w:val="00991FC2"/>
    <w:rsid w:val="009937EA"/>
    <w:rsid w:val="009939BB"/>
    <w:rsid w:val="00994B43"/>
    <w:rsid w:val="009950BA"/>
    <w:rsid w:val="00995440"/>
    <w:rsid w:val="00996F99"/>
    <w:rsid w:val="009973BC"/>
    <w:rsid w:val="009973C7"/>
    <w:rsid w:val="009A07D3"/>
    <w:rsid w:val="009A0C7D"/>
    <w:rsid w:val="009A19BF"/>
    <w:rsid w:val="009A2D09"/>
    <w:rsid w:val="009A4D83"/>
    <w:rsid w:val="009A4F8B"/>
    <w:rsid w:val="009A5901"/>
    <w:rsid w:val="009A680D"/>
    <w:rsid w:val="009A7343"/>
    <w:rsid w:val="009A744D"/>
    <w:rsid w:val="009A7675"/>
    <w:rsid w:val="009A77BC"/>
    <w:rsid w:val="009A7F20"/>
    <w:rsid w:val="009B00FE"/>
    <w:rsid w:val="009B050A"/>
    <w:rsid w:val="009B0CC0"/>
    <w:rsid w:val="009B163C"/>
    <w:rsid w:val="009B2811"/>
    <w:rsid w:val="009B2843"/>
    <w:rsid w:val="009B3D14"/>
    <w:rsid w:val="009B4A69"/>
    <w:rsid w:val="009B60B8"/>
    <w:rsid w:val="009B62AA"/>
    <w:rsid w:val="009B65B9"/>
    <w:rsid w:val="009B69F1"/>
    <w:rsid w:val="009B7EA8"/>
    <w:rsid w:val="009C07C9"/>
    <w:rsid w:val="009C0D69"/>
    <w:rsid w:val="009C115F"/>
    <w:rsid w:val="009C15F6"/>
    <w:rsid w:val="009C1658"/>
    <w:rsid w:val="009D0D79"/>
    <w:rsid w:val="009D2058"/>
    <w:rsid w:val="009D375B"/>
    <w:rsid w:val="009D3A49"/>
    <w:rsid w:val="009D4559"/>
    <w:rsid w:val="009D56A2"/>
    <w:rsid w:val="009D6434"/>
    <w:rsid w:val="009D66A1"/>
    <w:rsid w:val="009D697B"/>
    <w:rsid w:val="009D6A32"/>
    <w:rsid w:val="009D6F5E"/>
    <w:rsid w:val="009E0870"/>
    <w:rsid w:val="009E1229"/>
    <w:rsid w:val="009E203D"/>
    <w:rsid w:val="009E23F2"/>
    <w:rsid w:val="009E4352"/>
    <w:rsid w:val="009E4EBE"/>
    <w:rsid w:val="009E5A60"/>
    <w:rsid w:val="009E5DD4"/>
    <w:rsid w:val="009E660B"/>
    <w:rsid w:val="009E7717"/>
    <w:rsid w:val="009E7777"/>
    <w:rsid w:val="009E7F50"/>
    <w:rsid w:val="009F0045"/>
    <w:rsid w:val="009F0203"/>
    <w:rsid w:val="009F141B"/>
    <w:rsid w:val="009F14CD"/>
    <w:rsid w:val="009F2141"/>
    <w:rsid w:val="009F244A"/>
    <w:rsid w:val="009F310E"/>
    <w:rsid w:val="009F3587"/>
    <w:rsid w:val="009F48FC"/>
    <w:rsid w:val="009F52F9"/>
    <w:rsid w:val="009F58E3"/>
    <w:rsid w:val="009F5BE8"/>
    <w:rsid w:val="009F5DBA"/>
    <w:rsid w:val="009F5FA7"/>
    <w:rsid w:val="009F62F7"/>
    <w:rsid w:val="009F6B5E"/>
    <w:rsid w:val="009F7F17"/>
    <w:rsid w:val="00A0006F"/>
    <w:rsid w:val="00A00E76"/>
    <w:rsid w:val="00A01DDB"/>
    <w:rsid w:val="00A02D19"/>
    <w:rsid w:val="00A02ED1"/>
    <w:rsid w:val="00A03456"/>
    <w:rsid w:val="00A0385C"/>
    <w:rsid w:val="00A047E3"/>
    <w:rsid w:val="00A04A72"/>
    <w:rsid w:val="00A053C5"/>
    <w:rsid w:val="00A063F3"/>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28CD"/>
    <w:rsid w:val="00A32F00"/>
    <w:rsid w:val="00A33C14"/>
    <w:rsid w:val="00A33EC9"/>
    <w:rsid w:val="00A33FA5"/>
    <w:rsid w:val="00A36255"/>
    <w:rsid w:val="00A3667A"/>
    <w:rsid w:val="00A3721E"/>
    <w:rsid w:val="00A3775C"/>
    <w:rsid w:val="00A4091E"/>
    <w:rsid w:val="00A42495"/>
    <w:rsid w:val="00A42A97"/>
    <w:rsid w:val="00A4457C"/>
    <w:rsid w:val="00A44915"/>
    <w:rsid w:val="00A44BAA"/>
    <w:rsid w:val="00A458CC"/>
    <w:rsid w:val="00A45F19"/>
    <w:rsid w:val="00A46A0D"/>
    <w:rsid w:val="00A47B2B"/>
    <w:rsid w:val="00A5124D"/>
    <w:rsid w:val="00A5229F"/>
    <w:rsid w:val="00A5526C"/>
    <w:rsid w:val="00A56946"/>
    <w:rsid w:val="00A56BD2"/>
    <w:rsid w:val="00A60292"/>
    <w:rsid w:val="00A60E94"/>
    <w:rsid w:val="00A61524"/>
    <w:rsid w:val="00A63A6B"/>
    <w:rsid w:val="00A643A9"/>
    <w:rsid w:val="00A64F34"/>
    <w:rsid w:val="00A6526E"/>
    <w:rsid w:val="00A65A6C"/>
    <w:rsid w:val="00A6675B"/>
    <w:rsid w:val="00A71179"/>
    <w:rsid w:val="00A72B97"/>
    <w:rsid w:val="00A73461"/>
    <w:rsid w:val="00A73669"/>
    <w:rsid w:val="00A7381F"/>
    <w:rsid w:val="00A73C2B"/>
    <w:rsid w:val="00A73E23"/>
    <w:rsid w:val="00A74020"/>
    <w:rsid w:val="00A74616"/>
    <w:rsid w:val="00A747E0"/>
    <w:rsid w:val="00A75245"/>
    <w:rsid w:val="00A75279"/>
    <w:rsid w:val="00A76345"/>
    <w:rsid w:val="00A774CD"/>
    <w:rsid w:val="00A777D1"/>
    <w:rsid w:val="00A8089D"/>
    <w:rsid w:val="00A8169C"/>
    <w:rsid w:val="00A81B65"/>
    <w:rsid w:val="00A8227A"/>
    <w:rsid w:val="00A82846"/>
    <w:rsid w:val="00A82A36"/>
    <w:rsid w:val="00A82EE8"/>
    <w:rsid w:val="00A83302"/>
    <w:rsid w:val="00A83808"/>
    <w:rsid w:val="00A8531C"/>
    <w:rsid w:val="00A86689"/>
    <w:rsid w:val="00A90197"/>
    <w:rsid w:val="00A901E8"/>
    <w:rsid w:val="00A90C17"/>
    <w:rsid w:val="00A913B4"/>
    <w:rsid w:val="00A920D6"/>
    <w:rsid w:val="00A935CA"/>
    <w:rsid w:val="00A94B6A"/>
    <w:rsid w:val="00A95D4F"/>
    <w:rsid w:val="00A9617E"/>
    <w:rsid w:val="00AA0010"/>
    <w:rsid w:val="00AA002D"/>
    <w:rsid w:val="00AA0A27"/>
    <w:rsid w:val="00AA0E26"/>
    <w:rsid w:val="00AA2528"/>
    <w:rsid w:val="00AA327D"/>
    <w:rsid w:val="00AA4237"/>
    <w:rsid w:val="00AA5AAD"/>
    <w:rsid w:val="00AA5F85"/>
    <w:rsid w:val="00AA6609"/>
    <w:rsid w:val="00AB07E9"/>
    <w:rsid w:val="00AB366A"/>
    <w:rsid w:val="00AB37BB"/>
    <w:rsid w:val="00AB41C9"/>
    <w:rsid w:val="00AB56D8"/>
    <w:rsid w:val="00AB6F4C"/>
    <w:rsid w:val="00AB7076"/>
    <w:rsid w:val="00AC0141"/>
    <w:rsid w:val="00AC0572"/>
    <w:rsid w:val="00AC0756"/>
    <w:rsid w:val="00AC092D"/>
    <w:rsid w:val="00AC2180"/>
    <w:rsid w:val="00AC390F"/>
    <w:rsid w:val="00AC4349"/>
    <w:rsid w:val="00AC48A6"/>
    <w:rsid w:val="00AC5452"/>
    <w:rsid w:val="00AC5FE6"/>
    <w:rsid w:val="00AC606A"/>
    <w:rsid w:val="00AC6AD8"/>
    <w:rsid w:val="00AC7C65"/>
    <w:rsid w:val="00AD07FC"/>
    <w:rsid w:val="00AD2F67"/>
    <w:rsid w:val="00AD3EC4"/>
    <w:rsid w:val="00AD46C8"/>
    <w:rsid w:val="00AD5EB1"/>
    <w:rsid w:val="00AD5F37"/>
    <w:rsid w:val="00AD6E32"/>
    <w:rsid w:val="00AE03B0"/>
    <w:rsid w:val="00AE0F8A"/>
    <w:rsid w:val="00AE19AB"/>
    <w:rsid w:val="00AE20EB"/>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5C46"/>
    <w:rsid w:val="00B0615E"/>
    <w:rsid w:val="00B06888"/>
    <w:rsid w:val="00B06987"/>
    <w:rsid w:val="00B077EE"/>
    <w:rsid w:val="00B07AB5"/>
    <w:rsid w:val="00B1178C"/>
    <w:rsid w:val="00B11C6C"/>
    <w:rsid w:val="00B12765"/>
    <w:rsid w:val="00B12E57"/>
    <w:rsid w:val="00B14B79"/>
    <w:rsid w:val="00B156BA"/>
    <w:rsid w:val="00B16011"/>
    <w:rsid w:val="00B16A80"/>
    <w:rsid w:val="00B20797"/>
    <w:rsid w:val="00B207C9"/>
    <w:rsid w:val="00B21089"/>
    <w:rsid w:val="00B21AA5"/>
    <w:rsid w:val="00B23760"/>
    <w:rsid w:val="00B23B22"/>
    <w:rsid w:val="00B24191"/>
    <w:rsid w:val="00B24A73"/>
    <w:rsid w:val="00B24FD8"/>
    <w:rsid w:val="00B25E4F"/>
    <w:rsid w:val="00B26317"/>
    <w:rsid w:val="00B30888"/>
    <w:rsid w:val="00B30BB2"/>
    <w:rsid w:val="00B30D56"/>
    <w:rsid w:val="00B315C7"/>
    <w:rsid w:val="00B319DF"/>
    <w:rsid w:val="00B32698"/>
    <w:rsid w:val="00B328D6"/>
    <w:rsid w:val="00B32E52"/>
    <w:rsid w:val="00B33B40"/>
    <w:rsid w:val="00B35990"/>
    <w:rsid w:val="00B35CF7"/>
    <w:rsid w:val="00B35E51"/>
    <w:rsid w:val="00B35F95"/>
    <w:rsid w:val="00B35FC1"/>
    <w:rsid w:val="00B363BA"/>
    <w:rsid w:val="00B36A7B"/>
    <w:rsid w:val="00B36B6F"/>
    <w:rsid w:val="00B37C4F"/>
    <w:rsid w:val="00B37FB7"/>
    <w:rsid w:val="00B40665"/>
    <w:rsid w:val="00B42871"/>
    <w:rsid w:val="00B43018"/>
    <w:rsid w:val="00B43680"/>
    <w:rsid w:val="00B43B30"/>
    <w:rsid w:val="00B44A47"/>
    <w:rsid w:val="00B450C5"/>
    <w:rsid w:val="00B454BE"/>
    <w:rsid w:val="00B4581E"/>
    <w:rsid w:val="00B46B28"/>
    <w:rsid w:val="00B46C57"/>
    <w:rsid w:val="00B47122"/>
    <w:rsid w:val="00B47EDD"/>
    <w:rsid w:val="00B50208"/>
    <w:rsid w:val="00B509EC"/>
    <w:rsid w:val="00B51CF6"/>
    <w:rsid w:val="00B53664"/>
    <w:rsid w:val="00B53EE9"/>
    <w:rsid w:val="00B5442A"/>
    <w:rsid w:val="00B54AB5"/>
    <w:rsid w:val="00B55B98"/>
    <w:rsid w:val="00B563F8"/>
    <w:rsid w:val="00B56688"/>
    <w:rsid w:val="00B61074"/>
    <w:rsid w:val="00B61C36"/>
    <w:rsid w:val="00B62014"/>
    <w:rsid w:val="00B63139"/>
    <w:rsid w:val="00B64E4C"/>
    <w:rsid w:val="00B64EF8"/>
    <w:rsid w:val="00B650FD"/>
    <w:rsid w:val="00B651B5"/>
    <w:rsid w:val="00B6676C"/>
    <w:rsid w:val="00B66A2B"/>
    <w:rsid w:val="00B66AAE"/>
    <w:rsid w:val="00B67652"/>
    <w:rsid w:val="00B67C65"/>
    <w:rsid w:val="00B70C5A"/>
    <w:rsid w:val="00B712F7"/>
    <w:rsid w:val="00B71861"/>
    <w:rsid w:val="00B71A5A"/>
    <w:rsid w:val="00B73A80"/>
    <w:rsid w:val="00B73BA3"/>
    <w:rsid w:val="00B73D3D"/>
    <w:rsid w:val="00B73F3A"/>
    <w:rsid w:val="00B74AAC"/>
    <w:rsid w:val="00B77B0A"/>
    <w:rsid w:val="00B77B90"/>
    <w:rsid w:val="00B807D0"/>
    <w:rsid w:val="00B8087F"/>
    <w:rsid w:val="00B812CE"/>
    <w:rsid w:val="00B81A3A"/>
    <w:rsid w:val="00B82A5F"/>
    <w:rsid w:val="00B83155"/>
    <w:rsid w:val="00B837AA"/>
    <w:rsid w:val="00B8390D"/>
    <w:rsid w:val="00B83998"/>
    <w:rsid w:val="00B83E54"/>
    <w:rsid w:val="00B84522"/>
    <w:rsid w:val="00B85D0F"/>
    <w:rsid w:val="00B8722D"/>
    <w:rsid w:val="00B878C9"/>
    <w:rsid w:val="00B908CC"/>
    <w:rsid w:val="00B9090B"/>
    <w:rsid w:val="00B90FD2"/>
    <w:rsid w:val="00B92C0B"/>
    <w:rsid w:val="00B92F9A"/>
    <w:rsid w:val="00B930A8"/>
    <w:rsid w:val="00B943D5"/>
    <w:rsid w:val="00B9483E"/>
    <w:rsid w:val="00B95ABB"/>
    <w:rsid w:val="00B95C4A"/>
    <w:rsid w:val="00B962BF"/>
    <w:rsid w:val="00B9782A"/>
    <w:rsid w:val="00B97910"/>
    <w:rsid w:val="00B97B47"/>
    <w:rsid w:val="00BA00A9"/>
    <w:rsid w:val="00BA04E2"/>
    <w:rsid w:val="00BA0642"/>
    <w:rsid w:val="00BA065F"/>
    <w:rsid w:val="00BA1991"/>
    <w:rsid w:val="00BA24CF"/>
    <w:rsid w:val="00BA2855"/>
    <w:rsid w:val="00BA3BBA"/>
    <w:rsid w:val="00BA4B70"/>
    <w:rsid w:val="00BA65EB"/>
    <w:rsid w:val="00BA6B21"/>
    <w:rsid w:val="00BA70A2"/>
    <w:rsid w:val="00BB1040"/>
    <w:rsid w:val="00BB1DE5"/>
    <w:rsid w:val="00BB1DF4"/>
    <w:rsid w:val="00BB36BB"/>
    <w:rsid w:val="00BB4119"/>
    <w:rsid w:val="00BB4712"/>
    <w:rsid w:val="00BB57F1"/>
    <w:rsid w:val="00BB5916"/>
    <w:rsid w:val="00BB6854"/>
    <w:rsid w:val="00BB6921"/>
    <w:rsid w:val="00BB7069"/>
    <w:rsid w:val="00BB75CE"/>
    <w:rsid w:val="00BC0B46"/>
    <w:rsid w:val="00BC2614"/>
    <w:rsid w:val="00BC3D7C"/>
    <w:rsid w:val="00BC4536"/>
    <w:rsid w:val="00BC4CF3"/>
    <w:rsid w:val="00BC6032"/>
    <w:rsid w:val="00BC7579"/>
    <w:rsid w:val="00BC79A8"/>
    <w:rsid w:val="00BD0069"/>
    <w:rsid w:val="00BD03F4"/>
    <w:rsid w:val="00BD22C5"/>
    <w:rsid w:val="00BD29FA"/>
    <w:rsid w:val="00BD3DD1"/>
    <w:rsid w:val="00BD472A"/>
    <w:rsid w:val="00BD59A3"/>
    <w:rsid w:val="00BD5B63"/>
    <w:rsid w:val="00BD5D5F"/>
    <w:rsid w:val="00BD5DCA"/>
    <w:rsid w:val="00BD6B44"/>
    <w:rsid w:val="00BD78C0"/>
    <w:rsid w:val="00BD7D66"/>
    <w:rsid w:val="00BE0767"/>
    <w:rsid w:val="00BE079C"/>
    <w:rsid w:val="00BE0A8D"/>
    <w:rsid w:val="00BE1391"/>
    <w:rsid w:val="00BE194A"/>
    <w:rsid w:val="00BE2239"/>
    <w:rsid w:val="00BE2945"/>
    <w:rsid w:val="00BE3CDD"/>
    <w:rsid w:val="00BE4E9B"/>
    <w:rsid w:val="00BE5025"/>
    <w:rsid w:val="00BE6B40"/>
    <w:rsid w:val="00BE6FEB"/>
    <w:rsid w:val="00BE7026"/>
    <w:rsid w:val="00BE7B4F"/>
    <w:rsid w:val="00BE7C25"/>
    <w:rsid w:val="00BE7E9D"/>
    <w:rsid w:val="00BF02E6"/>
    <w:rsid w:val="00BF1B32"/>
    <w:rsid w:val="00BF2490"/>
    <w:rsid w:val="00BF3D03"/>
    <w:rsid w:val="00BF3F6A"/>
    <w:rsid w:val="00BF431B"/>
    <w:rsid w:val="00BF4E6B"/>
    <w:rsid w:val="00BF6404"/>
    <w:rsid w:val="00BF650F"/>
    <w:rsid w:val="00C001EE"/>
    <w:rsid w:val="00C00A19"/>
    <w:rsid w:val="00C00BB7"/>
    <w:rsid w:val="00C02E3E"/>
    <w:rsid w:val="00C040DB"/>
    <w:rsid w:val="00C042F1"/>
    <w:rsid w:val="00C04D64"/>
    <w:rsid w:val="00C04F2F"/>
    <w:rsid w:val="00C05436"/>
    <w:rsid w:val="00C05910"/>
    <w:rsid w:val="00C0697D"/>
    <w:rsid w:val="00C06A13"/>
    <w:rsid w:val="00C06A2D"/>
    <w:rsid w:val="00C06F9B"/>
    <w:rsid w:val="00C079E7"/>
    <w:rsid w:val="00C07F4F"/>
    <w:rsid w:val="00C10166"/>
    <w:rsid w:val="00C1070B"/>
    <w:rsid w:val="00C107C4"/>
    <w:rsid w:val="00C1180A"/>
    <w:rsid w:val="00C13BD9"/>
    <w:rsid w:val="00C144C7"/>
    <w:rsid w:val="00C157DE"/>
    <w:rsid w:val="00C16241"/>
    <w:rsid w:val="00C162E2"/>
    <w:rsid w:val="00C163B9"/>
    <w:rsid w:val="00C20B16"/>
    <w:rsid w:val="00C20E6E"/>
    <w:rsid w:val="00C210AD"/>
    <w:rsid w:val="00C21891"/>
    <w:rsid w:val="00C222FA"/>
    <w:rsid w:val="00C22D63"/>
    <w:rsid w:val="00C22F0A"/>
    <w:rsid w:val="00C23097"/>
    <w:rsid w:val="00C24499"/>
    <w:rsid w:val="00C25EA4"/>
    <w:rsid w:val="00C26291"/>
    <w:rsid w:val="00C2684E"/>
    <w:rsid w:val="00C26ECD"/>
    <w:rsid w:val="00C2760B"/>
    <w:rsid w:val="00C27F35"/>
    <w:rsid w:val="00C303AA"/>
    <w:rsid w:val="00C30488"/>
    <w:rsid w:val="00C30CFC"/>
    <w:rsid w:val="00C3129E"/>
    <w:rsid w:val="00C3150E"/>
    <w:rsid w:val="00C31BE7"/>
    <w:rsid w:val="00C32FB3"/>
    <w:rsid w:val="00C3317D"/>
    <w:rsid w:val="00C33D8B"/>
    <w:rsid w:val="00C3563D"/>
    <w:rsid w:val="00C366E4"/>
    <w:rsid w:val="00C37402"/>
    <w:rsid w:val="00C3758F"/>
    <w:rsid w:val="00C375AC"/>
    <w:rsid w:val="00C419EC"/>
    <w:rsid w:val="00C4288E"/>
    <w:rsid w:val="00C42AF8"/>
    <w:rsid w:val="00C434A4"/>
    <w:rsid w:val="00C43CAF"/>
    <w:rsid w:val="00C43CCA"/>
    <w:rsid w:val="00C4497A"/>
    <w:rsid w:val="00C47129"/>
    <w:rsid w:val="00C4731C"/>
    <w:rsid w:val="00C4747C"/>
    <w:rsid w:val="00C4767D"/>
    <w:rsid w:val="00C47D6E"/>
    <w:rsid w:val="00C504BB"/>
    <w:rsid w:val="00C5262E"/>
    <w:rsid w:val="00C52D3D"/>
    <w:rsid w:val="00C53A77"/>
    <w:rsid w:val="00C543EF"/>
    <w:rsid w:val="00C551BB"/>
    <w:rsid w:val="00C55A1B"/>
    <w:rsid w:val="00C56EEA"/>
    <w:rsid w:val="00C573E1"/>
    <w:rsid w:val="00C616A1"/>
    <w:rsid w:val="00C64938"/>
    <w:rsid w:val="00C64FDF"/>
    <w:rsid w:val="00C65726"/>
    <w:rsid w:val="00C65D7A"/>
    <w:rsid w:val="00C65FFF"/>
    <w:rsid w:val="00C6653F"/>
    <w:rsid w:val="00C665AF"/>
    <w:rsid w:val="00C71A32"/>
    <w:rsid w:val="00C71DF1"/>
    <w:rsid w:val="00C72F79"/>
    <w:rsid w:val="00C7308C"/>
    <w:rsid w:val="00C73EDA"/>
    <w:rsid w:val="00C74131"/>
    <w:rsid w:val="00C74337"/>
    <w:rsid w:val="00C74D17"/>
    <w:rsid w:val="00C75856"/>
    <w:rsid w:val="00C758C8"/>
    <w:rsid w:val="00C76091"/>
    <w:rsid w:val="00C76608"/>
    <w:rsid w:val="00C7660B"/>
    <w:rsid w:val="00C7766D"/>
    <w:rsid w:val="00C80968"/>
    <w:rsid w:val="00C817D1"/>
    <w:rsid w:val="00C81A25"/>
    <w:rsid w:val="00C81CDE"/>
    <w:rsid w:val="00C81E59"/>
    <w:rsid w:val="00C83FAF"/>
    <w:rsid w:val="00C84087"/>
    <w:rsid w:val="00C84195"/>
    <w:rsid w:val="00C84C53"/>
    <w:rsid w:val="00C84E77"/>
    <w:rsid w:val="00C860C5"/>
    <w:rsid w:val="00C86A62"/>
    <w:rsid w:val="00C874AC"/>
    <w:rsid w:val="00C87C3C"/>
    <w:rsid w:val="00C91295"/>
    <w:rsid w:val="00C9184A"/>
    <w:rsid w:val="00C92621"/>
    <w:rsid w:val="00C92D55"/>
    <w:rsid w:val="00CA1095"/>
    <w:rsid w:val="00CA2ACB"/>
    <w:rsid w:val="00CA35B2"/>
    <w:rsid w:val="00CA363B"/>
    <w:rsid w:val="00CA3FF0"/>
    <w:rsid w:val="00CA40BA"/>
    <w:rsid w:val="00CA4F31"/>
    <w:rsid w:val="00CA7714"/>
    <w:rsid w:val="00CA774F"/>
    <w:rsid w:val="00CA7875"/>
    <w:rsid w:val="00CB0B26"/>
    <w:rsid w:val="00CB0BC6"/>
    <w:rsid w:val="00CB1ACE"/>
    <w:rsid w:val="00CB2CF5"/>
    <w:rsid w:val="00CB3117"/>
    <w:rsid w:val="00CB319A"/>
    <w:rsid w:val="00CB5B27"/>
    <w:rsid w:val="00CB69F9"/>
    <w:rsid w:val="00CB72C4"/>
    <w:rsid w:val="00CB7425"/>
    <w:rsid w:val="00CB7496"/>
    <w:rsid w:val="00CB772A"/>
    <w:rsid w:val="00CB7E40"/>
    <w:rsid w:val="00CC0659"/>
    <w:rsid w:val="00CC0AF5"/>
    <w:rsid w:val="00CC0BB2"/>
    <w:rsid w:val="00CC0FD4"/>
    <w:rsid w:val="00CC1126"/>
    <w:rsid w:val="00CC15B6"/>
    <w:rsid w:val="00CC199B"/>
    <w:rsid w:val="00CC42E2"/>
    <w:rsid w:val="00CC448E"/>
    <w:rsid w:val="00CC4859"/>
    <w:rsid w:val="00CC495B"/>
    <w:rsid w:val="00CC50F9"/>
    <w:rsid w:val="00CC5CF6"/>
    <w:rsid w:val="00CC6468"/>
    <w:rsid w:val="00CD139E"/>
    <w:rsid w:val="00CD1C0E"/>
    <w:rsid w:val="00CD2C5C"/>
    <w:rsid w:val="00CD6F0D"/>
    <w:rsid w:val="00CE073F"/>
    <w:rsid w:val="00CE110C"/>
    <w:rsid w:val="00CE1D0F"/>
    <w:rsid w:val="00CE214B"/>
    <w:rsid w:val="00CE2CCB"/>
    <w:rsid w:val="00CE4761"/>
    <w:rsid w:val="00CE49C9"/>
    <w:rsid w:val="00CE554A"/>
    <w:rsid w:val="00CE5AC5"/>
    <w:rsid w:val="00CE6612"/>
    <w:rsid w:val="00CE705C"/>
    <w:rsid w:val="00CE7134"/>
    <w:rsid w:val="00CF011B"/>
    <w:rsid w:val="00CF0251"/>
    <w:rsid w:val="00CF0C8E"/>
    <w:rsid w:val="00CF170E"/>
    <w:rsid w:val="00CF1F45"/>
    <w:rsid w:val="00CF2409"/>
    <w:rsid w:val="00CF2B88"/>
    <w:rsid w:val="00CF2EC4"/>
    <w:rsid w:val="00CF368C"/>
    <w:rsid w:val="00CF478D"/>
    <w:rsid w:val="00CF481C"/>
    <w:rsid w:val="00CF4FFF"/>
    <w:rsid w:val="00CF53F2"/>
    <w:rsid w:val="00CF5EB6"/>
    <w:rsid w:val="00CF68BA"/>
    <w:rsid w:val="00CF6D90"/>
    <w:rsid w:val="00CF6E1D"/>
    <w:rsid w:val="00CF6E86"/>
    <w:rsid w:val="00CF6FE4"/>
    <w:rsid w:val="00CF71DD"/>
    <w:rsid w:val="00D011EC"/>
    <w:rsid w:val="00D01B12"/>
    <w:rsid w:val="00D01F09"/>
    <w:rsid w:val="00D02016"/>
    <w:rsid w:val="00D0231D"/>
    <w:rsid w:val="00D024EC"/>
    <w:rsid w:val="00D026DD"/>
    <w:rsid w:val="00D02C8E"/>
    <w:rsid w:val="00D03486"/>
    <w:rsid w:val="00D035CA"/>
    <w:rsid w:val="00D03DEE"/>
    <w:rsid w:val="00D043F1"/>
    <w:rsid w:val="00D04691"/>
    <w:rsid w:val="00D0666E"/>
    <w:rsid w:val="00D07C61"/>
    <w:rsid w:val="00D1034B"/>
    <w:rsid w:val="00D10364"/>
    <w:rsid w:val="00D1054A"/>
    <w:rsid w:val="00D108AC"/>
    <w:rsid w:val="00D10DF4"/>
    <w:rsid w:val="00D11928"/>
    <w:rsid w:val="00D12B3D"/>
    <w:rsid w:val="00D13AA2"/>
    <w:rsid w:val="00D13F42"/>
    <w:rsid w:val="00D14B8B"/>
    <w:rsid w:val="00D14D11"/>
    <w:rsid w:val="00D15D80"/>
    <w:rsid w:val="00D15E23"/>
    <w:rsid w:val="00D15FC6"/>
    <w:rsid w:val="00D16069"/>
    <w:rsid w:val="00D2264F"/>
    <w:rsid w:val="00D22BDD"/>
    <w:rsid w:val="00D24321"/>
    <w:rsid w:val="00D24D49"/>
    <w:rsid w:val="00D24D4F"/>
    <w:rsid w:val="00D24FDA"/>
    <w:rsid w:val="00D25420"/>
    <w:rsid w:val="00D262F0"/>
    <w:rsid w:val="00D263B7"/>
    <w:rsid w:val="00D26B80"/>
    <w:rsid w:val="00D274AB"/>
    <w:rsid w:val="00D27866"/>
    <w:rsid w:val="00D3089D"/>
    <w:rsid w:val="00D30C29"/>
    <w:rsid w:val="00D31181"/>
    <w:rsid w:val="00D33326"/>
    <w:rsid w:val="00D334BA"/>
    <w:rsid w:val="00D33F12"/>
    <w:rsid w:val="00D35F35"/>
    <w:rsid w:val="00D3660F"/>
    <w:rsid w:val="00D36B74"/>
    <w:rsid w:val="00D4013F"/>
    <w:rsid w:val="00D40B52"/>
    <w:rsid w:val="00D41118"/>
    <w:rsid w:val="00D41820"/>
    <w:rsid w:val="00D41E4F"/>
    <w:rsid w:val="00D431A5"/>
    <w:rsid w:val="00D433E0"/>
    <w:rsid w:val="00D434F5"/>
    <w:rsid w:val="00D43C84"/>
    <w:rsid w:val="00D4454E"/>
    <w:rsid w:val="00D4482C"/>
    <w:rsid w:val="00D45DF6"/>
    <w:rsid w:val="00D47CF5"/>
    <w:rsid w:val="00D51004"/>
    <w:rsid w:val="00D51A0F"/>
    <w:rsid w:val="00D528FE"/>
    <w:rsid w:val="00D540D0"/>
    <w:rsid w:val="00D54602"/>
    <w:rsid w:val="00D5500C"/>
    <w:rsid w:val="00D5544A"/>
    <w:rsid w:val="00D601DE"/>
    <w:rsid w:val="00D60932"/>
    <w:rsid w:val="00D62E58"/>
    <w:rsid w:val="00D6314F"/>
    <w:rsid w:val="00D6336A"/>
    <w:rsid w:val="00D649DC"/>
    <w:rsid w:val="00D64DD5"/>
    <w:rsid w:val="00D65420"/>
    <w:rsid w:val="00D659C8"/>
    <w:rsid w:val="00D66D90"/>
    <w:rsid w:val="00D676C1"/>
    <w:rsid w:val="00D67921"/>
    <w:rsid w:val="00D7023C"/>
    <w:rsid w:val="00D71704"/>
    <w:rsid w:val="00D748B3"/>
    <w:rsid w:val="00D748BB"/>
    <w:rsid w:val="00D756EF"/>
    <w:rsid w:val="00D75FA6"/>
    <w:rsid w:val="00D763D5"/>
    <w:rsid w:val="00D803D9"/>
    <w:rsid w:val="00D8098A"/>
    <w:rsid w:val="00D81AE6"/>
    <w:rsid w:val="00D83605"/>
    <w:rsid w:val="00D840A1"/>
    <w:rsid w:val="00D85269"/>
    <w:rsid w:val="00D85C12"/>
    <w:rsid w:val="00D865F1"/>
    <w:rsid w:val="00D86BBD"/>
    <w:rsid w:val="00D87A03"/>
    <w:rsid w:val="00D87C81"/>
    <w:rsid w:val="00D913DF"/>
    <w:rsid w:val="00D91C7E"/>
    <w:rsid w:val="00D91E5C"/>
    <w:rsid w:val="00D9231B"/>
    <w:rsid w:val="00D925AE"/>
    <w:rsid w:val="00D92BB2"/>
    <w:rsid w:val="00D931E5"/>
    <w:rsid w:val="00D939F4"/>
    <w:rsid w:val="00D958CC"/>
    <w:rsid w:val="00D95BF8"/>
    <w:rsid w:val="00D97370"/>
    <w:rsid w:val="00D97FF2"/>
    <w:rsid w:val="00DA1625"/>
    <w:rsid w:val="00DA1B74"/>
    <w:rsid w:val="00DA1B85"/>
    <w:rsid w:val="00DA2283"/>
    <w:rsid w:val="00DA231C"/>
    <w:rsid w:val="00DA2755"/>
    <w:rsid w:val="00DA2E62"/>
    <w:rsid w:val="00DA34A6"/>
    <w:rsid w:val="00DA3BC6"/>
    <w:rsid w:val="00DA4ED6"/>
    <w:rsid w:val="00DA53B1"/>
    <w:rsid w:val="00DA63E5"/>
    <w:rsid w:val="00DA70D4"/>
    <w:rsid w:val="00DB26A2"/>
    <w:rsid w:val="00DB2977"/>
    <w:rsid w:val="00DB297F"/>
    <w:rsid w:val="00DB3956"/>
    <w:rsid w:val="00DB4B05"/>
    <w:rsid w:val="00DB6A16"/>
    <w:rsid w:val="00DB7430"/>
    <w:rsid w:val="00DB78BA"/>
    <w:rsid w:val="00DB7A13"/>
    <w:rsid w:val="00DB7F85"/>
    <w:rsid w:val="00DC0F42"/>
    <w:rsid w:val="00DC1144"/>
    <w:rsid w:val="00DC1751"/>
    <w:rsid w:val="00DC2850"/>
    <w:rsid w:val="00DC3513"/>
    <w:rsid w:val="00DC4759"/>
    <w:rsid w:val="00DC51E3"/>
    <w:rsid w:val="00DC5C97"/>
    <w:rsid w:val="00DD04D9"/>
    <w:rsid w:val="00DD057B"/>
    <w:rsid w:val="00DD15C3"/>
    <w:rsid w:val="00DD1943"/>
    <w:rsid w:val="00DD1BB5"/>
    <w:rsid w:val="00DD30F7"/>
    <w:rsid w:val="00DD3103"/>
    <w:rsid w:val="00DD534D"/>
    <w:rsid w:val="00DD5709"/>
    <w:rsid w:val="00DD65F1"/>
    <w:rsid w:val="00DD6F69"/>
    <w:rsid w:val="00DD7BF0"/>
    <w:rsid w:val="00DE00E6"/>
    <w:rsid w:val="00DE0844"/>
    <w:rsid w:val="00DE092F"/>
    <w:rsid w:val="00DE0BCB"/>
    <w:rsid w:val="00DE3510"/>
    <w:rsid w:val="00DE4696"/>
    <w:rsid w:val="00DE4767"/>
    <w:rsid w:val="00DE4DBC"/>
    <w:rsid w:val="00DE667A"/>
    <w:rsid w:val="00DE69BA"/>
    <w:rsid w:val="00DE6DCF"/>
    <w:rsid w:val="00DE720A"/>
    <w:rsid w:val="00DF11DC"/>
    <w:rsid w:val="00DF20A4"/>
    <w:rsid w:val="00DF2523"/>
    <w:rsid w:val="00DF3911"/>
    <w:rsid w:val="00DF66C8"/>
    <w:rsid w:val="00DF7768"/>
    <w:rsid w:val="00DF77F0"/>
    <w:rsid w:val="00DF7B3B"/>
    <w:rsid w:val="00E00321"/>
    <w:rsid w:val="00E01A02"/>
    <w:rsid w:val="00E021FC"/>
    <w:rsid w:val="00E0274D"/>
    <w:rsid w:val="00E02AF4"/>
    <w:rsid w:val="00E03B6A"/>
    <w:rsid w:val="00E0475C"/>
    <w:rsid w:val="00E0576A"/>
    <w:rsid w:val="00E05773"/>
    <w:rsid w:val="00E066D3"/>
    <w:rsid w:val="00E06C59"/>
    <w:rsid w:val="00E103DB"/>
    <w:rsid w:val="00E10727"/>
    <w:rsid w:val="00E109E3"/>
    <w:rsid w:val="00E12B77"/>
    <w:rsid w:val="00E13AA4"/>
    <w:rsid w:val="00E14878"/>
    <w:rsid w:val="00E1552F"/>
    <w:rsid w:val="00E159D5"/>
    <w:rsid w:val="00E15FAA"/>
    <w:rsid w:val="00E16317"/>
    <w:rsid w:val="00E176EA"/>
    <w:rsid w:val="00E17AF6"/>
    <w:rsid w:val="00E200CF"/>
    <w:rsid w:val="00E20C45"/>
    <w:rsid w:val="00E20CA0"/>
    <w:rsid w:val="00E2143B"/>
    <w:rsid w:val="00E2240A"/>
    <w:rsid w:val="00E2296B"/>
    <w:rsid w:val="00E22E4C"/>
    <w:rsid w:val="00E23158"/>
    <w:rsid w:val="00E2387D"/>
    <w:rsid w:val="00E23EFF"/>
    <w:rsid w:val="00E249FD"/>
    <w:rsid w:val="00E24BEE"/>
    <w:rsid w:val="00E26E8C"/>
    <w:rsid w:val="00E26F82"/>
    <w:rsid w:val="00E27B3C"/>
    <w:rsid w:val="00E27F18"/>
    <w:rsid w:val="00E31251"/>
    <w:rsid w:val="00E3145B"/>
    <w:rsid w:val="00E315A0"/>
    <w:rsid w:val="00E32D40"/>
    <w:rsid w:val="00E33235"/>
    <w:rsid w:val="00E3493F"/>
    <w:rsid w:val="00E34B1D"/>
    <w:rsid w:val="00E36081"/>
    <w:rsid w:val="00E367F3"/>
    <w:rsid w:val="00E3798E"/>
    <w:rsid w:val="00E37FAC"/>
    <w:rsid w:val="00E40280"/>
    <w:rsid w:val="00E40359"/>
    <w:rsid w:val="00E40E1F"/>
    <w:rsid w:val="00E4246E"/>
    <w:rsid w:val="00E42EF1"/>
    <w:rsid w:val="00E438F1"/>
    <w:rsid w:val="00E444E7"/>
    <w:rsid w:val="00E449B9"/>
    <w:rsid w:val="00E45C68"/>
    <w:rsid w:val="00E471C8"/>
    <w:rsid w:val="00E47E4B"/>
    <w:rsid w:val="00E50245"/>
    <w:rsid w:val="00E505DC"/>
    <w:rsid w:val="00E51FFA"/>
    <w:rsid w:val="00E5256A"/>
    <w:rsid w:val="00E52901"/>
    <w:rsid w:val="00E530AB"/>
    <w:rsid w:val="00E542A0"/>
    <w:rsid w:val="00E54C0A"/>
    <w:rsid w:val="00E551EB"/>
    <w:rsid w:val="00E552CC"/>
    <w:rsid w:val="00E55D18"/>
    <w:rsid w:val="00E57070"/>
    <w:rsid w:val="00E6103A"/>
    <w:rsid w:val="00E6214A"/>
    <w:rsid w:val="00E63190"/>
    <w:rsid w:val="00E6421A"/>
    <w:rsid w:val="00E65E74"/>
    <w:rsid w:val="00E663B3"/>
    <w:rsid w:val="00E66B8D"/>
    <w:rsid w:val="00E67024"/>
    <w:rsid w:val="00E67225"/>
    <w:rsid w:val="00E70532"/>
    <w:rsid w:val="00E7200C"/>
    <w:rsid w:val="00E72BC9"/>
    <w:rsid w:val="00E733A3"/>
    <w:rsid w:val="00E76538"/>
    <w:rsid w:val="00E7666C"/>
    <w:rsid w:val="00E801B8"/>
    <w:rsid w:val="00E80AE0"/>
    <w:rsid w:val="00E81D4B"/>
    <w:rsid w:val="00E81DEA"/>
    <w:rsid w:val="00E81E9B"/>
    <w:rsid w:val="00E820EC"/>
    <w:rsid w:val="00E84E10"/>
    <w:rsid w:val="00E85506"/>
    <w:rsid w:val="00E8573F"/>
    <w:rsid w:val="00E875D8"/>
    <w:rsid w:val="00E87B0F"/>
    <w:rsid w:val="00E87B1C"/>
    <w:rsid w:val="00E90447"/>
    <w:rsid w:val="00E90F55"/>
    <w:rsid w:val="00E9171D"/>
    <w:rsid w:val="00E91B90"/>
    <w:rsid w:val="00E9207E"/>
    <w:rsid w:val="00E9210A"/>
    <w:rsid w:val="00E93636"/>
    <w:rsid w:val="00E9410D"/>
    <w:rsid w:val="00E954FB"/>
    <w:rsid w:val="00E9660A"/>
    <w:rsid w:val="00E9687E"/>
    <w:rsid w:val="00E97299"/>
    <w:rsid w:val="00E97CE6"/>
    <w:rsid w:val="00E97D93"/>
    <w:rsid w:val="00EA0AA0"/>
    <w:rsid w:val="00EA0C82"/>
    <w:rsid w:val="00EA1E63"/>
    <w:rsid w:val="00EA2540"/>
    <w:rsid w:val="00EA3A99"/>
    <w:rsid w:val="00EA56B7"/>
    <w:rsid w:val="00EA6239"/>
    <w:rsid w:val="00EA661E"/>
    <w:rsid w:val="00EA69EA"/>
    <w:rsid w:val="00EA7A5F"/>
    <w:rsid w:val="00EB0208"/>
    <w:rsid w:val="00EB1609"/>
    <w:rsid w:val="00EB2BF8"/>
    <w:rsid w:val="00EB306A"/>
    <w:rsid w:val="00EB4148"/>
    <w:rsid w:val="00EB4588"/>
    <w:rsid w:val="00EB5B39"/>
    <w:rsid w:val="00EB69C0"/>
    <w:rsid w:val="00EB7053"/>
    <w:rsid w:val="00EB7662"/>
    <w:rsid w:val="00EC0BFC"/>
    <w:rsid w:val="00EC160C"/>
    <w:rsid w:val="00EC1BDB"/>
    <w:rsid w:val="00EC2133"/>
    <w:rsid w:val="00EC5D9D"/>
    <w:rsid w:val="00EC6652"/>
    <w:rsid w:val="00EC66A2"/>
    <w:rsid w:val="00EC67B0"/>
    <w:rsid w:val="00EC73C5"/>
    <w:rsid w:val="00EC748C"/>
    <w:rsid w:val="00ED0599"/>
    <w:rsid w:val="00ED0875"/>
    <w:rsid w:val="00ED0E41"/>
    <w:rsid w:val="00ED1128"/>
    <w:rsid w:val="00ED1461"/>
    <w:rsid w:val="00ED3494"/>
    <w:rsid w:val="00ED3F48"/>
    <w:rsid w:val="00ED45FF"/>
    <w:rsid w:val="00ED4707"/>
    <w:rsid w:val="00ED48F7"/>
    <w:rsid w:val="00ED507F"/>
    <w:rsid w:val="00ED5830"/>
    <w:rsid w:val="00ED589B"/>
    <w:rsid w:val="00ED69F8"/>
    <w:rsid w:val="00ED6D60"/>
    <w:rsid w:val="00EE07AA"/>
    <w:rsid w:val="00EE0802"/>
    <w:rsid w:val="00EE0E20"/>
    <w:rsid w:val="00EE16DD"/>
    <w:rsid w:val="00EE224A"/>
    <w:rsid w:val="00EE2583"/>
    <w:rsid w:val="00EE59DA"/>
    <w:rsid w:val="00EE73A1"/>
    <w:rsid w:val="00EE78C1"/>
    <w:rsid w:val="00EF1D20"/>
    <w:rsid w:val="00EF22B0"/>
    <w:rsid w:val="00EF22EB"/>
    <w:rsid w:val="00EF25E1"/>
    <w:rsid w:val="00EF29E0"/>
    <w:rsid w:val="00EF2F2B"/>
    <w:rsid w:val="00EF4D0A"/>
    <w:rsid w:val="00EF57E0"/>
    <w:rsid w:val="00EF5ED1"/>
    <w:rsid w:val="00EF76EF"/>
    <w:rsid w:val="00EF7E1F"/>
    <w:rsid w:val="00F00F07"/>
    <w:rsid w:val="00F011B4"/>
    <w:rsid w:val="00F01A3D"/>
    <w:rsid w:val="00F03939"/>
    <w:rsid w:val="00F054C4"/>
    <w:rsid w:val="00F05C28"/>
    <w:rsid w:val="00F05C98"/>
    <w:rsid w:val="00F103D3"/>
    <w:rsid w:val="00F105D0"/>
    <w:rsid w:val="00F10C5A"/>
    <w:rsid w:val="00F10D02"/>
    <w:rsid w:val="00F1184E"/>
    <w:rsid w:val="00F11E95"/>
    <w:rsid w:val="00F130D1"/>
    <w:rsid w:val="00F131C9"/>
    <w:rsid w:val="00F13417"/>
    <w:rsid w:val="00F137FB"/>
    <w:rsid w:val="00F1483F"/>
    <w:rsid w:val="00F14FA3"/>
    <w:rsid w:val="00F15486"/>
    <w:rsid w:val="00F16FF3"/>
    <w:rsid w:val="00F1778B"/>
    <w:rsid w:val="00F17CCA"/>
    <w:rsid w:val="00F2049E"/>
    <w:rsid w:val="00F21E37"/>
    <w:rsid w:val="00F22129"/>
    <w:rsid w:val="00F22468"/>
    <w:rsid w:val="00F22F1A"/>
    <w:rsid w:val="00F22FC0"/>
    <w:rsid w:val="00F22FD8"/>
    <w:rsid w:val="00F23121"/>
    <w:rsid w:val="00F235A4"/>
    <w:rsid w:val="00F244FE"/>
    <w:rsid w:val="00F24DE1"/>
    <w:rsid w:val="00F269B3"/>
    <w:rsid w:val="00F31D69"/>
    <w:rsid w:val="00F32A79"/>
    <w:rsid w:val="00F34220"/>
    <w:rsid w:val="00F35A7F"/>
    <w:rsid w:val="00F36842"/>
    <w:rsid w:val="00F36A70"/>
    <w:rsid w:val="00F36D93"/>
    <w:rsid w:val="00F3793F"/>
    <w:rsid w:val="00F40644"/>
    <w:rsid w:val="00F412AE"/>
    <w:rsid w:val="00F41439"/>
    <w:rsid w:val="00F418FE"/>
    <w:rsid w:val="00F432BF"/>
    <w:rsid w:val="00F43399"/>
    <w:rsid w:val="00F442F9"/>
    <w:rsid w:val="00F459B8"/>
    <w:rsid w:val="00F45C9E"/>
    <w:rsid w:val="00F45D7E"/>
    <w:rsid w:val="00F46EF9"/>
    <w:rsid w:val="00F507AF"/>
    <w:rsid w:val="00F51997"/>
    <w:rsid w:val="00F51A8C"/>
    <w:rsid w:val="00F51DEC"/>
    <w:rsid w:val="00F51E19"/>
    <w:rsid w:val="00F52E79"/>
    <w:rsid w:val="00F53D46"/>
    <w:rsid w:val="00F541ED"/>
    <w:rsid w:val="00F544C9"/>
    <w:rsid w:val="00F55F00"/>
    <w:rsid w:val="00F56644"/>
    <w:rsid w:val="00F5671C"/>
    <w:rsid w:val="00F5736D"/>
    <w:rsid w:val="00F573FF"/>
    <w:rsid w:val="00F60942"/>
    <w:rsid w:val="00F60C73"/>
    <w:rsid w:val="00F610FC"/>
    <w:rsid w:val="00F61816"/>
    <w:rsid w:val="00F618A1"/>
    <w:rsid w:val="00F6293A"/>
    <w:rsid w:val="00F63F99"/>
    <w:rsid w:val="00F641BD"/>
    <w:rsid w:val="00F64359"/>
    <w:rsid w:val="00F65EF0"/>
    <w:rsid w:val="00F65F4B"/>
    <w:rsid w:val="00F67000"/>
    <w:rsid w:val="00F7130B"/>
    <w:rsid w:val="00F71711"/>
    <w:rsid w:val="00F7251F"/>
    <w:rsid w:val="00F72DF4"/>
    <w:rsid w:val="00F7411F"/>
    <w:rsid w:val="00F7429E"/>
    <w:rsid w:val="00F74907"/>
    <w:rsid w:val="00F75067"/>
    <w:rsid w:val="00F750F1"/>
    <w:rsid w:val="00F75F67"/>
    <w:rsid w:val="00F76342"/>
    <w:rsid w:val="00F7733D"/>
    <w:rsid w:val="00F773FC"/>
    <w:rsid w:val="00F777CA"/>
    <w:rsid w:val="00F80AA0"/>
    <w:rsid w:val="00F81D7A"/>
    <w:rsid w:val="00F820E6"/>
    <w:rsid w:val="00F834FE"/>
    <w:rsid w:val="00F842BB"/>
    <w:rsid w:val="00F8444F"/>
    <w:rsid w:val="00F84E7D"/>
    <w:rsid w:val="00F85007"/>
    <w:rsid w:val="00F856B5"/>
    <w:rsid w:val="00F860E3"/>
    <w:rsid w:val="00F86CE9"/>
    <w:rsid w:val="00F908A9"/>
    <w:rsid w:val="00F92812"/>
    <w:rsid w:val="00F931C5"/>
    <w:rsid w:val="00F93BC2"/>
    <w:rsid w:val="00F94053"/>
    <w:rsid w:val="00F969D8"/>
    <w:rsid w:val="00F96B7B"/>
    <w:rsid w:val="00F97BD5"/>
    <w:rsid w:val="00FA0F98"/>
    <w:rsid w:val="00FA231A"/>
    <w:rsid w:val="00FA3CBB"/>
    <w:rsid w:val="00FA4524"/>
    <w:rsid w:val="00FA4975"/>
    <w:rsid w:val="00FA54A0"/>
    <w:rsid w:val="00FA5F39"/>
    <w:rsid w:val="00FA794B"/>
    <w:rsid w:val="00FB03C8"/>
    <w:rsid w:val="00FB06B4"/>
    <w:rsid w:val="00FB13E2"/>
    <w:rsid w:val="00FB16FE"/>
    <w:rsid w:val="00FB1AE7"/>
    <w:rsid w:val="00FB1C3B"/>
    <w:rsid w:val="00FB247B"/>
    <w:rsid w:val="00FB2C16"/>
    <w:rsid w:val="00FB36F0"/>
    <w:rsid w:val="00FB3B5D"/>
    <w:rsid w:val="00FB3C1B"/>
    <w:rsid w:val="00FB456D"/>
    <w:rsid w:val="00FB45F8"/>
    <w:rsid w:val="00FB5A37"/>
    <w:rsid w:val="00FB5B12"/>
    <w:rsid w:val="00FB5F01"/>
    <w:rsid w:val="00FB62AB"/>
    <w:rsid w:val="00FB663F"/>
    <w:rsid w:val="00FB6FDF"/>
    <w:rsid w:val="00FB7BB5"/>
    <w:rsid w:val="00FB7E85"/>
    <w:rsid w:val="00FC0437"/>
    <w:rsid w:val="00FC11A9"/>
    <w:rsid w:val="00FC223F"/>
    <w:rsid w:val="00FC2F0D"/>
    <w:rsid w:val="00FC3FFF"/>
    <w:rsid w:val="00FC49E9"/>
    <w:rsid w:val="00FC5BBB"/>
    <w:rsid w:val="00FC5C72"/>
    <w:rsid w:val="00FC620A"/>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2322"/>
    <w:rsid w:val="00FE2AA3"/>
    <w:rsid w:val="00FE2E94"/>
    <w:rsid w:val="00FE3076"/>
    <w:rsid w:val="00FE332E"/>
    <w:rsid w:val="00FE5E58"/>
    <w:rsid w:val="00FE7C00"/>
    <w:rsid w:val="00FF0204"/>
    <w:rsid w:val="00FF2398"/>
    <w:rsid w:val="00FF331A"/>
    <w:rsid w:val="00FF3DF4"/>
    <w:rsid w:val="00FF43F5"/>
    <w:rsid w:val="00FF4B12"/>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69313"/>
    <o:shapelayout v:ext="edit">
      <o:idmap v:ext="edit" data="1"/>
    </o:shapelayout>
  </w:shapeDefaults>
  <w:decimalSymbol w:val=","/>
  <w:listSeparator w:val=";"/>
  <w14:docId w14:val="114A9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index 1" w:uiPriority="0"/>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39" w:unhideWhenUsed="0"/>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footer" w:locked="1" w:semiHidden="0" w:unhideWhenUsed="0"/>
    <w:lsdException w:name="index heading" w:uiPriority="0"/>
    <w:lsdException w:name="caption" w:locked="1" w:uiPriority="0" w:qFormat="1"/>
    <w:lsdException w:name="table of figures" w:uiPriority="0"/>
    <w:lsdException w:name="envelope address"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qFormat="1"/>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locked="1" w:semiHidden="0" w:unhideWhenUsed="0"/>
    <w:lsdException w:name="FollowedHyperlink" w:uiPriority="0"/>
    <w:lsdException w:name="Strong" w:locked="1" w:semiHidden="0" w:uiPriority="0" w:unhideWhenUsed="0" w:qFormat="1"/>
    <w:lsdException w:name="Emphasis" w:locked="1" w:semiHidden="0" w:uiPriority="0" w:unhideWhenUsed="0" w:qFormat="1"/>
    <w:lsdException w:name="Document Map" w:uiPriority="0"/>
    <w:lsdException w:name="HTML Top of Form" w:uiPriority="0"/>
    <w:lsdException w:name="HTML Bottom of Form" w:uiPriority="0"/>
    <w:lsdException w:name="Normal (Web)"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9E7"/>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qFormat/>
    <w:rsid w:val="00CF2EC4"/>
    <w:pPr>
      <w:ind w:left="708"/>
      <w:jc w:val="both"/>
      <w:outlineLvl w:val="5"/>
    </w:pPr>
    <w:rPr>
      <w:u w:val="single"/>
      <w:lang w:val="es-ES_tradnl"/>
    </w:rPr>
  </w:style>
  <w:style w:type="paragraph" w:styleId="Ttulo7">
    <w:name w:val="heading 7"/>
    <w:basedOn w:val="Normal"/>
    <w:next w:val="Sangranormal"/>
    <w:link w:val="Ttulo7Car"/>
    <w:qFormat/>
    <w:rsid w:val="00CF2EC4"/>
    <w:pPr>
      <w:ind w:left="708"/>
      <w:jc w:val="both"/>
      <w:outlineLvl w:val="6"/>
    </w:pPr>
    <w:rPr>
      <w:i/>
      <w:lang w:val="es-ES_tradnl"/>
    </w:rPr>
  </w:style>
  <w:style w:type="paragraph" w:styleId="Ttulo8">
    <w:name w:val="heading 8"/>
    <w:basedOn w:val="Normal"/>
    <w:next w:val="Normal"/>
    <w:link w:val="Ttulo8Car"/>
    <w:qFormat/>
    <w:rsid w:val="00CF2EC4"/>
    <w:pPr>
      <w:spacing w:before="240" w:after="60"/>
      <w:outlineLvl w:val="7"/>
    </w:pPr>
    <w:rPr>
      <w:i/>
      <w:iCs/>
      <w:szCs w:val="24"/>
      <w:lang w:val="es-ES_tradnl"/>
    </w:rPr>
  </w:style>
  <w:style w:type="paragraph" w:styleId="Ttulo9">
    <w:name w:val="heading 9"/>
    <w:basedOn w:val="Normal"/>
    <w:next w:val="Sangranormal"/>
    <w:link w:val="Ttulo9Car"/>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9"/>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rsid w:val="00CF2EC4"/>
    <w:pPr>
      <w:ind w:left="708"/>
      <w:jc w:val="both"/>
    </w:pPr>
    <w:rPr>
      <w:rFonts w:ascii="Arial" w:hAnsi="Arial"/>
      <w:sz w:val="22"/>
      <w:lang w:val="es-ES_tradnl"/>
    </w:rPr>
  </w:style>
  <w:style w:type="paragraph" w:customStyle="1" w:styleId="tit1">
    <w:name w:val="tit 1"/>
    <w:basedOn w:val="Normal"/>
    <w:autoRedefine/>
    <w:rsid w:val="001C4634"/>
    <w:pPr>
      <w:spacing w:line="240" w:lineRule="atLeast"/>
      <w:jc w:val="both"/>
    </w:pPr>
    <w:rPr>
      <w:rFonts w:ascii="Arial" w:hAnsi="Arial" w:cs="Arial"/>
      <w:b/>
      <w:bCs/>
    </w:rPr>
  </w:style>
  <w:style w:type="paragraph" w:styleId="Encabezado">
    <w:name w:val="header"/>
    <w:basedOn w:val="Normal"/>
    <w:link w:val="EncabezadoCar"/>
    <w:rsid w:val="007214E0"/>
    <w:pPr>
      <w:tabs>
        <w:tab w:val="center" w:pos="4252"/>
        <w:tab w:val="right" w:pos="8504"/>
      </w:tabs>
    </w:pPr>
  </w:style>
  <w:style w:type="character" w:customStyle="1" w:styleId="EncabezadoCar">
    <w:name w:val="Encabezado Car"/>
    <w:basedOn w:val="Fuentedeprrafopredeter"/>
    <w:link w:val="Encabezado"/>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semiHidden/>
    <w:rsid w:val="007A1991"/>
    <w:pPr>
      <w:ind w:left="200" w:hanging="200"/>
    </w:pPr>
  </w:style>
  <w:style w:type="paragraph" w:styleId="Ttulodendice">
    <w:name w:val="index heading"/>
    <w:basedOn w:val="Normal"/>
    <w:next w:val="Normal"/>
    <w:semiHidden/>
    <w:rsid w:val="007A1991"/>
    <w:pPr>
      <w:jc w:val="both"/>
    </w:pPr>
    <w:rPr>
      <w:sz w:val="22"/>
      <w:szCs w:val="22"/>
    </w:rPr>
  </w:style>
  <w:style w:type="paragraph" w:styleId="Mapadeldocumento">
    <w:name w:val="Document Map"/>
    <w:basedOn w:val="Normal"/>
    <w:link w:val="MapadeldocumentoCar"/>
    <w:autoRedefine/>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8342B8"/>
    <w:pPr>
      <w:suppressAutoHyphens/>
      <w:jc w:val="both"/>
    </w:pPr>
    <w:rPr>
      <w:rFonts w:ascii="Arial" w:hAnsi="Arial"/>
      <w:b/>
      <w:sz w:val="22"/>
      <w:lang w:val="es-ES_tradnl" w:eastAsia="ar-SA"/>
    </w:rPr>
  </w:style>
  <w:style w:type="table" w:styleId="Tablaconcuadrcula">
    <w:name w:val="Table Grid"/>
    <w:basedOn w:val="Tablanormal"/>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E36081"/>
    <w:pPr>
      <w:tabs>
        <w:tab w:val="right" w:leader="dot" w:pos="8494"/>
      </w:tabs>
      <w:spacing w:before="100"/>
    </w:pPr>
    <w:rPr>
      <w:rFonts w:ascii="Arial" w:hAnsi="Arial"/>
      <w:b/>
      <w:lang w:val="pt-BR"/>
    </w:rPr>
  </w:style>
  <w:style w:type="paragraph" w:styleId="TDC2">
    <w:name w:val="toc 2"/>
    <w:basedOn w:val="Normal"/>
    <w:next w:val="Normal"/>
    <w:autoRedefine/>
    <w:uiPriority w:val="39"/>
    <w:rsid w:val="00B83155"/>
    <w:pPr>
      <w:tabs>
        <w:tab w:val="right" w:leader="dot" w:pos="8494"/>
      </w:tabs>
      <w:spacing w:before="120"/>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rsid w:val="00251123"/>
    <w:pPr>
      <w:spacing w:after="120"/>
    </w:pPr>
  </w:style>
  <w:style w:type="character" w:customStyle="1" w:styleId="TextoindependienteCar">
    <w:name w:val="Texto independiente Car"/>
    <w:basedOn w:val="Fuentedeprrafopredeter"/>
    <w:link w:val="Textoindependiente"/>
    <w:rsid w:val="00E376F6"/>
    <w:rPr>
      <w:sz w:val="20"/>
      <w:szCs w:val="20"/>
    </w:rPr>
  </w:style>
  <w:style w:type="paragraph" w:customStyle="1" w:styleId="Tit1Anexo">
    <w:name w:val="Tit 1 Anexo"/>
    <w:basedOn w:val="tit1"/>
    <w:rsid w:val="00251123"/>
    <w:pPr>
      <w:numPr>
        <w:numId w:val="1"/>
      </w:numPr>
      <w:tabs>
        <w:tab w:val="num" w:pos="2940"/>
      </w:tabs>
      <w:ind w:left="1500"/>
    </w:pPr>
    <w:rPr>
      <w:bCs w:val="0"/>
    </w:rPr>
  </w:style>
  <w:style w:type="character" w:styleId="Hipervnculovisitado">
    <w:name w:val="FollowedHyperlink"/>
    <w:basedOn w:val="Fuentedeprrafopredeter"/>
    <w:rsid w:val="007264BB"/>
    <w:rPr>
      <w:rFonts w:cs="Times New Roman"/>
      <w:color w:val="800080"/>
      <w:u w:val="single"/>
    </w:rPr>
  </w:style>
  <w:style w:type="paragraph" w:customStyle="1" w:styleId="Destinatario">
    <w:name w:val="Destinatario"/>
    <w:basedOn w:val="Normal"/>
    <w:rsid w:val="00CF2EC4"/>
    <w:pPr>
      <w:ind w:left="4253"/>
    </w:pPr>
    <w:rPr>
      <w:lang w:val="es-ES_tradnl" w:eastAsia="es-ES_tradnl"/>
    </w:rPr>
  </w:style>
  <w:style w:type="paragraph" w:customStyle="1" w:styleId="Subparrafo1">
    <w:name w:val="Subparrafo1"/>
    <w:basedOn w:val="Normal"/>
    <w:rsid w:val="00CF2EC4"/>
    <w:pPr>
      <w:ind w:left="284" w:hanging="142"/>
    </w:pPr>
    <w:rPr>
      <w:lang w:val="es-ES_tradnl" w:eastAsia="es-ES_tradnl"/>
    </w:rPr>
  </w:style>
  <w:style w:type="paragraph" w:customStyle="1" w:styleId="Titulo">
    <w:name w:val="Titulo"/>
    <w:basedOn w:val="Normal"/>
    <w:rsid w:val="00CF2EC4"/>
    <w:pPr>
      <w:jc w:val="center"/>
    </w:pPr>
    <w:rPr>
      <w:b/>
      <w:sz w:val="30"/>
      <w:lang w:val="es-ES_tradnl" w:eastAsia="es-ES_tradnl"/>
    </w:rPr>
  </w:style>
  <w:style w:type="paragraph" w:styleId="Textoindependiente2">
    <w:name w:val="Body Text 2"/>
    <w:basedOn w:val="Normal"/>
    <w:link w:val="Textoindependiente2Car"/>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rsid w:val="00CF2EC4"/>
    <w:rPr>
      <w:color w:val="000000"/>
      <w:sz w:val="24"/>
      <w:szCs w:val="20"/>
    </w:rPr>
  </w:style>
  <w:style w:type="paragraph" w:styleId="Subttulo">
    <w:name w:val="Subtitle"/>
    <w:basedOn w:val="Normal"/>
    <w:link w:val="SubttuloCar"/>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rsid w:val="00CF2EC4"/>
    <w:pPr>
      <w:ind w:firstLine="709"/>
    </w:pPr>
    <w:rPr>
      <w:rFonts w:ascii="Bookman Old Style" w:hAnsi="Bookman Old Style"/>
      <w:i/>
      <w:kern w:val="28"/>
      <w:sz w:val="24"/>
      <w:lang w:eastAsia="es-ES_tradnl"/>
    </w:rPr>
  </w:style>
  <w:style w:type="paragraph" w:customStyle="1" w:styleId="BOPV">
    <w:name w:val="BOPV"/>
    <w:basedOn w:val="Normal"/>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Textoennegrita">
    <w:name w:val="Strong"/>
    <w:basedOn w:val="Fuentedeprrafopredeter"/>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rsid w:val="00CF2EC4"/>
    <w:pPr>
      <w:jc w:val="both"/>
    </w:pPr>
    <w:rPr>
      <w:lang w:val="es-ES_tradnl" w:eastAsia="en-US"/>
    </w:rPr>
  </w:style>
  <w:style w:type="paragraph" w:styleId="Textodeglobo">
    <w:name w:val="Balloon Text"/>
    <w:basedOn w:val="Normal"/>
    <w:link w:val="TextodegloboCar"/>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locked/>
    <w:rsid w:val="00CF2EC4"/>
    <w:rPr>
      <w:rFonts w:ascii="Tahoma" w:hAnsi="Tahoma"/>
      <w:sz w:val="16"/>
      <w:lang w:val="es-ES_tradnl" w:eastAsia="en-US"/>
    </w:rPr>
  </w:style>
  <w:style w:type="paragraph" w:styleId="Textocomentario">
    <w:name w:val="annotation text"/>
    <w:basedOn w:val="Normal"/>
    <w:link w:val="TextocomentarioCar"/>
    <w:rsid w:val="00CF2EC4"/>
    <w:rPr>
      <w:lang w:val="eu-ES" w:eastAsia="es-ES_tradnl"/>
    </w:rPr>
  </w:style>
  <w:style w:type="character" w:customStyle="1" w:styleId="TextocomentarioCar">
    <w:name w:val="Texto comentario Car"/>
    <w:basedOn w:val="Fuentedeprrafopredeter"/>
    <w:link w:val="Textocomentario"/>
    <w:locked/>
    <w:rsid w:val="00CF2EC4"/>
    <w:rPr>
      <w:lang w:val="eu-ES" w:eastAsia="es-ES_tradnl"/>
    </w:rPr>
  </w:style>
  <w:style w:type="paragraph" w:customStyle="1" w:styleId="estilo10">
    <w:name w:val="estilo1"/>
    <w:basedOn w:val="Normal"/>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rsid w:val="00CF2EC4"/>
    <w:pPr>
      <w:spacing w:after="160" w:line="240" w:lineRule="exact"/>
    </w:pPr>
    <w:rPr>
      <w:rFonts w:ascii="Tahoma" w:hAnsi="Tahoma"/>
      <w:lang w:val="en-US" w:eastAsia="en-US"/>
    </w:rPr>
  </w:style>
  <w:style w:type="paragraph" w:customStyle="1" w:styleId="KarKar4">
    <w:name w:val="Kar Kar4"/>
    <w:basedOn w:val="Normal"/>
    <w:rsid w:val="00CF2EC4"/>
    <w:pPr>
      <w:spacing w:after="160" w:line="240" w:lineRule="exact"/>
    </w:pPr>
    <w:rPr>
      <w:rFonts w:ascii="Verdana" w:hAnsi="Verdana"/>
      <w:lang w:val="en-US" w:eastAsia="en-US"/>
    </w:rPr>
  </w:style>
  <w:style w:type="paragraph" w:customStyle="1" w:styleId="Normalgeorgia">
    <w:name w:val="Normal + georgia"/>
    <w:basedOn w:val="Normal"/>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 w:val="24"/>
      <w:lang w:val="es-ES_tradnl" w:eastAsia="en-US"/>
    </w:rPr>
  </w:style>
  <w:style w:type="paragraph" w:customStyle="1" w:styleId="1Car">
    <w:name w:val="1 Car"/>
    <w:basedOn w:val="Normal"/>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rsid w:val="00CF2EC4"/>
    <w:pPr>
      <w:spacing w:after="160" w:line="240" w:lineRule="exact"/>
    </w:pPr>
    <w:rPr>
      <w:rFonts w:ascii="Tahoma" w:hAnsi="Tahoma"/>
      <w:sz w:val="18"/>
      <w:szCs w:val="6"/>
      <w:lang w:val="en-US" w:eastAsia="en-US"/>
    </w:rPr>
  </w:style>
  <w:style w:type="paragraph" w:customStyle="1" w:styleId="KarKar5">
    <w:name w:val="Kar Kar5"/>
    <w:basedOn w:val="Normal"/>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rsid w:val="00CF2EC4"/>
    <w:rPr>
      <w:lang w:val="es-ES_tradnl" w:eastAsia="en-US"/>
    </w:rPr>
  </w:style>
  <w:style w:type="character" w:customStyle="1" w:styleId="TextonotaalfinalCar">
    <w:name w:val="Texto nota al final Car"/>
    <w:basedOn w:val="Fuentedeprrafopredeter"/>
    <w:link w:val="Textonotaalfinal"/>
    <w:locked/>
    <w:rsid w:val="00CF2EC4"/>
    <w:rPr>
      <w:lang w:val="es-ES_tradnl" w:eastAsia="en-US"/>
    </w:rPr>
  </w:style>
  <w:style w:type="character" w:styleId="Refdenotaalfinal">
    <w:name w:val="endnote reference"/>
    <w:basedOn w:val="Fuentedeprrafopredeter"/>
    <w:rsid w:val="00CF2EC4"/>
    <w:rPr>
      <w:rFonts w:cs="Times New Roman"/>
      <w:vertAlign w:val="superscript"/>
    </w:rPr>
  </w:style>
  <w:style w:type="character" w:customStyle="1" w:styleId="FiladetablaCar1">
    <w:name w:val="Fila de tabla Car1"/>
    <w:link w:val="Filadetabla"/>
    <w:locked/>
    <w:rsid w:val="00CF2EC4"/>
    <w:rPr>
      <w:rFonts w:ascii="Verdana" w:eastAsia="MS Mincho" w:hAnsi="Verdana"/>
      <w:spacing w:val="-3"/>
      <w:lang w:eastAsia="es-ES_tradnl"/>
    </w:rPr>
  </w:style>
  <w:style w:type="paragraph" w:customStyle="1" w:styleId="Filadetabla">
    <w:name w:val="Fila de tabla"/>
    <w:basedOn w:val="Normal"/>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rsid w:val="00CF2EC4"/>
    <w:rPr>
      <w:rFonts w:ascii="Arial" w:hAnsi="Arial"/>
      <w:sz w:val="22"/>
      <w:lang w:val="es-ES_tradnl" w:eastAsia="es-ES_tradnl"/>
    </w:rPr>
  </w:style>
  <w:style w:type="paragraph" w:customStyle="1" w:styleId="a">
    <w:name w:val="a"/>
    <w:basedOn w:val="Normal"/>
    <w:rsid w:val="00CF2EC4"/>
    <w:pPr>
      <w:spacing w:before="100" w:beforeAutospacing="1" w:after="100" w:afterAutospacing="1"/>
    </w:pPr>
    <w:rPr>
      <w:sz w:val="24"/>
      <w:szCs w:val="24"/>
    </w:rPr>
  </w:style>
  <w:style w:type="character" w:styleId="nfasis">
    <w:name w:val="Emphasis"/>
    <w:basedOn w:val="Fuentedeprrafopredeter"/>
    <w:qFormat/>
    <w:rsid w:val="00CF2EC4"/>
    <w:rPr>
      <w:rFonts w:cs="Times New Roman"/>
      <w:i/>
    </w:rPr>
  </w:style>
  <w:style w:type="paragraph" w:styleId="NormalWeb">
    <w:name w:val="Normal (Web)"/>
    <w:basedOn w:val="Normal"/>
    <w:rsid w:val="00CF2EC4"/>
    <w:pPr>
      <w:spacing w:before="100" w:beforeAutospacing="1" w:after="100" w:afterAutospacing="1"/>
    </w:pPr>
    <w:rPr>
      <w:sz w:val="24"/>
      <w:szCs w:val="24"/>
    </w:rPr>
  </w:style>
  <w:style w:type="character" w:styleId="CitaHTML">
    <w:name w:val="HTML Cite"/>
    <w:basedOn w:val="Fuentedeprrafopredeter"/>
    <w:rsid w:val="00CF2EC4"/>
    <w:rPr>
      <w:rFonts w:cs="Times New Roman"/>
      <w:i/>
    </w:rPr>
  </w:style>
  <w:style w:type="paragraph" w:styleId="z-Principiodelformulario">
    <w:name w:val="HTML Top of Form"/>
    <w:basedOn w:val="Normal"/>
    <w:next w:val="Normal"/>
    <w:link w:val="z-PrincipiodelformularioCar"/>
    <w:hidden/>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locked/>
    <w:rsid w:val="00CF2EC4"/>
    <w:rPr>
      <w:rFonts w:ascii="Arial" w:hAnsi="Arial"/>
      <w:vanish/>
      <w:sz w:val="16"/>
      <w:lang w:val="es-ES" w:eastAsia="es-ES"/>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rPr>
  </w:style>
  <w:style w:type="paragraph" w:customStyle="1" w:styleId="western">
    <w:name w:val="western"/>
    <w:basedOn w:val="Normal"/>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rsid w:val="00CF2EC4"/>
    <w:pPr>
      <w:spacing w:after="160" w:line="240" w:lineRule="exact"/>
    </w:pPr>
    <w:rPr>
      <w:rFonts w:ascii="Tahoma" w:hAnsi="Tahoma"/>
      <w:lang w:val="en-US" w:eastAsia="en-US"/>
    </w:rPr>
  </w:style>
  <w:style w:type="paragraph" w:customStyle="1" w:styleId="KarKar41">
    <w:name w:val="Kar Kar41"/>
    <w:basedOn w:val="Normal"/>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rsid w:val="00CF2EC4"/>
    <w:pPr>
      <w:spacing w:after="160" w:line="240" w:lineRule="exact"/>
    </w:pPr>
    <w:rPr>
      <w:rFonts w:ascii="Tahoma" w:hAnsi="Tahoma"/>
      <w:sz w:val="18"/>
      <w:szCs w:val="6"/>
      <w:lang w:val="en-US" w:eastAsia="en-US"/>
    </w:rPr>
  </w:style>
  <w:style w:type="paragraph" w:customStyle="1" w:styleId="KarKar51">
    <w:name w:val="Kar Kar51"/>
    <w:basedOn w:val="Normal"/>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locked/>
    <w:rsid w:val="00097F1C"/>
    <w:rPr>
      <w:rFonts w:ascii="Arial" w:hAnsi="Arial"/>
      <w:b/>
    </w:rPr>
  </w:style>
  <w:style w:type="paragraph" w:customStyle="1" w:styleId="articulo1">
    <w:name w:val="articulo1"/>
    <w:basedOn w:val="Normal"/>
    <w:rsid w:val="00E4246E"/>
    <w:pPr>
      <w:spacing w:before="360" w:after="180"/>
    </w:pPr>
    <w:rPr>
      <w:b/>
      <w:bCs/>
      <w:sz w:val="24"/>
      <w:szCs w:val="24"/>
    </w:rPr>
  </w:style>
  <w:style w:type="paragraph" w:customStyle="1" w:styleId="parrafo1">
    <w:name w:val="parrafo1"/>
    <w:basedOn w:val="Normal"/>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rsid w:val="009A5901"/>
    <w:pPr>
      <w:spacing w:after="160" w:line="240" w:lineRule="exact"/>
    </w:pPr>
    <w:rPr>
      <w:rFonts w:ascii="Tahoma" w:hAnsi="Tahoma"/>
      <w:lang w:val="en-US" w:eastAsia="en-US"/>
    </w:rPr>
  </w:style>
  <w:style w:type="paragraph" w:styleId="Prrafodelista">
    <w:name w:val="List Paragraph"/>
    <w:aliases w:val="TD Bullet 1,Lista sin Numerar,Párrafo Numerado,Lista - Párrafo,Listas,lp1,Bullet List,FooterText,numbered,Paragraphe de liste1,Bulletr List Paragraph,列出段落,列出段落1,UEDAŞ Bullet,abc siralı,Use Case List Paragraph,Headin,Titulo 2,circulos"/>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rsid w:val="000F357C"/>
    <w:pPr>
      <w:spacing w:before="100" w:beforeAutospacing="1" w:after="100" w:afterAutospacing="1"/>
    </w:pPr>
    <w:rPr>
      <w:sz w:val="24"/>
      <w:szCs w:val="24"/>
    </w:rPr>
  </w:style>
  <w:style w:type="paragraph" w:customStyle="1" w:styleId="anexotit">
    <w:name w:val="anexo_tit"/>
    <w:basedOn w:val="Normal"/>
    <w:rsid w:val="000F357C"/>
    <w:pPr>
      <w:spacing w:before="100" w:beforeAutospacing="1" w:after="100" w:afterAutospacing="1"/>
    </w:pPr>
    <w:rPr>
      <w:sz w:val="24"/>
      <w:szCs w:val="24"/>
    </w:rPr>
  </w:style>
  <w:style w:type="paragraph" w:customStyle="1" w:styleId="cabezatabla">
    <w:name w:val="cabeza_tabla"/>
    <w:basedOn w:val="Normal"/>
    <w:rsid w:val="000F357C"/>
    <w:pPr>
      <w:spacing w:before="100" w:beforeAutospacing="1" w:after="100" w:afterAutospacing="1"/>
    </w:pPr>
    <w:rPr>
      <w:sz w:val="24"/>
      <w:szCs w:val="24"/>
    </w:rPr>
  </w:style>
  <w:style w:type="paragraph" w:customStyle="1" w:styleId="cuerpotablacentro">
    <w:name w:val="cuerpo_tabla_centro"/>
    <w:basedOn w:val="Normal"/>
    <w:rsid w:val="000F357C"/>
    <w:pPr>
      <w:spacing w:before="100" w:beforeAutospacing="1" w:after="100" w:afterAutospacing="1"/>
    </w:pPr>
    <w:rPr>
      <w:sz w:val="24"/>
      <w:szCs w:val="24"/>
    </w:rPr>
  </w:style>
  <w:style w:type="paragraph" w:customStyle="1" w:styleId="bopvdetalle">
    <w:name w:val="bopvdetalle"/>
    <w:basedOn w:val="Normal"/>
    <w:rsid w:val="004E29FE"/>
    <w:pPr>
      <w:spacing w:before="100" w:beforeAutospacing="1" w:after="100" w:afterAutospacing="1"/>
    </w:pPr>
    <w:rPr>
      <w:sz w:val="24"/>
      <w:szCs w:val="24"/>
    </w:rPr>
  </w:style>
  <w:style w:type="paragraph" w:styleId="Tabladeilustraciones">
    <w:name w:val="table of figures"/>
    <w:aliases w:val="ANEXO"/>
    <w:basedOn w:val="Normal"/>
    <w:next w:val="Normal"/>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rsid w:val="00C04F2F"/>
    <w:rPr>
      <w:rFonts w:cs="Times New Roman"/>
      <w:sz w:val="16"/>
    </w:rPr>
  </w:style>
  <w:style w:type="paragraph" w:styleId="Asuntodelcomentario">
    <w:name w:val="annotation subject"/>
    <w:basedOn w:val="Textocomentario"/>
    <w:next w:val="Textocomentario"/>
    <w:link w:val="AsuntodelcomentarioCar"/>
    <w:rsid w:val="00C04F2F"/>
    <w:rPr>
      <w:b/>
      <w:bCs/>
    </w:rPr>
  </w:style>
  <w:style w:type="character" w:customStyle="1" w:styleId="AsuntodelcomentarioCar">
    <w:name w:val="Asunto del comentario Car"/>
    <w:basedOn w:val="TextocomentarioCar"/>
    <w:link w:val="Asuntodelcomentario"/>
    <w:locked/>
    <w:rsid w:val="00C04F2F"/>
    <w:rPr>
      <w:b/>
      <w:lang w:val="eu-ES" w:eastAsia="es-ES_tradnl"/>
    </w:rPr>
  </w:style>
  <w:style w:type="character" w:customStyle="1" w:styleId="PrrafodelistaCar">
    <w:name w:val="Párrafo de lista Car"/>
    <w:aliases w:val="TD Bullet 1 Car,Lista sin Numerar Car,Párrafo Numerado Car,Lista - Párrafo Car,Listas Car,lp1 Car,Bullet List Car,FooterText Car,numbered Car,Paragraphe de liste1 Car,Bulletr List Paragraph Car,列出段落 Car,列出段落1 Car,UEDAŞ Bullet Car"/>
    <w:link w:val="Prrafodelista"/>
    <w:uiPriority w:val="34"/>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qFormat/>
    <w:rsid w:val="004D0E65"/>
    <w:pPr>
      <w:keepLines/>
      <w:shd w:val="clear" w:color="auto" w:fill="FFFFFF" w:themeFill="background1"/>
      <w:spacing w:before="240"/>
      <w:ind w:left="329"/>
      <w:jc w:val="both"/>
    </w:pPr>
    <w:rPr>
      <w:rFonts w:ascii="Trebuchet MS" w:hAnsi="Trebuchet MS"/>
      <w:color w:val="FF0000"/>
      <w:lang w:val="es-ES_tradnl"/>
    </w:rPr>
  </w:style>
  <w:style w:type="paragraph" w:styleId="Listaconvietas2">
    <w:name w:val="List Bullet 2"/>
    <w:basedOn w:val="Normal"/>
    <w:uiPriority w:val="99"/>
    <w:unhideWhenUsed/>
    <w:rsid w:val="006E5591"/>
    <w:pPr>
      <w:numPr>
        <w:numId w:val="27"/>
      </w:numPr>
      <w:contextualSpacing/>
    </w:pPr>
  </w:style>
  <w:style w:type="character" w:customStyle="1" w:styleId="UnresolvedMention">
    <w:name w:val="Unresolved Mention"/>
    <w:basedOn w:val="Fuentedeprrafopredeter"/>
    <w:uiPriority w:val="99"/>
    <w:semiHidden/>
    <w:unhideWhenUsed/>
    <w:rsid w:val="00D649D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index 1" w:uiPriority="0"/>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39" w:unhideWhenUsed="0"/>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footer" w:locked="1" w:semiHidden="0" w:unhideWhenUsed="0"/>
    <w:lsdException w:name="index heading" w:uiPriority="0"/>
    <w:lsdException w:name="caption" w:locked="1" w:uiPriority="0" w:qFormat="1"/>
    <w:lsdException w:name="table of figures" w:uiPriority="0"/>
    <w:lsdException w:name="envelope address"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qFormat="1"/>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locked="1" w:semiHidden="0" w:unhideWhenUsed="0"/>
    <w:lsdException w:name="FollowedHyperlink" w:uiPriority="0"/>
    <w:lsdException w:name="Strong" w:locked="1" w:semiHidden="0" w:uiPriority="0" w:unhideWhenUsed="0" w:qFormat="1"/>
    <w:lsdException w:name="Emphasis" w:locked="1" w:semiHidden="0" w:uiPriority="0" w:unhideWhenUsed="0" w:qFormat="1"/>
    <w:lsdException w:name="Document Map" w:uiPriority="0"/>
    <w:lsdException w:name="HTML Top of Form" w:uiPriority="0"/>
    <w:lsdException w:name="HTML Bottom of Form" w:uiPriority="0"/>
    <w:lsdException w:name="Normal (Web)"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9E7"/>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qFormat/>
    <w:rsid w:val="00CF2EC4"/>
    <w:pPr>
      <w:ind w:left="708"/>
      <w:jc w:val="both"/>
      <w:outlineLvl w:val="5"/>
    </w:pPr>
    <w:rPr>
      <w:u w:val="single"/>
      <w:lang w:val="es-ES_tradnl"/>
    </w:rPr>
  </w:style>
  <w:style w:type="paragraph" w:styleId="Ttulo7">
    <w:name w:val="heading 7"/>
    <w:basedOn w:val="Normal"/>
    <w:next w:val="Sangranormal"/>
    <w:link w:val="Ttulo7Car"/>
    <w:qFormat/>
    <w:rsid w:val="00CF2EC4"/>
    <w:pPr>
      <w:ind w:left="708"/>
      <w:jc w:val="both"/>
      <w:outlineLvl w:val="6"/>
    </w:pPr>
    <w:rPr>
      <w:i/>
      <w:lang w:val="es-ES_tradnl"/>
    </w:rPr>
  </w:style>
  <w:style w:type="paragraph" w:styleId="Ttulo8">
    <w:name w:val="heading 8"/>
    <w:basedOn w:val="Normal"/>
    <w:next w:val="Normal"/>
    <w:link w:val="Ttulo8Car"/>
    <w:qFormat/>
    <w:rsid w:val="00CF2EC4"/>
    <w:pPr>
      <w:spacing w:before="240" w:after="60"/>
      <w:outlineLvl w:val="7"/>
    </w:pPr>
    <w:rPr>
      <w:i/>
      <w:iCs/>
      <w:szCs w:val="24"/>
      <w:lang w:val="es-ES_tradnl"/>
    </w:rPr>
  </w:style>
  <w:style w:type="paragraph" w:styleId="Ttulo9">
    <w:name w:val="heading 9"/>
    <w:basedOn w:val="Normal"/>
    <w:next w:val="Sangranormal"/>
    <w:link w:val="Ttulo9Car"/>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9"/>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rsid w:val="00CF2EC4"/>
    <w:pPr>
      <w:ind w:left="708"/>
      <w:jc w:val="both"/>
    </w:pPr>
    <w:rPr>
      <w:rFonts w:ascii="Arial" w:hAnsi="Arial"/>
      <w:sz w:val="22"/>
      <w:lang w:val="es-ES_tradnl"/>
    </w:rPr>
  </w:style>
  <w:style w:type="paragraph" w:customStyle="1" w:styleId="tit1">
    <w:name w:val="tit 1"/>
    <w:basedOn w:val="Normal"/>
    <w:autoRedefine/>
    <w:rsid w:val="001C4634"/>
    <w:pPr>
      <w:spacing w:line="240" w:lineRule="atLeast"/>
      <w:jc w:val="both"/>
    </w:pPr>
    <w:rPr>
      <w:rFonts w:ascii="Arial" w:hAnsi="Arial" w:cs="Arial"/>
      <w:b/>
      <w:bCs/>
    </w:rPr>
  </w:style>
  <w:style w:type="paragraph" w:styleId="Encabezado">
    <w:name w:val="header"/>
    <w:basedOn w:val="Normal"/>
    <w:link w:val="EncabezadoCar"/>
    <w:rsid w:val="007214E0"/>
    <w:pPr>
      <w:tabs>
        <w:tab w:val="center" w:pos="4252"/>
        <w:tab w:val="right" w:pos="8504"/>
      </w:tabs>
    </w:pPr>
  </w:style>
  <w:style w:type="character" w:customStyle="1" w:styleId="EncabezadoCar">
    <w:name w:val="Encabezado Car"/>
    <w:basedOn w:val="Fuentedeprrafopredeter"/>
    <w:link w:val="Encabezado"/>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semiHidden/>
    <w:rsid w:val="007A1991"/>
    <w:pPr>
      <w:ind w:left="200" w:hanging="200"/>
    </w:pPr>
  </w:style>
  <w:style w:type="paragraph" w:styleId="Ttulodendice">
    <w:name w:val="index heading"/>
    <w:basedOn w:val="Normal"/>
    <w:next w:val="Normal"/>
    <w:semiHidden/>
    <w:rsid w:val="007A1991"/>
    <w:pPr>
      <w:jc w:val="both"/>
    </w:pPr>
    <w:rPr>
      <w:sz w:val="22"/>
      <w:szCs w:val="22"/>
    </w:rPr>
  </w:style>
  <w:style w:type="paragraph" w:styleId="Mapadeldocumento">
    <w:name w:val="Document Map"/>
    <w:basedOn w:val="Normal"/>
    <w:link w:val="MapadeldocumentoCar"/>
    <w:autoRedefine/>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8342B8"/>
    <w:pPr>
      <w:suppressAutoHyphens/>
      <w:jc w:val="both"/>
    </w:pPr>
    <w:rPr>
      <w:rFonts w:ascii="Arial" w:hAnsi="Arial"/>
      <w:b/>
      <w:sz w:val="22"/>
      <w:lang w:val="es-ES_tradnl" w:eastAsia="ar-SA"/>
    </w:rPr>
  </w:style>
  <w:style w:type="table" w:styleId="Tablaconcuadrcula">
    <w:name w:val="Table Grid"/>
    <w:basedOn w:val="Tablanormal"/>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E36081"/>
    <w:pPr>
      <w:tabs>
        <w:tab w:val="right" w:leader="dot" w:pos="8494"/>
      </w:tabs>
      <w:spacing w:before="100"/>
    </w:pPr>
    <w:rPr>
      <w:rFonts w:ascii="Arial" w:hAnsi="Arial"/>
      <w:b/>
      <w:lang w:val="pt-BR"/>
    </w:rPr>
  </w:style>
  <w:style w:type="paragraph" w:styleId="TDC2">
    <w:name w:val="toc 2"/>
    <w:basedOn w:val="Normal"/>
    <w:next w:val="Normal"/>
    <w:autoRedefine/>
    <w:uiPriority w:val="39"/>
    <w:rsid w:val="00B83155"/>
    <w:pPr>
      <w:tabs>
        <w:tab w:val="right" w:leader="dot" w:pos="8494"/>
      </w:tabs>
      <w:spacing w:before="120"/>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rsid w:val="00251123"/>
    <w:pPr>
      <w:spacing w:after="120"/>
    </w:pPr>
  </w:style>
  <w:style w:type="character" w:customStyle="1" w:styleId="TextoindependienteCar">
    <w:name w:val="Texto independiente Car"/>
    <w:basedOn w:val="Fuentedeprrafopredeter"/>
    <w:link w:val="Textoindependiente"/>
    <w:rsid w:val="00E376F6"/>
    <w:rPr>
      <w:sz w:val="20"/>
      <w:szCs w:val="20"/>
    </w:rPr>
  </w:style>
  <w:style w:type="paragraph" w:customStyle="1" w:styleId="Tit1Anexo">
    <w:name w:val="Tit 1 Anexo"/>
    <w:basedOn w:val="tit1"/>
    <w:rsid w:val="00251123"/>
    <w:pPr>
      <w:numPr>
        <w:numId w:val="1"/>
      </w:numPr>
      <w:tabs>
        <w:tab w:val="num" w:pos="2940"/>
      </w:tabs>
      <w:ind w:left="1500"/>
    </w:pPr>
    <w:rPr>
      <w:bCs w:val="0"/>
    </w:rPr>
  </w:style>
  <w:style w:type="character" w:styleId="Hipervnculovisitado">
    <w:name w:val="FollowedHyperlink"/>
    <w:basedOn w:val="Fuentedeprrafopredeter"/>
    <w:rsid w:val="007264BB"/>
    <w:rPr>
      <w:rFonts w:cs="Times New Roman"/>
      <w:color w:val="800080"/>
      <w:u w:val="single"/>
    </w:rPr>
  </w:style>
  <w:style w:type="paragraph" w:customStyle="1" w:styleId="Destinatario">
    <w:name w:val="Destinatario"/>
    <w:basedOn w:val="Normal"/>
    <w:rsid w:val="00CF2EC4"/>
    <w:pPr>
      <w:ind w:left="4253"/>
    </w:pPr>
    <w:rPr>
      <w:lang w:val="es-ES_tradnl" w:eastAsia="es-ES_tradnl"/>
    </w:rPr>
  </w:style>
  <w:style w:type="paragraph" w:customStyle="1" w:styleId="Subparrafo1">
    <w:name w:val="Subparrafo1"/>
    <w:basedOn w:val="Normal"/>
    <w:rsid w:val="00CF2EC4"/>
    <w:pPr>
      <w:ind w:left="284" w:hanging="142"/>
    </w:pPr>
    <w:rPr>
      <w:lang w:val="es-ES_tradnl" w:eastAsia="es-ES_tradnl"/>
    </w:rPr>
  </w:style>
  <w:style w:type="paragraph" w:customStyle="1" w:styleId="Titulo">
    <w:name w:val="Titulo"/>
    <w:basedOn w:val="Normal"/>
    <w:rsid w:val="00CF2EC4"/>
    <w:pPr>
      <w:jc w:val="center"/>
    </w:pPr>
    <w:rPr>
      <w:b/>
      <w:sz w:val="30"/>
      <w:lang w:val="es-ES_tradnl" w:eastAsia="es-ES_tradnl"/>
    </w:rPr>
  </w:style>
  <w:style w:type="paragraph" w:styleId="Textoindependiente2">
    <w:name w:val="Body Text 2"/>
    <w:basedOn w:val="Normal"/>
    <w:link w:val="Textoindependiente2Car"/>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rsid w:val="00CF2EC4"/>
    <w:rPr>
      <w:color w:val="000000"/>
      <w:sz w:val="24"/>
      <w:szCs w:val="20"/>
    </w:rPr>
  </w:style>
  <w:style w:type="paragraph" w:styleId="Subttulo">
    <w:name w:val="Subtitle"/>
    <w:basedOn w:val="Normal"/>
    <w:link w:val="SubttuloCar"/>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rsid w:val="00CF2EC4"/>
    <w:pPr>
      <w:ind w:firstLine="709"/>
    </w:pPr>
    <w:rPr>
      <w:rFonts w:ascii="Bookman Old Style" w:hAnsi="Bookman Old Style"/>
      <w:i/>
      <w:kern w:val="28"/>
      <w:sz w:val="24"/>
      <w:lang w:eastAsia="es-ES_tradnl"/>
    </w:rPr>
  </w:style>
  <w:style w:type="paragraph" w:customStyle="1" w:styleId="BOPV">
    <w:name w:val="BOPV"/>
    <w:basedOn w:val="Normal"/>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Textoennegrita">
    <w:name w:val="Strong"/>
    <w:basedOn w:val="Fuentedeprrafopredeter"/>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rsid w:val="00CF2EC4"/>
    <w:pPr>
      <w:jc w:val="both"/>
    </w:pPr>
    <w:rPr>
      <w:lang w:val="es-ES_tradnl" w:eastAsia="en-US"/>
    </w:rPr>
  </w:style>
  <w:style w:type="paragraph" w:styleId="Textodeglobo">
    <w:name w:val="Balloon Text"/>
    <w:basedOn w:val="Normal"/>
    <w:link w:val="TextodegloboCar"/>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locked/>
    <w:rsid w:val="00CF2EC4"/>
    <w:rPr>
      <w:rFonts w:ascii="Tahoma" w:hAnsi="Tahoma"/>
      <w:sz w:val="16"/>
      <w:lang w:val="es-ES_tradnl" w:eastAsia="en-US"/>
    </w:rPr>
  </w:style>
  <w:style w:type="paragraph" w:styleId="Textocomentario">
    <w:name w:val="annotation text"/>
    <w:basedOn w:val="Normal"/>
    <w:link w:val="TextocomentarioCar"/>
    <w:rsid w:val="00CF2EC4"/>
    <w:rPr>
      <w:lang w:val="eu-ES" w:eastAsia="es-ES_tradnl"/>
    </w:rPr>
  </w:style>
  <w:style w:type="character" w:customStyle="1" w:styleId="TextocomentarioCar">
    <w:name w:val="Texto comentario Car"/>
    <w:basedOn w:val="Fuentedeprrafopredeter"/>
    <w:link w:val="Textocomentario"/>
    <w:locked/>
    <w:rsid w:val="00CF2EC4"/>
    <w:rPr>
      <w:lang w:val="eu-ES" w:eastAsia="es-ES_tradnl"/>
    </w:rPr>
  </w:style>
  <w:style w:type="paragraph" w:customStyle="1" w:styleId="estilo10">
    <w:name w:val="estilo1"/>
    <w:basedOn w:val="Normal"/>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rsid w:val="00CF2EC4"/>
    <w:pPr>
      <w:spacing w:after="160" w:line="240" w:lineRule="exact"/>
    </w:pPr>
    <w:rPr>
      <w:rFonts w:ascii="Tahoma" w:hAnsi="Tahoma"/>
      <w:lang w:val="en-US" w:eastAsia="en-US"/>
    </w:rPr>
  </w:style>
  <w:style w:type="paragraph" w:customStyle="1" w:styleId="KarKar4">
    <w:name w:val="Kar Kar4"/>
    <w:basedOn w:val="Normal"/>
    <w:rsid w:val="00CF2EC4"/>
    <w:pPr>
      <w:spacing w:after="160" w:line="240" w:lineRule="exact"/>
    </w:pPr>
    <w:rPr>
      <w:rFonts w:ascii="Verdana" w:hAnsi="Verdana"/>
      <w:lang w:val="en-US" w:eastAsia="en-US"/>
    </w:rPr>
  </w:style>
  <w:style w:type="paragraph" w:customStyle="1" w:styleId="Normalgeorgia">
    <w:name w:val="Normal + georgia"/>
    <w:basedOn w:val="Normal"/>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 w:val="24"/>
      <w:lang w:val="es-ES_tradnl" w:eastAsia="en-US"/>
    </w:rPr>
  </w:style>
  <w:style w:type="paragraph" w:customStyle="1" w:styleId="1Car">
    <w:name w:val="1 Car"/>
    <w:basedOn w:val="Normal"/>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rsid w:val="00CF2EC4"/>
    <w:pPr>
      <w:spacing w:after="160" w:line="240" w:lineRule="exact"/>
    </w:pPr>
    <w:rPr>
      <w:rFonts w:ascii="Tahoma" w:hAnsi="Tahoma"/>
      <w:sz w:val="18"/>
      <w:szCs w:val="6"/>
      <w:lang w:val="en-US" w:eastAsia="en-US"/>
    </w:rPr>
  </w:style>
  <w:style w:type="paragraph" w:customStyle="1" w:styleId="KarKar5">
    <w:name w:val="Kar Kar5"/>
    <w:basedOn w:val="Normal"/>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rsid w:val="00CF2EC4"/>
    <w:rPr>
      <w:lang w:val="es-ES_tradnl" w:eastAsia="en-US"/>
    </w:rPr>
  </w:style>
  <w:style w:type="character" w:customStyle="1" w:styleId="TextonotaalfinalCar">
    <w:name w:val="Texto nota al final Car"/>
    <w:basedOn w:val="Fuentedeprrafopredeter"/>
    <w:link w:val="Textonotaalfinal"/>
    <w:locked/>
    <w:rsid w:val="00CF2EC4"/>
    <w:rPr>
      <w:lang w:val="es-ES_tradnl" w:eastAsia="en-US"/>
    </w:rPr>
  </w:style>
  <w:style w:type="character" w:styleId="Refdenotaalfinal">
    <w:name w:val="endnote reference"/>
    <w:basedOn w:val="Fuentedeprrafopredeter"/>
    <w:rsid w:val="00CF2EC4"/>
    <w:rPr>
      <w:rFonts w:cs="Times New Roman"/>
      <w:vertAlign w:val="superscript"/>
    </w:rPr>
  </w:style>
  <w:style w:type="character" w:customStyle="1" w:styleId="FiladetablaCar1">
    <w:name w:val="Fila de tabla Car1"/>
    <w:link w:val="Filadetabla"/>
    <w:locked/>
    <w:rsid w:val="00CF2EC4"/>
    <w:rPr>
      <w:rFonts w:ascii="Verdana" w:eastAsia="MS Mincho" w:hAnsi="Verdana"/>
      <w:spacing w:val="-3"/>
      <w:lang w:eastAsia="es-ES_tradnl"/>
    </w:rPr>
  </w:style>
  <w:style w:type="paragraph" w:customStyle="1" w:styleId="Filadetabla">
    <w:name w:val="Fila de tabla"/>
    <w:basedOn w:val="Normal"/>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rsid w:val="00CF2EC4"/>
    <w:rPr>
      <w:rFonts w:ascii="Arial" w:hAnsi="Arial"/>
      <w:sz w:val="22"/>
      <w:lang w:val="es-ES_tradnl" w:eastAsia="es-ES_tradnl"/>
    </w:rPr>
  </w:style>
  <w:style w:type="paragraph" w:customStyle="1" w:styleId="a">
    <w:name w:val="a"/>
    <w:basedOn w:val="Normal"/>
    <w:rsid w:val="00CF2EC4"/>
    <w:pPr>
      <w:spacing w:before="100" w:beforeAutospacing="1" w:after="100" w:afterAutospacing="1"/>
    </w:pPr>
    <w:rPr>
      <w:sz w:val="24"/>
      <w:szCs w:val="24"/>
    </w:rPr>
  </w:style>
  <w:style w:type="character" w:styleId="nfasis">
    <w:name w:val="Emphasis"/>
    <w:basedOn w:val="Fuentedeprrafopredeter"/>
    <w:qFormat/>
    <w:rsid w:val="00CF2EC4"/>
    <w:rPr>
      <w:rFonts w:cs="Times New Roman"/>
      <w:i/>
    </w:rPr>
  </w:style>
  <w:style w:type="paragraph" w:styleId="NormalWeb">
    <w:name w:val="Normal (Web)"/>
    <w:basedOn w:val="Normal"/>
    <w:rsid w:val="00CF2EC4"/>
    <w:pPr>
      <w:spacing w:before="100" w:beforeAutospacing="1" w:after="100" w:afterAutospacing="1"/>
    </w:pPr>
    <w:rPr>
      <w:sz w:val="24"/>
      <w:szCs w:val="24"/>
    </w:rPr>
  </w:style>
  <w:style w:type="character" w:styleId="CitaHTML">
    <w:name w:val="HTML Cite"/>
    <w:basedOn w:val="Fuentedeprrafopredeter"/>
    <w:rsid w:val="00CF2EC4"/>
    <w:rPr>
      <w:rFonts w:cs="Times New Roman"/>
      <w:i/>
    </w:rPr>
  </w:style>
  <w:style w:type="paragraph" w:styleId="z-Principiodelformulario">
    <w:name w:val="HTML Top of Form"/>
    <w:basedOn w:val="Normal"/>
    <w:next w:val="Normal"/>
    <w:link w:val="z-PrincipiodelformularioCar"/>
    <w:hidden/>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locked/>
    <w:rsid w:val="00CF2EC4"/>
    <w:rPr>
      <w:rFonts w:ascii="Arial" w:hAnsi="Arial"/>
      <w:vanish/>
      <w:sz w:val="16"/>
      <w:lang w:val="es-ES" w:eastAsia="es-ES"/>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rPr>
  </w:style>
  <w:style w:type="paragraph" w:customStyle="1" w:styleId="western">
    <w:name w:val="western"/>
    <w:basedOn w:val="Normal"/>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rsid w:val="00CF2EC4"/>
    <w:pPr>
      <w:spacing w:after="160" w:line="240" w:lineRule="exact"/>
    </w:pPr>
    <w:rPr>
      <w:rFonts w:ascii="Tahoma" w:hAnsi="Tahoma"/>
      <w:lang w:val="en-US" w:eastAsia="en-US"/>
    </w:rPr>
  </w:style>
  <w:style w:type="paragraph" w:customStyle="1" w:styleId="KarKar41">
    <w:name w:val="Kar Kar41"/>
    <w:basedOn w:val="Normal"/>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rsid w:val="00CF2EC4"/>
    <w:pPr>
      <w:spacing w:after="160" w:line="240" w:lineRule="exact"/>
    </w:pPr>
    <w:rPr>
      <w:rFonts w:ascii="Tahoma" w:hAnsi="Tahoma"/>
      <w:sz w:val="18"/>
      <w:szCs w:val="6"/>
      <w:lang w:val="en-US" w:eastAsia="en-US"/>
    </w:rPr>
  </w:style>
  <w:style w:type="paragraph" w:customStyle="1" w:styleId="KarKar51">
    <w:name w:val="Kar Kar51"/>
    <w:basedOn w:val="Normal"/>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locked/>
    <w:rsid w:val="00097F1C"/>
    <w:rPr>
      <w:rFonts w:ascii="Arial" w:hAnsi="Arial"/>
      <w:b/>
    </w:rPr>
  </w:style>
  <w:style w:type="paragraph" w:customStyle="1" w:styleId="articulo1">
    <w:name w:val="articulo1"/>
    <w:basedOn w:val="Normal"/>
    <w:rsid w:val="00E4246E"/>
    <w:pPr>
      <w:spacing w:before="360" w:after="180"/>
    </w:pPr>
    <w:rPr>
      <w:b/>
      <w:bCs/>
      <w:sz w:val="24"/>
      <w:szCs w:val="24"/>
    </w:rPr>
  </w:style>
  <w:style w:type="paragraph" w:customStyle="1" w:styleId="parrafo1">
    <w:name w:val="parrafo1"/>
    <w:basedOn w:val="Normal"/>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rsid w:val="009A5901"/>
    <w:pPr>
      <w:spacing w:after="160" w:line="240" w:lineRule="exact"/>
    </w:pPr>
    <w:rPr>
      <w:rFonts w:ascii="Tahoma" w:hAnsi="Tahoma"/>
      <w:lang w:val="en-US" w:eastAsia="en-US"/>
    </w:rPr>
  </w:style>
  <w:style w:type="paragraph" w:styleId="Prrafodelista">
    <w:name w:val="List Paragraph"/>
    <w:aliases w:val="TD Bullet 1,Lista sin Numerar,Párrafo Numerado,Lista - Párrafo,Listas,lp1,Bullet List,FooterText,numbered,Paragraphe de liste1,Bulletr List Paragraph,列出段落,列出段落1,UEDAŞ Bullet,abc siralı,Use Case List Paragraph,Headin,Titulo 2,circulos"/>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rsid w:val="000F357C"/>
    <w:pPr>
      <w:spacing w:before="100" w:beforeAutospacing="1" w:after="100" w:afterAutospacing="1"/>
    </w:pPr>
    <w:rPr>
      <w:sz w:val="24"/>
      <w:szCs w:val="24"/>
    </w:rPr>
  </w:style>
  <w:style w:type="paragraph" w:customStyle="1" w:styleId="anexotit">
    <w:name w:val="anexo_tit"/>
    <w:basedOn w:val="Normal"/>
    <w:rsid w:val="000F357C"/>
    <w:pPr>
      <w:spacing w:before="100" w:beforeAutospacing="1" w:after="100" w:afterAutospacing="1"/>
    </w:pPr>
    <w:rPr>
      <w:sz w:val="24"/>
      <w:szCs w:val="24"/>
    </w:rPr>
  </w:style>
  <w:style w:type="paragraph" w:customStyle="1" w:styleId="cabezatabla">
    <w:name w:val="cabeza_tabla"/>
    <w:basedOn w:val="Normal"/>
    <w:rsid w:val="000F357C"/>
    <w:pPr>
      <w:spacing w:before="100" w:beforeAutospacing="1" w:after="100" w:afterAutospacing="1"/>
    </w:pPr>
    <w:rPr>
      <w:sz w:val="24"/>
      <w:szCs w:val="24"/>
    </w:rPr>
  </w:style>
  <w:style w:type="paragraph" w:customStyle="1" w:styleId="cuerpotablacentro">
    <w:name w:val="cuerpo_tabla_centro"/>
    <w:basedOn w:val="Normal"/>
    <w:rsid w:val="000F357C"/>
    <w:pPr>
      <w:spacing w:before="100" w:beforeAutospacing="1" w:after="100" w:afterAutospacing="1"/>
    </w:pPr>
    <w:rPr>
      <w:sz w:val="24"/>
      <w:szCs w:val="24"/>
    </w:rPr>
  </w:style>
  <w:style w:type="paragraph" w:customStyle="1" w:styleId="bopvdetalle">
    <w:name w:val="bopvdetalle"/>
    <w:basedOn w:val="Normal"/>
    <w:rsid w:val="004E29FE"/>
    <w:pPr>
      <w:spacing w:before="100" w:beforeAutospacing="1" w:after="100" w:afterAutospacing="1"/>
    </w:pPr>
    <w:rPr>
      <w:sz w:val="24"/>
      <w:szCs w:val="24"/>
    </w:rPr>
  </w:style>
  <w:style w:type="paragraph" w:styleId="Tabladeilustraciones">
    <w:name w:val="table of figures"/>
    <w:aliases w:val="ANEXO"/>
    <w:basedOn w:val="Normal"/>
    <w:next w:val="Normal"/>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rsid w:val="00C04F2F"/>
    <w:rPr>
      <w:rFonts w:cs="Times New Roman"/>
      <w:sz w:val="16"/>
    </w:rPr>
  </w:style>
  <w:style w:type="paragraph" w:styleId="Asuntodelcomentario">
    <w:name w:val="annotation subject"/>
    <w:basedOn w:val="Textocomentario"/>
    <w:next w:val="Textocomentario"/>
    <w:link w:val="AsuntodelcomentarioCar"/>
    <w:rsid w:val="00C04F2F"/>
    <w:rPr>
      <w:b/>
      <w:bCs/>
    </w:rPr>
  </w:style>
  <w:style w:type="character" w:customStyle="1" w:styleId="AsuntodelcomentarioCar">
    <w:name w:val="Asunto del comentario Car"/>
    <w:basedOn w:val="TextocomentarioCar"/>
    <w:link w:val="Asuntodelcomentario"/>
    <w:locked/>
    <w:rsid w:val="00C04F2F"/>
    <w:rPr>
      <w:b/>
      <w:lang w:val="eu-ES" w:eastAsia="es-ES_tradnl"/>
    </w:rPr>
  </w:style>
  <w:style w:type="character" w:customStyle="1" w:styleId="PrrafodelistaCar">
    <w:name w:val="Párrafo de lista Car"/>
    <w:aliases w:val="TD Bullet 1 Car,Lista sin Numerar Car,Párrafo Numerado Car,Lista - Párrafo Car,Listas Car,lp1 Car,Bullet List Car,FooterText Car,numbered Car,Paragraphe de liste1 Car,Bulletr List Paragraph Car,列出段落 Car,列出段落1 Car,UEDAŞ Bullet Car"/>
    <w:link w:val="Prrafodelista"/>
    <w:uiPriority w:val="34"/>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qFormat/>
    <w:rsid w:val="004D0E65"/>
    <w:pPr>
      <w:keepLines/>
      <w:shd w:val="clear" w:color="auto" w:fill="FFFFFF" w:themeFill="background1"/>
      <w:spacing w:before="240"/>
      <w:ind w:left="329"/>
      <w:jc w:val="both"/>
    </w:pPr>
    <w:rPr>
      <w:rFonts w:ascii="Trebuchet MS" w:hAnsi="Trebuchet MS"/>
      <w:color w:val="FF0000"/>
      <w:lang w:val="es-ES_tradnl"/>
    </w:rPr>
  </w:style>
  <w:style w:type="paragraph" w:styleId="Listaconvietas2">
    <w:name w:val="List Bullet 2"/>
    <w:basedOn w:val="Normal"/>
    <w:uiPriority w:val="99"/>
    <w:unhideWhenUsed/>
    <w:rsid w:val="006E5591"/>
    <w:pPr>
      <w:numPr>
        <w:numId w:val="27"/>
      </w:numPr>
      <w:contextualSpacing/>
    </w:pPr>
  </w:style>
  <w:style w:type="character" w:customStyle="1" w:styleId="UnresolvedMention">
    <w:name w:val="Unresolved Mention"/>
    <w:basedOn w:val="Fuentedeprrafopredeter"/>
    <w:uiPriority w:val="99"/>
    <w:semiHidden/>
    <w:unhideWhenUsed/>
    <w:rsid w:val="00D649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43474985">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198445266">
      <w:bodyDiv w:val="1"/>
      <w:marLeft w:val="0"/>
      <w:marRight w:val="0"/>
      <w:marTop w:val="0"/>
      <w:marBottom w:val="0"/>
      <w:divBdr>
        <w:top w:val="none" w:sz="0" w:space="0" w:color="auto"/>
        <w:left w:val="none" w:sz="0" w:space="0" w:color="auto"/>
        <w:bottom w:val="none" w:sz="0" w:space="0" w:color="auto"/>
        <w:right w:val="none" w:sz="0" w:space="0" w:color="auto"/>
      </w:divBdr>
    </w:div>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481166600">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901251792">
      <w:bodyDiv w:val="1"/>
      <w:marLeft w:val="0"/>
      <w:marRight w:val="0"/>
      <w:marTop w:val="0"/>
      <w:marBottom w:val="0"/>
      <w:divBdr>
        <w:top w:val="none" w:sz="0" w:space="0" w:color="auto"/>
        <w:left w:val="none" w:sz="0" w:space="0" w:color="auto"/>
        <w:bottom w:val="none" w:sz="0" w:space="0" w:color="auto"/>
        <w:right w:val="none" w:sz="0" w:space="0" w:color="auto"/>
      </w:divBdr>
      <w:divsChild>
        <w:div w:id="239415491">
          <w:marLeft w:val="0"/>
          <w:marRight w:val="0"/>
          <w:marTop w:val="0"/>
          <w:marBottom w:val="0"/>
          <w:divBdr>
            <w:top w:val="none" w:sz="0" w:space="0" w:color="auto"/>
            <w:left w:val="none" w:sz="0" w:space="0" w:color="auto"/>
            <w:bottom w:val="none" w:sz="0" w:space="0" w:color="auto"/>
            <w:right w:val="none" w:sz="0" w:space="0" w:color="auto"/>
          </w:divBdr>
        </w:div>
        <w:div w:id="925965966">
          <w:marLeft w:val="0"/>
          <w:marRight w:val="0"/>
          <w:marTop w:val="0"/>
          <w:marBottom w:val="0"/>
          <w:divBdr>
            <w:top w:val="none" w:sz="0" w:space="0" w:color="auto"/>
            <w:left w:val="none" w:sz="0" w:space="0" w:color="auto"/>
            <w:bottom w:val="none" w:sz="0" w:space="0" w:color="auto"/>
            <w:right w:val="none" w:sz="0" w:space="0" w:color="auto"/>
          </w:divBdr>
        </w:div>
        <w:div w:id="962274954">
          <w:marLeft w:val="0"/>
          <w:marRight w:val="0"/>
          <w:marTop w:val="0"/>
          <w:marBottom w:val="0"/>
          <w:divBdr>
            <w:top w:val="none" w:sz="0" w:space="0" w:color="auto"/>
            <w:left w:val="none" w:sz="0" w:space="0" w:color="auto"/>
            <w:bottom w:val="none" w:sz="0" w:space="0" w:color="auto"/>
            <w:right w:val="none" w:sz="0" w:space="0" w:color="auto"/>
          </w:divBdr>
        </w:div>
        <w:div w:id="1653295956">
          <w:marLeft w:val="0"/>
          <w:marRight w:val="0"/>
          <w:marTop w:val="0"/>
          <w:marBottom w:val="0"/>
          <w:divBdr>
            <w:top w:val="none" w:sz="0" w:space="0" w:color="auto"/>
            <w:left w:val="none" w:sz="0" w:space="0" w:color="auto"/>
            <w:bottom w:val="none" w:sz="0" w:space="0" w:color="auto"/>
            <w:right w:val="none" w:sz="0" w:space="0" w:color="auto"/>
          </w:divBdr>
        </w:div>
        <w:div w:id="1995864688">
          <w:marLeft w:val="0"/>
          <w:marRight w:val="0"/>
          <w:marTop w:val="0"/>
          <w:marBottom w:val="0"/>
          <w:divBdr>
            <w:top w:val="none" w:sz="0" w:space="0" w:color="auto"/>
            <w:left w:val="none" w:sz="0" w:space="0" w:color="auto"/>
            <w:bottom w:val="none" w:sz="0" w:space="0" w:color="auto"/>
            <w:right w:val="none" w:sz="0" w:space="0" w:color="auto"/>
          </w:divBdr>
        </w:div>
        <w:div w:id="2128963404">
          <w:marLeft w:val="0"/>
          <w:marRight w:val="0"/>
          <w:marTop w:val="0"/>
          <w:marBottom w:val="0"/>
          <w:divBdr>
            <w:top w:val="none" w:sz="0" w:space="0" w:color="auto"/>
            <w:left w:val="none" w:sz="0" w:space="0" w:color="auto"/>
            <w:bottom w:val="none" w:sz="0" w:space="0" w:color="auto"/>
            <w:right w:val="none" w:sz="0" w:space="0" w:color="auto"/>
          </w:divBdr>
        </w:div>
      </w:divsChild>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231384818">
      <w:bodyDiv w:val="1"/>
      <w:marLeft w:val="0"/>
      <w:marRight w:val="0"/>
      <w:marTop w:val="0"/>
      <w:marBottom w:val="0"/>
      <w:divBdr>
        <w:top w:val="none" w:sz="0" w:space="0" w:color="auto"/>
        <w:left w:val="none" w:sz="0" w:space="0" w:color="auto"/>
        <w:bottom w:val="none" w:sz="0" w:space="0" w:color="auto"/>
        <w:right w:val="none" w:sz="0" w:space="0" w:color="auto"/>
      </w:divBdr>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680697173">
      <w:bodyDiv w:val="1"/>
      <w:marLeft w:val="0"/>
      <w:marRight w:val="0"/>
      <w:marTop w:val="0"/>
      <w:marBottom w:val="0"/>
      <w:divBdr>
        <w:top w:val="none" w:sz="0" w:space="0" w:color="auto"/>
        <w:left w:val="none" w:sz="0" w:space="0" w:color="auto"/>
        <w:bottom w:val="none" w:sz="0" w:space="0" w:color="auto"/>
        <w:right w:val="none" w:sz="0" w:space="0" w:color="auto"/>
      </w:divBdr>
    </w:div>
    <w:div w:id="1693149825">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729038968">
      <w:bodyDiv w:val="1"/>
      <w:marLeft w:val="0"/>
      <w:marRight w:val="0"/>
      <w:marTop w:val="0"/>
      <w:marBottom w:val="0"/>
      <w:divBdr>
        <w:top w:val="none" w:sz="0" w:space="0" w:color="auto"/>
        <w:left w:val="none" w:sz="0" w:space="0" w:color="auto"/>
        <w:bottom w:val="none" w:sz="0" w:space="0" w:color="auto"/>
        <w:right w:val="none" w:sz="0" w:space="0" w:color="auto"/>
      </w:divBdr>
      <w:divsChild>
        <w:div w:id="86271455">
          <w:marLeft w:val="0"/>
          <w:marRight w:val="0"/>
          <w:marTop w:val="0"/>
          <w:marBottom w:val="0"/>
          <w:divBdr>
            <w:top w:val="none" w:sz="0" w:space="0" w:color="auto"/>
            <w:left w:val="none" w:sz="0" w:space="0" w:color="auto"/>
            <w:bottom w:val="none" w:sz="0" w:space="0" w:color="auto"/>
            <w:right w:val="none" w:sz="0" w:space="0" w:color="auto"/>
          </w:divBdr>
        </w:div>
        <w:div w:id="114830700">
          <w:marLeft w:val="0"/>
          <w:marRight w:val="0"/>
          <w:marTop w:val="0"/>
          <w:marBottom w:val="0"/>
          <w:divBdr>
            <w:top w:val="none" w:sz="0" w:space="0" w:color="auto"/>
            <w:left w:val="none" w:sz="0" w:space="0" w:color="auto"/>
            <w:bottom w:val="none" w:sz="0" w:space="0" w:color="auto"/>
            <w:right w:val="none" w:sz="0" w:space="0" w:color="auto"/>
          </w:divBdr>
        </w:div>
        <w:div w:id="154226167">
          <w:marLeft w:val="0"/>
          <w:marRight w:val="0"/>
          <w:marTop w:val="0"/>
          <w:marBottom w:val="0"/>
          <w:divBdr>
            <w:top w:val="none" w:sz="0" w:space="0" w:color="auto"/>
            <w:left w:val="none" w:sz="0" w:space="0" w:color="auto"/>
            <w:bottom w:val="none" w:sz="0" w:space="0" w:color="auto"/>
            <w:right w:val="none" w:sz="0" w:space="0" w:color="auto"/>
          </w:divBdr>
        </w:div>
        <w:div w:id="181093514">
          <w:marLeft w:val="0"/>
          <w:marRight w:val="0"/>
          <w:marTop w:val="0"/>
          <w:marBottom w:val="0"/>
          <w:divBdr>
            <w:top w:val="none" w:sz="0" w:space="0" w:color="auto"/>
            <w:left w:val="none" w:sz="0" w:space="0" w:color="auto"/>
            <w:bottom w:val="none" w:sz="0" w:space="0" w:color="auto"/>
            <w:right w:val="none" w:sz="0" w:space="0" w:color="auto"/>
          </w:divBdr>
        </w:div>
        <w:div w:id="258562730">
          <w:marLeft w:val="0"/>
          <w:marRight w:val="0"/>
          <w:marTop w:val="0"/>
          <w:marBottom w:val="0"/>
          <w:divBdr>
            <w:top w:val="none" w:sz="0" w:space="0" w:color="auto"/>
            <w:left w:val="none" w:sz="0" w:space="0" w:color="auto"/>
            <w:bottom w:val="none" w:sz="0" w:space="0" w:color="auto"/>
            <w:right w:val="none" w:sz="0" w:space="0" w:color="auto"/>
          </w:divBdr>
        </w:div>
        <w:div w:id="294801776">
          <w:marLeft w:val="0"/>
          <w:marRight w:val="0"/>
          <w:marTop w:val="0"/>
          <w:marBottom w:val="0"/>
          <w:divBdr>
            <w:top w:val="none" w:sz="0" w:space="0" w:color="auto"/>
            <w:left w:val="none" w:sz="0" w:space="0" w:color="auto"/>
            <w:bottom w:val="none" w:sz="0" w:space="0" w:color="auto"/>
            <w:right w:val="none" w:sz="0" w:space="0" w:color="auto"/>
          </w:divBdr>
        </w:div>
        <w:div w:id="556165886">
          <w:marLeft w:val="0"/>
          <w:marRight w:val="0"/>
          <w:marTop w:val="0"/>
          <w:marBottom w:val="0"/>
          <w:divBdr>
            <w:top w:val="none" w:sz="0" w:space="0" w:color="auto"/>
            <w:left w:val="none" w:sz="0" w:space="0" w:color="auto"/>
            <w:bottom w:val="none" w:sz="0" w:space="0" w:color="auto"/>
            <w:right w:val="none" w:sz="0" w:space="0" w:color="auto"/>
          </w:divBdr>
        </w:div>
        <w:div w:id="574166074">
          <w:marLeft w:val="0"/>
          <w:marRight w:val="0"/>
          <w:marTop w:val="0"/>
          <w:marBottom w:val="0"/>
          <w:divBdr>
            <w:top w:val="none" w:sz="0" w:space="0" w:color="auto"/>
            <w:left w:val="none" w:sz="0" w:space="0" w:color="auto"/>
            <w:bottom w:val="none" w:sz="0" w:space="0" w:color="auto"/>
            <w:right w:val="none" w:sz="0" w:space="0" w:color="auto"/>
          </w:divBdr>
        </w:div>
        <w:div w:id="594443963">
          <w:marLeft w:val="0"/>
          <w:marRight w:val="0"/>
          <w:marTop w:val="0"/>
          <w:marBottom w:val="0"/>
          <w:divBdr>
            <w:top w:val="none" w:sz="0" w:space="0" w:color="auto"/>
            <w:left w:val="none" w:sz="0" w:space="0" w:color="auto"/>
            <w:bottom w:val="none" w:sz="0" w:space="0" w:color="auto"/>
            <w:right w:val="none" w:sz="0" w:space="0" w:color="auto"/>
          </w:divBdr>
        </w:div>
        <w:div w:id="627858956">
          <w:marLeft w:val="0"/>
          <w:marRight w:val="0"/>
          <w:marTop w:val="0"/>
          <w:marBottom w:val="0"/>
          <w:divBdr>
            <w:top w:val="none" w:sz="0" w:space="0" w:color="auto"/>
            <w:left w:val="none" w:sz="0" w:space="0" w:color="auto"/>
            <w:bottom w:val="none" w:sz="0" w:space="0" w:color="auto"/>
            <w:right w:val="none" w:sz="0" w:space="0" w:color="auto"/>
          </w:divBdr>
        </w:div>
        <w:div w:id="722023996">
          <w:marLeft w:val="0"/>
          <w:marRight w:val="0"/>
          <w:marTop w:val="0"/>
          <w:marBottom w:val="0"/>
          <w:divBdr>
            <w:top w:val="none" w:sz="0" w:space="0" w:color="auto"/>
            <w:left w:val="none" w:sz="0" w:space="0" w:color="auto"/>
            <w:bottom w:val="none" w:sz="0" w:space="0" w:color="auto"/>
            <w:right w:val="none" w:sz="0" w:space="0" w:color="auto"/>
          </w:divBdr>
        </w:div>
        <w:div w:id="734426684">
          <w:marLeft w:val="0"/>
          <w:marRight w:val="0"/>
          <w:marTop w:val="0"/>
          <w:marBottom w:val="0"/>
          <w:divBdr>
            <w:top w:val="none" w:sz="0" w:space="0" w:color="auto"/>
            <w:left w:val="none" w:sz="0" w:space="0" w:color="auto"/>
            <w:bottom w:val="none" w:sz="0" w:space="0" w:color="auto"/>
            <w:right w:val="none" w:sz="0" w:space="0" w:color="auto"/>
          </w:divBdr>
        </w:div>
        <w:div w:id="1117941877">
          <w:marLeft w:val="0"/>
          <w:marRight w:val="0"/>
          <w:marTop w:val="0"/>
          <w:marBottom w:val="0"/>
          <w:divBdr>
            <w:top w:val="none" w:sz="0" w:space="0" w:color="auto"/>
            <w:left w:val="none" w:sz="0" w:space="0" w:color="auto"/>
            <w:bottom w:val="none" w:sz="0" w:space="0" w:color="auto"/>
            <w:right w:val="none" w:sz="0" w:space="0" w:color="auto"/>
          </w:divBdr>
        </w:div>
        <w:div w:id="1136602122">
          <w:marLeft w:val="0"/>
          <w:marRight w:val="0"/>
          <w:marTop w:val="0"/>
          <w:marBottom w:val="0"/>
          <w:divBdr>
            <w:top w:val="none" w:sz="0" w:space="0" w:color="auto"/>
            <w:left w:val="none" w:sz="0" w:space="0" w:color="auto"/>
            <w:bottom w:val="none" w:sz="0" w:space="0" w:color="auto"/>
            <w:right w:val="none" w:sz="0" w:space="0" w:color="auto"/>
          </w:divBdr>
        </w:div>
        <w:div w:id="1170293035">
          <w:marLeft w:val="0"/>
          <w:marRight w:val="0"/>
          <w:marTop w:val="0"/>
          <w:marBottom w:val="0"/>
          <w:divBdr>
            <w:top w:val="none" w:sz="0" w:space="0" w:color="auto"/>
            <w:left w:val="none" w:sz="0" w:space="0" w:color="auto"/>
            <w:bottom w:val="none" w:sz="0" w:space="0" w:color="auto"/>
            <w:right w:val="none" w:sz="0" w:space="0" w:color="auto"/>
          </w:divBdr>
        </w:div>
        <w:div w:id="1188718321">
          <w:marLeft w:val="0"/>
          <w:marRight w:val="0"/>
          <w:marTop w:val="0"/>
          <w:marBottom w:val="0"/>
          <w:divBdr>
            <w:top w:val="none" w:sz="0" w:space="0" w:color="auto"/>
            <w:left w:val="none" w:sz="0" w:space="0" w:color="auto"/>
            <w:bottom w:val="none" w:sz="0" w:space="0" w:color="auto"/>
            <w:right w:val="none" w:sz="0" w:space="0" w:color="auto"/>
          </w:divBdr>
        </w:div>
        <w:div w:id="1258060248">
          <w:marLeft w:val="0"/>
          <w:marRight w:val="0"/>
          <w:marTop w:val="0"/>
          <w:marBottom w:val="0"/>
          <w:divBdr>
            <w:top w:val="none" w:sz="0" w:space="0" w:color="auto"/>
            <w:left w:val="none" w:sz="0" w:space="0" w:color="auto"/>
            <w:bottom w:val="none" w:sz="0" w:space="0" w:color="auto"/>
            <w:right w:val="none" w:sz="0" w:space="0" w:color="auto"/>
          </w:divBdr>
        </w:div>
        <w:div w:id="1293900122">
          <w:marLeft w:val="0"/>
          <w:marRight w:val="0"/>
          <w:marTop w:val="0"/>
          <w:marBottom w:val="0"/>
          <w:divBdr>
            <w:top w:val="none" w:sz="0" w:space="0" w:color="auto"/>
            <w:left w:val="none" w:sz="0" w:space="0" w:color="auto"/>
            <w:bottom w:val="none" w:sz="0" w:space="0" w:color="auto"/>
            <w:right w:val="none" w:sz="0" w:space="0" w:color="auto"/>
          </w:divBdr>
        </w:div>
        <w:div w:id="1460683616">
          <w:marLeft w:val="0"/>
          <w:marRight w:val="0"/>
          <w:marTop w:val="0"/>
          <w:marBottom w:val="0"/>
          <w:divBdr>
            <w:top w:val="none" w:sz="0" w:space="0" w:color="auto"/>
            <w:left w:val="none" w:sz="0" w:space="0" w:color="auto"/>
            <w:bottom w:val="none" w:sz="0" w:space="0" w:color="auto"/>
            <w:right w:val="none" w:sz="0" w:space="0" w:color="auto"/>
          </w:divBdr>
        </w:div>
        <w:div w:id="1565604835">
          <w:marLeft w:val="0"/>
          <w:marRight w:val="0"/>
          <w:marTop w:val="0"/>
          <w:marBottom w:val="0"/>
          <w:divBdr>
            <w:top w:val="none" w:sz="0" w:space="0" w:color="auto"/>
            <w:left w:val="none" w:sz="0" w:space="0" w:color="auto"/>
            <w:bottom w:val="none" w:sz="0" w:space="0" w:color="auto"/>
            <w:right w:val="none" w:sz="0" w:space="0" w:color="auto"/>
          </w:divBdr>
        </w:div>
        <w:div w:id="1592085280">
          <w:marLeft w:val="0"/>
          <w:marRight w:val="0"/>
          <w:marTop w:val="0"/>
          <w:marBottom w:val="0"/>
          <w:divBdr>
            <w:top w:val="none" w:sz="0" w:space="0" w:color="auto"/>
            <w:left w:val="none" w:sz="0" w:space="0" w:color="auto"/>
            <w:bottom w:val="none" w:sz="0" w:space="0" w:color="auto"/>
            <w:right w:val="none" w:sz="0" w:space="0" w:color="auto"/>
          </w:divBdr>
        </w:div>
        <w:div w:id="1723404961">
          <w:marLeft w:val="0"/>
          <w:marRight w:val="0"/>
          <w:marTop w:val="0"/>
          <w:marBottom w:val="0"/>
          <w:divBdr>
            <w:top w:val="none" w:sz="0" w:space="0" w:color="auto"/>
            <w:left w:val="none" w:sz="0" w:space="0" w:color="auto"/>
            <w:bottom w:val="none" w:sz="0" w:space="0" w:color="auto"/>
            <w:right w:val="none" w:sz="0" w:space="0" w:color="auto"/>
          </w:divBdr>
        </w:div>
        <w:div w:id="2050180876">
          <w:marLeft w:val="0"/>
          <w:marRight w:val="0"/>
          <w:marTop w:val="0"/>
          <w:marBottom w:val="0"/>
          <w:divBdr>
            <w:top w:val="none" w:sz="0" w:space="0" w:color="auto"/>
            <w:left w:val="none" w:sz="0" w:space="0" w:color="auto"/>
            <w:bottom w:val="none" w:sz="0" w:space="0" w:color="auto"/>
            <w:right w:val="none" w:sz="0" w:space="0" w:color="auto"/>
          </w:divBdr>
        </w:div>
      </w:divsChild>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1965040876">
      <w:bodyDiv w:val="1"/>
      <w:marLeft w:val="0"/>
      <w:marRight w:val="0"/>
      <w:marTop w:val="0"/>
      <w:marBottom w:val="0"/>
      <w:divBdr>
        <w:top w:val="none" w:sz="0" w:space="0" w:color="auto"/>
        <w:left w:val="none" w:sz="0" w:space="0" w:color="auto"/>
        <w:bottom w:val="none" w:sz="0" w:space="0" w:color="auto"/>
        <w:right w:val="none" w:sz="0" w:space="0" w:color="auto"/>
      </w:divBdr>
    </w:div>
    <w:div w:id="2050495176">
      <w:bodyDiv w:val="1"/>
      <w:marLeft w:val="0"/>
      <w:marRight w:val="0"/>
      <w:marTop w:val="0"/>
      <w:marBottom w:val="0"/>
      <w:divBdr>
        <w:top w:val="none" w:sz="0" w:space="0" w:color="auto"/>
        <w:left w:val="none" w:sz="0" w:space="0" w:color="auto"/>
        <w:bottom w:val="none" w:sz="0" w:space="0" w:color="auto"/>
        <w:right w:val="none" w:sz="0" w:space="0" w:color="auto"/>
      </w:divBdr>
      <w:divsChild>
        <w:div w:id="1611930616">
          <w:marLeft w:val="0"/>
          <w:marRight w:val="0"/>
          <w:marTop w:val="0"/>
          <w:marBottom w:val="0"/>
          <w:divBdr>
            <w:top w:val="none" w:sz="0" w:space="0" w:color="auto"/>
            <w:left w:val="none" w:sz="0" w:space="0" w:color="auto"/>
            <w:bottom w:val="none" w:sz="0" w:space="0" w:color="auto"/>
            <w:right w:val="none" w:sz="0" w:space="0" w:color="auto"/>
          </w:divBdr>
          <w:divsChild>
            <w:div w:id="140388334">
              <w:marLeft w:val="0"/>
              <w:marRight w:val="0"/>
              <w:marTop w:val="0"/>
              <w:marBottom w:val="0"/>
              <w:divBdr>
                <w:top w:val="none" w:sz="0" w:space="0" w:color="auto"/>
                <w:left w:val="none" w:sz="0" w:space="0" w:color="auto"/>
                <w:bottom w:val="none" w:sz="0" w:space="0" w:color="auto"/>
                <w:right w:val="none" w:sz="0" w:space="0" w:color="auto"/>
              </w:divBdr>
            </w:div>
            <w:div w:id="311374436">
              <w:marLeft w:val="0"/>
              <w:marRight w:val="0"/>
              <w:marTop w:val="0"/>
              <w:marBottom w:val="0"/>
              <w:divBdr>
                <w:top w:val="none" w:sz="0" w:space="0" w:color="auto"/>
                <w:left w:val="none" w:sz="0" w:space="0" w:color="auto"/>
                <w:bottom w:val="none" w:sz="0" w:space="0" w:color="auto"/>
                <w:right w:val="none" w:sz="0" w:space="0" w:color="auto"/>
              </w:divBdr>
            </w:div>
            <w:div w:id="627201438">
              <w:marLeft w:val="0"/>
              <w:marRight w:val="0"/>
              <w:marTop w:val="0"/>
              <w:marBottom w:val="0"/>
              <w:divBdr>
                <w:top w:val="none" w:sz="0" w:space="0" w:color="auto"/>
                <w:left w:val="none" w:sz="0" w:space="0" w:color="auto"/>
                <w:bottom w:val="none" w:sz="0" w:space="0" w:color="auto"/>
                <w:right w:val="none" w:sz="0" w:space="0" w:color="auto"/>
              </w:divBdr>
            </w:div>
            <w:div w:id="638998219">
              <w:marLeft w:val="0"/>
              <w:marRight w:val="0"/>
              <w:marTop w:val="0"/>
              <w:marBottom w:val="0"/>
              <w:divBdr>
                <w:top w:val="none" w:sz="0" w:space="0" w:color="auto"/>
                <w:left w:val="none" w:sz="0" w:space="0" w:color="auto"/>
                <w:bottom w:val="none" w:sz="0" w:space="0" w:color="auto"/>
                <w:right w:val="none" w:sz="0" w:space="0" w:color="auto"/>
              </w:divBdr>
            </w:div>
            <w:div w:id="647520819">
              <w:marLeft w:val="0"/>
              <w:marRight w:val="0"/>
              <w:marTop w:val="0"/>
              <w:marBottom w:val="0"/>
              <w:divBdr>
                <w:top w:val="none" w:sz="0" w:space="0" w:color="auto"/>
                <w:left w:val="none" w:sz="0" w:space="0" w:color="auto"/>
                <w:bottom w:val="none" w:sz="0" w:space="0" w:color="auto"/>
                <w:right w:val="none" w:sz="0" w:space="0" w:color="auto"/>
              </w:divBdr>
            </w:div>
            <w:div w:id="731513044">
              <w:marLeft w:val="0"/>
              <w:marRight w:val="0"/>
              <w:marTop w:val="0"/>
              <w:marBottom w:val="0"/>
              <w:divBdr>
                <w:top w:val="none" w:sz="0" w:space="0" w:color="auto"/>
                <w:left w:val="none" w:sz="0" w:space="0" w:color="auto"/>
                <w:bottom w:val="none" w:sz="0" w:space="0" w:color="auto"/>
                <w:right w:val="none" w:sz="0" w:space="0" w:color="auto"/>
              </w:divBdr>
            </w:div>
            <w:div w:id="754474799">
              <w:marLeft w:val="0"/>
              <w:marRight w:val="0"/>
              <w:marTop w:val="0"/>
              <w:marBottom w:val="0"/>
              <w:divBdr>
                <w:top w:val="none" w:sz="0" w:space="0" w:color="auto"/>
                <w:left w:val="none" w:sz="0" w:space="0" w:color="auto"/>
                <w:bottom w:val="none" w:sz="0" w:space="0" w:color="auto"/>
                <w:right w:val="none" w:sz="0" w:space="0" w:color="auto"/>
              </w:divBdr>
            </w:div>
            <w:div w:id="847524493">
              <w:marLeft w:val="0"/>
              <w:marRight w:val="0"/>
              <w:marTop w:val="0"/>
              <w:marBottom w:val="0"/>
              <w:divBdr>
                <w:top w:val="none" w:sz="0" w:space="0" w:color="auto"/>
                <w:left w:val="none" w:sz="0" w:space="0" w:color="auto"/>
                <w:bottom w:val="none" w:sz="0" w:space="0" w:color="auto"/>
                <w:right w:val="none" w:sz="0" w:space="0" w:color="auto"/>
              </w:divBdr>
            </w:div>
            <w:div w:id="851913924">
              <w:marLeft w:val="0"/>
              <w:marRight w:val="0"/>
              <w:marTop w:val="0"/>
              <w:marBottom w:val="0"/>
              <w:divBdr>
                <w:top w:val="none" w:sz="0" w:space="0" w:color="auto"/>
                <w:left w:val="none" w:sz="0" w:space="0" w:color="auto"/>
                <w:bottom w:val="none" w:sz="0" w:space="0" w:color="auto"/>
                <w:right w:val="none" w:sz="0" w:space="0" w:color="auto"/>
              </w:divBdr>
            </w:div>
            <w:div w:id="861943199">
              <w:marLeft w:val="0"/>
              <w:marRight w:val="0"/>
              <w:marTop w:val="0"/>
              <w:marBottom w:val="0"/>
              <w:divBdr>
                <w:top w:val="none" w:sz="0" w:space="0" w:color="auto"/>
                <w:left w:val="none" w:sz="0" w:space="0" w:color="auto"/>
                <w:bottom w:val="none" w:sz="0" w:space="0" w:color="auto"/>
                <w:right w:val="none" w:sz="0" w:space="0" w:color="auto"/>
              </w:divBdr>
            </w:div>
            <w:div w:id="1037194075">
              <w:marLeft w:val="0"/>
              <w:marRight w:val="0"/>
              <w:marTop w:val="0"/>
              <w:marBottom w:val="0"/>
              <w:divBdr>
                <w:top w:val="none" w:sz="0" w:space="0" w:color="auto"/>
                <w:left w:val="none" w:sz="0" w:space="0" w:color="auto"/>
                <w:bottom w:val="none" w:sz="0" w:space="0" w:color="auto"/>
                <w:right w:val="none" w:sz="0" w:space="0" w:color="auto"/>
              </w:divBdr>
            </w:div>
            <w:div w:id="1043292120">
              <w:marLeft w:val="0"/>
              <w:marRight w:val="0"/>
              <w:marTop w:val="0"/>
              <w:marBottom w:val="0"/>
              <w:divBdr>
                <w:top w:val="none" w:sz="0" w:space="0" w:color="auto"/>
                <w:left w:val="none" w:sz="0" w:space="0" w:color="auto"/>
                <w:bottom w:val="none" w:sz="0" w:space="0" w:color="auto"/>
                <w:right w:val="none" w:sz="0" w:space="0" w:color="auto"/>
              </w:divBdr>
            </w:div>
            <w:div w:id="1085691604">
              <w:marLeft w:val="0"/>
              <w:marRight w:val="0"/>
              <w:marTop w:val="0"/>
              <w:marBottom w:val="0"/>
              <w:divBdr>
                <w:top w:val="none" w:sz="0" w:space="0" w:color="auto"/>
                <w:left w:val="none" w:sz="0" w:space="0" w:color="auto"/>
                <w:bottom w:val="none" w:sz="0" w:space="0" w:color="auto"/>
                <w:right w:val="none" w:sz="0" w:space="0" w:color="auto"/>
              </w:divBdr>
            </w:div>
            <w:div w:id="1104152818">
              <w:marLeft w:val="0"/>
              <w:marRight w:val="0"/>
              <w:marTop w:val="0"/>
              <w:marBottom w:val="0"/>
              <w:divBdr>
                <w:top w:val="none" w:sz="0" w:space="0" w:color="auto"/>
                <w:left w:val="none" w:sz="0" w:space="0" w:color="auto"/>
                <w:bottom w:val="none" w:sz="0" w:space="0" w:color="auto"/>
                <w:right w:val="none" w:sz="0" w:space="0" w:color="auto"/>
              </w:divBdr>
            </w:div>
            <w:div w:id="1184437658">
              <w:marLeft w:val="0"/>
              <w:marRight w:val="0"/>
              <w:marTop w:val="0"/>
              <w:marBottom w:val="0"/>
              <w:divBdr>
                <w:top w:val="none" w:sz="0" w:space="0" w:color="auto"/>
                <w:left w:val="none" w:sz="0" w:space="0" w:color="auto"/>
                <w:bottom w:val="none" w:sz="0" w:space="0" w:color="auto"/>
                <w:right w:val="none" w:sz="0" w:space="0" w:color="auto"/>
              </w:divBdr>
            </w:div>
            <w:div w:id="1243224842">
              <w:marLeft w:val="0"/>
              <w:marRight w:val="0"/>
              <w:marTop w:val="0"/>
              <w:marBottom w:val="0"/>
              <w:divBdr>
                <w:top w:val="none" w:sz="0" w:space="0" w:color="auto"/>
                <w:left w:val="none" w:sz="0" w:space="0" w:color="auto"/>
                <w:bottom w:val="none" w:sz="0" w:space="0" w:color="auto"/>
                <w:right w:val="none" w:sz="0" w:space="0" w:color="auto"/>
              </w:divBdr>
            </w:div>
            <w:div w:id="1268273259">
              <w:marLeft w:val="0"/>
              <w:marRight w:val="0"/>
              <w:marTop w:val="0"/>
              <w:marBottom w:val="0"/>
              <w:divBdr>
                <w:top w:val="none" w:sz="0" w:space="0" w:color="auto"/>
                <w:left w:val="none" w:sz="0" w:space="0" w:color="auto"/>
                <w:bottom w:val="none" w:sz="0" w:space="0" w:color="auto"/>
                <w:right w:val="none" w:sz="0" w:space="0" w:color="auto"/>
              </w:divBdr>
            </w:div>
            <w:div w:id="1633906630">
              <w:marLeft w:val="0"/>
              <w:marRight w:val="0"/>
              <w:marTop w:val="0"/>
              <w:marBottom w:val="0"/>
              <w:divBdr>
                <w:top w:val="none" w:sz="0" w:space="0" w:color="auto"/>
                <w:left w:val="none" w:sz="0" w:space="0" w:color="auto"/>
                <w:bottom w:val="none" w:sz="0" w:space="0" w:color="auto"/>
                <w:right w:val="none" w:sz="0" w:space="0" w:color="auto"/>
              </w:divBdr>
            </w:div>
            <w:div w:id="1681926717">
              <w:marLeft w:val="0"/>
              <w:marRight w:val="0"/>
              <w:marTop w:val="0"/>
              <w:marBottom w:val="0"/>
              <w:divBdr>
                <w:top w:val="none" w:sz="0" w:space="0" w:color="auto"/>
                <w:left w:val="none" w:sz="0" w:space="0" w:color="auto"/>
                <w:bottom w:val="none" w:sz="0" w:space="0" w:color="auto"/>
                <w:right w:val="none" w:sz="0" w:space="0" w:color="auto"/>
              </w:divBdr>
            </w:div>
            <w:div w:id="1759981575">
              <w:marLeft w:val="0"/>
              <w:marRight w:val="0"/>
              <w:marTop w:val="0"/>
              <w:marBottom w:val="0"/>
              <w:divBdr>
                <w:top w:val="none" w:sz="0" w:space="0" w:color="auto"/>
                <w:left w:val="none" w:sz="0" w:space="0" w:color="auto"/>
                <w:bottom w:val="none" w:sz="0" w:space="0" w:color="auto"/>
                <w:right w:val="none" w:sz="0" w:space="0" w:color="auto"/>
              </w:divBdr>
            </w:div>
            <w:div w:id="179806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3532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boe.es/doue/2016/003/L00016-00034.pdf" TargetMode="Externa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www.contratacion.euskadi.eu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visor.registrodelicitadores.gob.es/espd-web/filter?lang=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zfe.eus/es/sobre-izfe/perfil-contratante/desde-2017" TargetMode="Externa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eader" Target="header2.xml"/><Relationship Id="rId23" Type="http://schemas.openxmlformats.org/officeDocument/2006/relationships/hyperlink" Target="https://www.gipuzkoa.eus/documents/20933/923643/Kontratazio_kodea-es.pdf/e014801b-3e70-fd79-8ac2-d63ea19aa374" TargetMode="External"/><Relationship Id="rId10" Type="http://schemas.openxmlformats.org/officeDocument/2006/relationships/hyperlink" Target="mailto:kontratazioa@gipuzkoa.eus" TargetMode="External"/><Relationship Id="rId19" Type="http://schemas.openxmlformats.org/officeDocument/2006/relationships/hyperlink" Target="https://www.contratacion.euskadi.eus/kpecpe-licitacion_electronica-kontratazioa_es/w32-kpelicel/es/"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yperlink" Target="https://www.boe.es/buscar/doc.php?id=BOE-A-2016-339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09FC39-50D8-4D82-A95C-89D605B88D64}">
  <ds:schemaRefs>
    <ds:schemaRef ds:uri="http://schemas.openxmlformats.org/officeDocument/2006/bibliography"/>
  </ds:schemaRefs>
</ds:datastoreItem>
</file>

<file path=customXml/itemProps2.xml><?xml version="1.0" encoding="utf-8"?>
<ds:datastoreItem xmlns:ds="http://schemas.openxmlformats.org/officeDocument/2006/customXml" ds:itemID="{AF0642CE-51C5-45BC-9190-94C5E7F01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761B9252.dotm</Template>
  <TotalTime>159</TotalTime>
  <Pages>60</Pages>
  <Words>25524</Words>
  <Characters>140385</Characters>
  <Application>Microsoft Office Word</Application>
  <DocSecurity>0</DocSecurity>
  <Lines>1169</Lines>
  <Paragraphs>331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165578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LEZAMA RUIZ, Maria</cp:lastModifiedBy>
  <cp:revision>30</cp:revision>
  <cp:lastPrinted>2021-10-26T08:13:00Z</cp:lastPrinted>
  <dcterms:created xsi:type="dcterms:W3CDTF">2021-04-22T09:24:00Z</dcterms:created>
  <dcterms:modified xsi:type="dcterms:W3CDTF">2021-10-26T08:33:00Z</dcterms:modified>
</cp:coreProperties>
</file>