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297CA3" w:rsidRDefault="00367F2F" w:rsidP="00233FE9">
            <w:pPr>
              <w:spacing w:line="240" w:lineRule="atLeast"/>
              <w:rPr>
                <w:rFonts w:ascii="Arial" w:hAnsi="Arial" w:cs="Arial"/>
                <w:b/>
                <w:color w:val="0000FF"/>
                <w:szCs w:val="22"/>
                <w:lang w:eastAsia="en-US"/>
              </w:rPr>
            </w:pPr>
            <w:r w:rsidRPr="00297CA3">
              <w:rPr>
                <w:rFonts w:ascii="Arial" w:hAnsi="Arial" w:cs="Arial"/>
                <w:b/>
                <w:color w:val="0000FF"/>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297CA3">
              <w:rPr>
                <w:rFonts w:ascii="Arial" w:hAnsi="Arial" w:cs="Arial"/>
                <w:b/>
                <w:color w:val="0000FF"/>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297CA3" w:rsidP="00233FE9">
            <w:pPr>
              <w:spacing w:line="240" w:lineRule="atLeast"/>
              <w:jc w:val="center"/>
              <w:rPr>
                <w:rFonts w:ascii="Arial" w:hAnsi="Arial" w:cs="Arial"/>
                <w:b/>
                <w:szCs w:val="22"/>
                <w:lang w:eastAsia="en-US"/>
              </w:rPr>
            </w:pPr>
            <w:r w:rsidRPr="00297CA3">
              <w:rPr>
                <w:rFonts w:ascii="Arial"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3704F" w:rsidRDefault="00C3704F" w:rsidP="00233FE9">
            <w:pPr>
              <w:spacing w:line="240" w:lineRule="atLeast"/>
              <w:jc w:val="center"/>
              <w:rPr>
                <w:rFonts w:ascii="Arial" w:hAnsi="Arial" w:cs="Arial"/>
                <w:b/>
                <w:color w:val="0000FF"/>
                <w:szCs w:val="22"/>
                <w:lang w:eastAsia="en-US"/>
              </w:rPr>
            </w:pPr>
            <w:r w:rsidRPr="00C3704F">
              <w:rPr>
                <w:rFonts w:ascii="Arial"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730918" w:rsidP="00233FE9">
            <w:pPr>
              <w:suppressAutoHyphens/>
              <w:spacing w:line="240" w:lineRule="atLeast"/>
              <w:jc w:val="center"/>
              <w:rPr>
                <w:rFonts w:ascii="Arial" w:hAnsi="Arial" w:cs="Arial"/>
                <w:b/>
                <w:bCs/>
                <w:kern w:val="1"/>
                <w:highlight w:val="lightGray"/>
              </w:rPr>
            </w:pPr>
            <w:r w:rsidRPr="004842CD">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E670A2">
        <w:trPr>
          <w:trHeight w:val="560"/>
        </w:trPr>
        <w:tc>
          <w:tcPr>
            <w:tcW w:w="2838" w:type="dxa"/>
            <w:vAlign w:val="center"/>
          </w:tcPr>
          <w:p w:rsidR="00367F2F" w:rsidRPr="006918E8" w:rsidRDefault="00367F2F" w:rsidP="00E670A2">
            <w:pPr>
              <w:spacing w:line="240" w:lineRule="atLeast"/>
              <w:ind w:left="-142"/>
              <w:jc w:val="center"/>
              <w:rPr>
                <w:rFonts w:ascii="Arial" w:hAnsi="Arial" w:cs="Arial"/>
                <w:b/>
                <w:sz w:val="24"/>
                <w:szCs w:val="24"/>
                <w:lang w:eastAsia="en-US"/>
              </w:rPr>
            </w:pPr>
            <w:r w:rsidRPr="00E670A2">
              <w:rPr>
                <w:rFonts w:ascii="Arial" w:hAnsi="Arial" w:cs="Arial"/>
                <w:b/>
                <w:color w:val="0000FF"/>
                <w:sz w:val="22"/>
                <w:szCs w:val="22"/>
                <w:lang w:eastAsia="en-US"/>
              </w:rPr>
              <w:t>Código expediente:</w:t>
            </w:r>
            <w:r w:rsidR="00E670A2" w:rsidRPr="00E670A2">
              <w:rPr>
                <w:rFonts w:ascii="Arial" w:hAnsi="Arial" w:cs="Arial"/>
                <w:b/>
                <w:color w:val="0000FF"/>
                <w:sz w:val="22"/>
                <w:szCs w:val="22"/>
                <w:lang w:eastAsia="en-US"/>
              </w:rPr>
              <w:t xml:space="preserve"> 775</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Administración contratante</w:t>
            </w:r>
          </w:p>
        </w:tc>
        <w:tc>
          <w:tcPr>
            <w:tcW w:w="4962" w:type="dxa"/>
            <w:vAlign w:val="center"/>
          </w:tcPr>
          <w:p w:rsidR="00367F2F" w:rsidRPr="00E670A2" w:rsidRDefault="00E670A2" w:rsidP="00E670A2">
            <w:pPr>
              <w:spacing w:line="240" w:lineRule="atLeast"/>
              <w:jc w:val="both"/>
              <w:rPr>
                <w:rFonts w:ascii="Arial" w:hAnsi="Arial" w:cs="Arial"/>
                <w:sz w:val="16"/>
                <w:szCs w:val="16"/>
              </w:rPr>
            </w:pPr>
            <w:r w:rsidRPr="00E670A2">
              <w:rPr>
                <w:rFonts w:ascii="Arial" w:hAnsi="Arial" w:cs="Arial"/>
                <w:sz w:val="16"/>
                <w:szCs w:val="16"/>
              </w:rPr>
              <w:t>Diputación Foral de Gipuzkoa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367F2F" w:rsidRPr="00E670A2" w:rsidRDefault="00E670A2" w:rsidP="00E670A2">
            <w:pPr>
              <w:spacing w:line="240" w:lineRule="atLeast"/>
              <w:jc w:val="both"/>
              <w:rPr>
                <w:rFonts w:ascii="Arial" w:hAnsi="Arial" w:cs="Arial"/>
                <w:sz w:val="16"/>
                <w:szCs w:val="16"/>
              </w:rPr>
            </w:pPr>
            <w:r w:rsidRPr="00E670A2">
              <w:rPr>
                <w:rFonts w:ascii="Arial" w:hAnsi="Arial" w:cs="Arial"/>
                <w:sz w:val="16"/>
                <w:szCs w:val="16"/>
              </w:rPr>
              <w:t>Diputado foral del Departamento de Cultura, Cooperación, Juventud y Deportes</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367F2F" w:rsidRPr="00E670A2" w:rsidRDefault="00E670A2" w:rsidP="00E670A2">
            <w:pPr>
              <w:spacing w:line="240" w:lineRule="atLeast"/>
              <w:jc w:val="both"/>
              <w:rPr>
                <w:rFonts w:ascii="Arial" w:hAnsi="Arial" w:cs="Arial"/>
                <w:sz w:val="16"/>
                <w:szCs w:val="16"/>
              </w:rPr>
            </w:pPr>
            <w:r w:rsidRPr="00E670A2">
              <w:rPr>
                <w:rFonts w:ascii="Arial" w:hAnsi="Arial" w:cs="Arial"/>
                <w:sz w:val="16"/>
                <w:szCs w:val="16"/>
              </w:rPr>
              <w:t>Departamento de Cultura, Cooperación, Juventud y Deportes / Servicio de Biblioteca, Promoción y Difusión Cultural</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Dirección postal Dpto. / Serv. Gestor</w:t>
            </w:r>
          </w:p>
        </w:tc>
        <w:tc>
          <w:tcPr>
            <w:tcW w:w="4962" w:type="dxa"/>
            <w:vAlign w:val="center"/>
          </w:tcPr>
          <w:p w:rsidR="00367F2F" w:rsidRDefault="00E670A2" w:rsidP="00E670A2">
            <w:pPr>
              <w:tabs>
                <w:tab w:val="left" w:pos="0"/>
              </w:tabs>
              <w:spacing w:line="240" w:lineRule="atLeast"/>
              <w:jc w:val="both"/>
              <w:rPr>
                <w:rFonts w:ascii="Arial" w:hAnsi="Arial" w:cs="Arial"/>
                <w:sz w:val="16"/>
                <w:szCs w:val="16"/>
              </w:rPr>
            </w:pPr>
            <w:r>
              <w:rPr>
                <w:rFonts w:ascii="Arial" w:hAnsi="Arial" w:cs="Arial"/>
                <w:sz w:val="16"/>
                <w:szCs w:val="16"/>
              </w:rPr>
              <w:t xml:space="preserve">Calle Urdaneta, 9 – 2º planta – Edificio Koldo Mitxelena </w:t>
            </w:r>
          </w:p>
          <w:p w:rsidR="00E670A2" w:rsidRPr="00E670A2" w:rsidRDefault="00E670A2" w:rsidP="00E670A2">
            <w:pPr>
              <w:tabs>
                <w:tab w:val="left" w:pos="0"/>
              </w:tabs>
              <w:spacing w:line="240" w:lineRule="atLeast"/>
              <w:jc w:val="both"/>
              <w:rPr>
                <w:rFonts w:ascii="Arial" w:hAnsi="Arial" w:cs="Arial"/>
                <w:sz w:val="16"/>
                <w:szCs w:val="16"/>
              </w:rPr>
            </w:pPr>
            <w:r>
              <w:rPr>
                <w:rFonts w:ascii="Arial" w:hAnsi="Arial" w:cs="Arial"/>
                <w:sz w:val="16"/>
                <w:szCs w:val="16"/>
              </w:rPr>
              <w:t>20006 Donostia – San Sebastián</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DD1BF7" w:rsidRPr="00E670A2" w:rsidRDefault="00EF4658" w:rsidP="00DD1BF7">
            <w:pPr>
              <w:spacing w:line="240" w:lineRule="atLeast"/>
              <w:jc w:val="both"/>
              <w:rPr>
                <w:rFonts w:ascii="Arial" w:hAnsi="Arial" w:cs="Arial"/>
                <w:sz w:val="16"/>
                <w:szCs w:val="16"/>
              </w:rPr>
            </w:pPr>
            <w:hyperlink r:id="rId8" w:history="1">
              <w:r w:rsidR="00DD1BF7" w:rsidRPr="003F4AF8">
                <w:rPr>
                  <w:rStyle w:val="Hipervnculo"/>
                  <w:rFonts w:ascii="Arial" w:hAnsi="Arial" w:cs="Arial"/>
                  <w:sz w:val="16"/>
                  <w:szCs w:val="16"/>
                </w:rPr>
                <w:t>iarriola@gipuzkoa.eus</w:t>
              </w:r>
            </w:hyperlink>
            <w:r w:rsidR="00DD1BF7">
              <w:rPr>
                <w:rFonts w:ascii="Arial" w:hAnsi="Arial" w:cs="Arial"/>
                <w:sz w:val="16"/>
                <w:szCs w:val="16"/>
              </w:rPr>
              <w:t xml:space="preserve"> </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Unidad tramitadora</w:t>
            </w:r>
          </w:p>
        </w:tc>
        <w:tc>
          <w:tcPr>
            <w:tcW w:w="4962" w:type="dxa"/>
            <w:vAlign w:val="center"/>
          </w:tcPr>
          <w:p w:rsidR="00367F2F" w:rsidRPr="00E670A2" w:rsidRDefault="0064341D" w:rsidP="00E670A2">
            <w:pPr>
              <w:spacing w:line="240" w:lineRule="atLeast"/>
              <w:jc w:val="both"/>
              <w:rPr>
                <w:rFonts w:ascii="Arial" w:hAnsi="Arial" w:cs="Arial"/>
                <w:sz w:val="16"/>
                <w:szCs w:val="16"/>
              </w:rPr>
            </w:pPr>
            <w:r>
              <w:rPr>
                <w:rFonts w:ascii="Arial" w:hAnsi="Arial" w:cs="Arial"/>
                <w:sz w:val="16"/>
                <w:szCs w:val="16"/>
              </w:rPr>
              <w:t>Secretaría Técnica</w:t>
            </w:r>
          </w:p>
        </w:tc>
      </w:tr>
      <w:tr w:rsidR="00367F2F" w:rsidRPr="006918E8" w:rsidTr="00576B02">
        <w:trPr>
          <w:trHeight w:val="375"/>
        </w:trPr>
        <w:tc>
          <w:tcPr>
            <w:tcW w:w="3544" w:type="dxa"/>
            <w:vAlign w:val="center"/>
          </w:tcPr>
          <w:p w:rsidR="00367F2F" w:rsidRPr="006918E8" w:rsidRDefault="00367F2F" w:rsidP="00233F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367F2F" w:rsidRPr="00E670A2" w:rsidRDefault="0064341D" w:rsidP="00E670A2">
            <w:pPr>
              <w:spacing w:line="240" w:lineRule="atLeast"/>
              <w:jc w:val="both"/>
              <w:rPr>
                <w:rFonts w:ascii="Arial" w:hAnsi="Arial" w:cs="Arial"/>
                <w:sz w:val="16"/>
                <w:szCs w:val="16"/>
              </w:rPr>
            </w:pPr>
            <w:r>
              <w:rPr>
                <w:rFonts w:ascii="Arial" w:hAnsi="Arial" w:cs="Arial"/>
                <w:sz w:val="16"/>
                <w:szCs w:val="16"/>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EF4658"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814"/>
        <w:gridCol w:w="250"/>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700BF" w:rsidRDefault="0064341D" w:rsidP="00F96E9B">
            <w:pPr>
              <w:spacing w:line="240" w:lineRule="atLeast"/>
              <w:jc w:val="center"/>
              <w:rPr>
                <w:rFonts w:ascii="Arial" w:hAnsi="Arial" w:cs="Arial"/>
                <w:b/>
              </w:rPr>
            </w:pPr>
            <w:r w:rsidRPr="009700BF">
              <w:rPr>
                <w:rFonts w:ascii="Arial" w:hAnsi="Arial" w:cs="Arial"/>
                <w:b/>
                <w:color w:val="0000FF"/>
              </w:rPr>
              <w:t xml:space="preserve">Servicios de Organización de Espectáculos Musicales en el Marco del Festival Marítimo de Pasaia </w:t>
            </w:r>
            <w:r w:rsidR="00F96E9B" w:rsidRPr="009700BF">
              <w:rPr>
                <w:rFonts w:ascii="Arial" w:hAnsi="Arial" w:cs="Arial"/>
                <w:b/>
                <w:color w:val="0000FF"/>
              </w:rPr>
              <w:t>2022 (</w:t>
            </w:r>
            <w:r w:rsidRPr="009700BF">
              <w:rPr>
                <w:rFonts w:ascii="Arial" w:hAnsi="Arial" w:cs="Arial"/>
                <w:b/>
                <w:color w:val="0000FF"/>
              </w:rPr>
              <w:t>26 al 29 de mayo</w:t>
            </w:r>
            <w:r w:rsidR="00F96E9B" w:rsidRPr="009700BF">
              <w:rPr>
                <w:rFonts w:ascii="Arial" w:hAnsi="Arial" w:cs="Arial"/>
                <w:b/>
                <w:color w:val="0000FF"/>
              </w:rPr>
              <w:t>)</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D3E26" w:rsidRPr="00C22E91" w:rsidRDefault="00367F2F" w:rsidP="002D3E26">
            <w:pPr>
              <w:spacing w:before="120"/>
              <w:rPr>
                <w:rFonts w:ascii="Calibri" w:hAnsi="Calibri"/>
                <w:b/>
                <w:sz w:val="18"/>
                <w:szCs w:val="18"/>
              </w:rPr>
            </w:pPr>
            <w:r w:rsidRPr="00C22E91">
              <w:rPr>
                <w:rFonts w:ascii="Arial" w:hAnsi="Arial" w:cs="Arial"/>
                <w:sz w:val="18"/>
                <w:szCs w:val="18"/>
                <w:lang w:eastAsia="en-US"/>
              </w:rPr>
              <w:t xml:space="preserve">Código(s) CPV: </w:t>
            </w:r>
          </w:p>
          <w:p w:rsidR="002D3E26" w:rsidRPr="00C22E91" w:rsidRDefault="00EF4658" w:rsidP="00387AD9">
            <w:pPr>
              <w:pStyle w:val="Prrafodelista"/>
              <w:numPr>
                <w:ilvl w:val="0"/>
                <w:numId w:val="28"/>
              </w:numPr>
              <w:spacing w:before="40" w:after="40"/>
              <w:rPr>
                <w:rFonts w:ascii="Arial" w:hAnsi="Arial" w:cs="Arial"/>
                <w:bCs/>
                <w:sz w:val="18"/>
                <w:szCs w:val="18"/>
              </w:rPr>
            </w:pPr>
            <w:hyperlink r:id="rId10" w:history="1">
              <w:r w:rsidR="002D3E26" w:rsidRPr="00C22E91">
                <w:rPr>
                  <w:rFonts w:ascii="Arial" w:hAnsi="Arial" w:cs="Arial"/>
                  <w:sz w:val="18"/>
                  <w:szCs w:val="18"/>
                </w:rPr>
                <w:t>92000000-1 Servicios de esparcimiento, culturales y deportivos</w:t>
              </w:r>
            </w:hyperlink>
          </w:p>
          <w:p w:rsidR="00367F2F" w:rsidRPr="00C22E91" w:rsidRDefault="00EF4658" w:rsidP="00387AD9">
            <w:pPr>
              <w:pStyle w:val="Prrafodelista"/>
              <w:numPr>
                <w:ilvl w:val="0"/>
                <w:numId w:val="28"/>
              </w:numPr>
              <w:spacing w:line="240" w:lineRule="atLeast"/>
              <w:jc w:val="both"/>
              <w:rPr>
                <w:rFonts w:ascii="Arial" w:hAnsi="Arial" w:cs="Arial"/>
                <w:sz w:val="18"/>
                <w:szCs w:val="18"/>
                <w:lang w:eastAsia="en-US"/>
              </w:rPr>
            </w:pPr>
            <w:hyperlink r:id="rId11" w:history="1">
              <w:r w:rsidR="002D3E26" w:rsidRPr="00C22E91">
                <w:rPr>
                  <w:rFonts w:ascii="Arial" w:hAnsi="Arial" w:cs="Arial"/>
                  <w:sz w:val="18"/>
                  <w:szCs w:val="18"/>
                </w:rPr>
                <w:t>92300000-4 Servicios de entretenimiento</w:t>
              </w:r>
            </w:hyperlink>
          </w:p>
          <w:p w:rsidR="00C22E91" w:rsidRPr="00C22E91" w:rsidRDefault="00C22E91" w:rsidP="00C22E91">
            <w:pPr>
              <w:spacing w:line="240" w:lineRule="atLeast"/>
              <w:jc w:val="both"/>
              <w:rPr>
                <w:rFonts w:ascii="Arial" w:hAnsi="Arial" w:cs="Arial"/>
                <w:sz w:val="18"/>
                <w:szCs w:val="18"/>
                <w:lang w:eastAsia="en-US"/>
              </w:rPr>
            </w:pPr>
            <w:r w:rsidRPr="00C22E91">
              <w:rPr>
                <w:rFonts w:ascii="Arial" w:hAnsi="Arial" w:cs="Arial"/>
                <w:sz w:val="18"/>
                <w:szCs w:val="18"/>
                <w:lang w:eastAsia="en-US"/>
              </w:rPr>
              <w:t>Servicios del Anexo IV de la Ley 9/2017, de 8 de noviembre, de Contratos del Sector Público</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22E91">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814"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50"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40136" w:rsidRDefault="00C22E91" w:rsidP="00233FE9">
            <w:pPr>
              <w:spacing w:line="240" w:lineRule="atLeast"/>
              <w:jc w:val="both"/>
              <w:rPr>
                <w:rFonts w:ascii="Arial" w:hAnsi="Arial" w:cs="Arial"/>
                <w:b/>
                <w:color w:val="0000FF"/>
                <w:szCs w:val="22"/>
                <w:lang w:eastAsia="en-US"/>
              </w:rPr>
            </w:pPr>
            <w:r w:rsidRPr="00640136">
              <w:rPr>
                <w:rFonts w:ascii="Arial" w:hAnsi="Arial" w:cs="Arial"/>
                <w:b/>
                <w:color w:val="0000FF"/>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40136" w:rsidRDefault="00C22E91" w:rsidP="00233FE9">
            <w:pPr>
              <w:spacing w:line="240" w:lineRule="atLeast"/>
              <w:jc w:val="center"/>
              <w:rPr>
                <w:rFonts w:ascii="Arial" w:hAnsi="Arial" w:cs="Arial"/>
                <w:b/>
                <w:bCs/>
                <w:szCs w:val="22"/>
                <w:lang w:eastAsia="en-US"/>
              </w:rPr>
            </w:pPr>
            <w:r w:rsidRPr="00640136">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C22E91" w:rsidP="00F51F24">
            <w:pPr>
              <w:spacing w:line="240" w:lineRule="atLeast"/>
              <w:jc w:val="both"/>
              <w:rPr>
                <w:rFonts w:ascii="Arial" w:hAnsi="Arial" w:cs="Arial"/>
                <w:szCs w:val="22"/>
                <w:lang w:eastAsia="en-US"/>
              </w:rPr>
            </w:pPr>
            <w:r>
              <w:rPr>
                <w:rFonts w:ascii="Arial" w:hAnsi="Arial" w:cs="Arial"/>
                <w:szCs w:val="22"/>
                <w:lang w:eastAsia="en-US"/>
              </w:rPr>
              <w:t>21</w:t>
            </w:r>
            <w:r w:rsidR="00F51F24">
              <w:rPr>
                <w:rFonts w:ascii="Arial" w:hAnsi="Arial" w:cs="Arial"/>
                <w:szCs w:val="22"/>
                <w:lang w:eastAsia="en-US"/>
              </w:rPr>
              <w:t xml:space="preserve"> % de </w:t>
            </w:r>
            <w:r w:rsidR="00367F2F"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640136" w:rsidRDefault="00C22E91" w:rsidP="00C22E91">
            <w:pPr>
              <w:spacing w:before="240" w:after="240" w:line="240" w:lineRule="atLeast"/>
              <w:jc w:val="both"/>
              <w:rPr>
                <w:rFonts w:ascii="Arial" w:hAnsi="Arial" w:cs="Arial"/>
                <w:b/>
                <w:szCs w:val="22"/>
                <w:lang w:eastAsia="en-US"/>
              </w:rPr>
            </w:pPr>
            <w:r w:rsidRPr="00640136">
              <w:rPr>
                <w:rFonts w:ascii="Arial" w:hAnsi="Arial" w:cs="Arial"/>
                <w:b/>
                <w:color w:val="0000FF"/>
                <w:szCs w:val="22"/>
                <w:lang w:eastAsia="en-US"/>
              </w:rPr>
              <w:t>109.887,36 €</w:t>
            </w:r>
          </w:p>
        </w:tc>
      </w:tr>
      <w:tr w:rsidR="00367F2F" w:rsidRPr="006918E8"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Default="00F67EBE" w:rsidP="00233FE9">
            <w:pPr>
              <w:spacing w:line="240" w:lineRule="atLeast"/>
              <w:jc w:val="both"/>
              <w:rPr>
                <w:rFonts w:ascii="Arial" w:hAnsi="Arial" w:cs="Arial"/>
                <w:szCs w:val="22"/>
                <w:lang w:eastAsia="en-US"/>
              </w:rPr>
            </w:pPr>
            <w:r>
              <w:rPr>
                <w:rFonts w:ascii="Arial" w:hAnsi="Arial" w:cs="Arial"/>
                <w:szCs w:val="22"/>
                <w:lang w:eastAsia="en-US"/>
              </w:rPr>
              <w:t>El desglose de los gastos previsibles y un presupuesto orientativo se incluye en el Anexo de la Memoria de contratación</w:t>
            </w:r>
          </w:p>
          <w:p w:rsidR="00F67EBE" w:rsidRDefault="00F67EBE" w:rsidP="00233FE9">
            <w:pPr>
              <w:spacing w:line="240" w:lineRule="atLeast"/>
              <w:jc w:val="both"/>
              <w:rPr>
                <w:rFonts w:ascii="Arial" w:hAnsi="Arial" w:cs="Arial"/>
                <w:szCs w:val="22"/>
                <w:lang w:eastAsia="en-US"/>
              </w:rPr>
            </w:pPr>
          </w:p>
          <w:p w:rsidR="00F67EBE" w:rsidRPr="006918E8" w:rsidRDefault="00F96E9B" w:rsidP="00F96E9B">
            <w:pPr>
              <w:spacing w:line="240" w:lineRule="atLeast"/>
              <w:jc w:val="both"/>
              <w:rPr>
                <w:rFonts w:ascii="Arial" w:hAnsi="Arial" w:cs="Arial"/>
                <w:szCs w:val="22"/>
                <w:lang w:eastAsia="en-US"/>
              </w:rPr>
            </w:pPr>
            <w:r>
              <w:rPr>
                <w:rFonts w:ascii="Arial" w:hAnsi="Arial" w:cs="Arial"/>
                <w:szCs w:val="22"/>
                <w:lang w:eastAsia="en-US"/>
              </w:rPr>
              <w:t xml:space="preserve">90.816,00 </w:t>
            </w:r>
            <w:r w:rsidR="001765E8">
              <w:rPr>
                <w:rFonts w:ascii="Arial" w:hAnsi="Arial" w:cs="Arial"/>
                <w:szCs w:val="22"/>
                <w:lang w:eastAsia="en-US"/>
              </w:rPr>
              <w:t xml:space="preserve">€ </w:t>
            </w:r>
            <w:r>
              <w:rPr>
                <w:rFonts w:ascii="Arial" w:hAnsi="Arial" w:cs="Arial"/>
                <w:szCs w:val="22"/>
                <w:lang w:eastAsia="en-US"/>
              </w:rPr>
              <w:t>+ 19.071,36</w:t>
            </w:r>
            <w:r w:rsidR="001765E8">
              <w:rPr>
                <w:rFonts w:ascii="Arial" w:hAnsi="Arial" w:cs="Arial"/>
                <w:szCs w:val="22"/>
                <w:lang w:eastAsia="en-US"/>
              </w:rPr>
              <w:t xml:space="preserve"> €</w:t>
            </w:r>
            <w:r w:rsidR="00F67EBE">
              <w:rPr>
                <w:rFonts w:ascii="Arial" w:hAnsi="Arial" w:cs="Arial"/>
                <w:szCs w:val="22"/>
                <w:lang w:eastAsia="en-US"/>
              </w:rPr>
              <w:t xml:space="preserve"> de IVA (%21) </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233FE9">
            <w:pPr>
              <w:spacing w:line="240" w:lineRule="atLeast"/>
              <w:jc w:val="both"/>
              <w:rPr>
                <w:rFonts w:ascii="Arial" w:hAnsi="Arial" w:cs="Arial"/>
                <w:b/>
              </w:rPr>
            </w:pPr>
            <w:r w:rsidRPr="006918E8">
              <w:rPr>
                <w:rFonts w:ascii="Arial" w:hAnsi="Arial" w:cs="Arial"/>
              </w:rPr>
              <w:t xml:space="preserve">Importe: </w:t>
            </w:r>
            <w:r w:rsidR="00F67EBE" w:rsidRPr="00640136">
              <w:rPr>
                <w:rFonts w:ascii="Arial" w:hAnsi="Arial" w:cs="Arial"/>
                <w:b/>
                <w:color w:val="0000FF"/>
              </w:rPr>
              <w:t>90.816,00 €</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2F9C"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2F9C" w:rsidP="00233FE9">
            <w:pPr>
              <w:spacing w:before="40" w:after="40" w:line="240" w:lineRule="atLeast"/>
              <w:jc w:val="center"/>
              <w:rPr>
                <w:rFonts w:ascii="Arial" w:hAnsi="Arial" w:cs="Arial"/>
                <w:szCs w:val="22"/>
                <w:lang w:eastAsia="en-US"/>
              </w:rPr>
            </w:pPr>
            <w:r>
              <w:rPr>
                <w:rFonts w:ascii="Arial"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417FBC" w:rsidP="00233FE9">
            <w:pPr>
              <w:spacing w:before="40" w:after="40" w:line="240" w:lineRule="atLeast"/>
              <w:ind w:left="57"/>
              <w:rPr>
                <w:rFonts w:ascii="Arial" w:hAnsi="Arial" w:cs="Arial"/>
                <w:szCs w:val="22"/>
                <w:lang w:eastAsia="en-US"/>
              </w:rPr>
            </w:pPr>
            <w:r>
              <w:rPr>
                <w:rFonts w:ascii="Arial" w:hAnsi="Arial" w:cs="Arial"/>
                <w:szCs w:val="22"/>
                <w:lang w:eastAsia="en-US"/>
              </w:rPr>
              <w:t>1.910</w:t>
            </w:r>
            <w:r w:rsidR="005C7696">
              <w:rPr>
                <w:rFonts w:ascii="Arial" w:hAnsi="Arial" w:cs="Arial"/>
                <w:szCs w:val="22"/>
                <w:lang w:eastAsia="en-US"/>
              </w:rPr>
              <w:t>.120.227.13.10.2021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434C45" w:rsidP="00233FE9">
            <w:pPr>
              <w:spacing w:before="40" w:after="40" w:line="240" w:lineRule="atLeast"/>
              <w:jc w:val="right"/>
              <w:rPr>
                <w:rFonts w:ascii="Arial" w:hAnsi="Arial" w:cs="Arial"/>
                <w:szCs w:val="22"/>
                <w:lang w:eastAsia="en-US"/>
              </w:rPr>
            </w:pPr>
            <w:r>
              <w:rPr>
                <w:rFonts w:ascii="Arial" w:hAnsi="Arial" w:cs="Arial"/>
                <w:szCs w:val="22"/>
                <w:lang w:eastAsia="en-US"/>
              </w:rPr>
              <w:t xml:space="preserve"> 109.887,36 </w:t>
            </w:r>
            <w:r w:rsidR="00367F2F" w:rsidRPr="006918E8">
              <w:rPr>
                <w:rFonts w:ascii="Arial" w:hAnsi="Arial" w:cs="Arial"/>
                <w:szCs w:val="22"/>
                <w:lang w:eastAsia="en-US"/>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1B46A2" w:rsidP="00640136">
            <w:pPr>
              <w:spacing w:before="40" w:after="40" w:line="240" w:lineRule="atLeast"/>
              <w:jc w:val="both"/>
              <w:rPr>
                <w:rFonts w:ascii="Arial" w:hAnsi="Arial" w:cs="Arial"/>
                <w:i/>
                <w:szCs w:val="22"/>
                <w:lang w:eastAsia="en-US"/>
              </w:rPr>
            </w:pPr>
            <w:r w:rsidRPr="001B46A2">
              <w:rPr>
                <w:rFonts w:ascii="Arial" w:hAnsi="Arial" w:cs="Arial"/>
                <w:sz w:val="18"/>
                <w:szCs w:val="18"/>
                <w:lang w:eastAsia="en-US"/>
              </w:rPr>
              <w:t xml:space="preserve">Plazo total: Desde la firma del contrato hasta la finalización del Festival Marítimo </w:t>
            </w:r>
            <w:r w:rsidR="00640136">
              <w:rPr>
                <w:rFonts w:ascii="Arial" w:hAnsi="Arial" w:cs="Arial"/>
                <w:sz w:val="18"/>
                <w:szCs w:val="18"/>
                <w:lang w:eastAsia="en-US"/>
              </w:rPr>
              <w:t xml:space="preserve">de </w:t>
            </w:r>
            <w:r w:rsidRPr="001B46A2">
              <w:rPr>
                <w:rFonts w:ascii="Arial" w:hAnsi="Arial" w:cs="Arial"/>
                <w:sz w:val="18"/>
                <w:szCs w:val="18"/>
                <w:lang w:eastAsia="en-US"/>
              </w:rPr>
              <w:t>Pasaia 202</w:t>
            </w:r>
            <w:r w:rsidR="00434C45">
              <w:rPr>
                <w:rFonts w:ascii="Arial" w:hAnsi="Arial" w:cs="Arial"/>
                <w:sz w:val="18"/>
                <w:szCs w:val="18"/>
                <w:lang w:eastAsia="en-US"/>
              </w:rPr>
              <w:t>2</w:t>
            </w:r>
            <w:r w:rsidRPr="001B46A2">
              <w:rPr>
                <w:rFonts w:ascii="Arial" w:hAnsi="Arial" w:cs="Arial"/>
                <w:sz w:val="18"/>
                <w:szCs w:val="18"/>
                <w:lang w:eastAsia="en-US"/>
              </w:rPr>
              <w:t xml:space="preserve"> que tendrá lugar del 2</w:t>
            </w:r>
            <w:r w:rsidR="00434C45">
              <w:rPr>
                <w:rFonts w:ascii="Arial" w:hAnsi="Arial" w:cs="Arial"/>
                <w:sz w:val="18"/>
                <w:szCs w:val="18"/>
                <w:lang w:eastAsia="en-US"/>
              </w:rPr>
              <w:t>6</w:t>
            </w:r>
            <w:r w:rsidRPr="001B46A2">
              <w:rPr>
                <w:rFonts w:ascii="Arial" w:hAnsi="Arial" w:cs="Arial"/>
                <w:sz w:val="18"/>
                <w:szCs w:val="18"/>
                <w:lang w:eastAsia="en-US"/>
              </w:rPr>
              <w:t xml:space="preserve"> al </w:t>
            </w:r>
            <w:r w:rsidR="00434C45">
              <w:rPr>
                <w:rFonts w:ascii="Arial" w:hAnsi="Arial" w:cs="Arial"/>
                <w:sz w:val="18"/>
                <w:szCs w:val="18"/>
                <w:lang w:eastAsia="en-US"/>
              </w:rPr>
              <w:t>29</w:t>
            </w:r>
            <w:r w:rsidRPr="001B46A2">
              <w:rPr>
                <w:rFonts w:ascii="Arial" w:hAnsi="Arial" w:cs="Arial"/>
                <w:sz w:val="18"/>
                <w:szCs w:val="18"/>
                <w:lang w:eastAsia="en-US"/>
              </w:rPr>
              <w:t xml:space="preserve"> de mayo de 202</w:t>
            </w:r>
            <w:r w:rsidR="00E76DC2">
              <w:rPr>
                <w:rFonts w:ascii="Arial" w:hAnsi="Arial" w:cs="Arial"/>
                <w:sz w:val="18"/>
                <w:szCs w:val="18"/>
                <w:lang w:eastAsia="en-US"/>
              </w:rPr>
              <w:t>2</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40136" w:rsidRDefault="001B46A2" w:rsidP="00233FE9">
            <w:pPr>
              <w:spacing w:line="240" w:lineRule="atLeast"/>
              <w:rPr>
                <w:rFonts w:ascii="Arial" w:hAnsi="Arial" w:cs="Arial"/>
                <w:b/>
                <w:szCs w:val="22"/>
                <w:lang w:eastAsia="en-US"/>
              </w:rPr>
            </w:pPr>
            <w:r w:rsidRPr="00640136">
              <w:rPr>
                <w:rFonts w:ascii="Arial" w:hAnsi="Arial" w:cs="Arial"/>
                <w:b/>
                <w:color w:val="0000FF"/>
                <w:szCs w:val="22"/>
                <w:lang w:eastAsia="en-US"/>
              </w:rPr>
              <w:t>X</w:t>
            </w:r>
          </w:p>
        </w:tc>
        <w:tc>
          <w:tcPr>
            <w:tcW w:w="3967" w:type="dxa"/>
            <w:tcBorders>
              <w:top w:val="nil"/>
              <w:left w:val="single" w:sz="8" w:space="0" w:color="auto"/>
              <w:bottom w:val="nil"/>
            </w:tcBorders>
            <w:shd w:val="clear" w:color="auto" w:fill="FFFFFF"/>
            <w:vAlign w:val="center"/>
          </w:tcPr>
          <w:p w:rsidR="00367F2F" w:rsidRPr="00640136" w:rsidRDefault="00367F2F" w:rsidP="00233FE9">
            <w:pPr>
              <w:spacing w:line="240" w:lineRule="atLeast"/>
              <w:rPr>
                <w:rFonts w:ascii="Arial" w:hAnsi="Arial" w:cs="Arial"/>
                <w:b/>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1B46A2" w:rsidP="00233FE9">
            <w:pPr>
              <w:spacing w:line="240" w:lineRule="atLeast"/>
              <w:jc w:val="center"/>
              <w:rPr>
                <w:rFonts w:ascii="Arial" w:hAnsi="Arial" w:cs="Arial"/>
                <w:b/>
              </w:rPr>
            </w:pPr>
            <w:r w:rsidRPr="001B46A2">
              <w:rPr>
                <w:rFonts w:ascii="Arial" w:hAnsi="Arial" w:cs="Arial"/>
                <w:b/>
                <w:color w:val="0000FF"/>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434C45" w:rsidP="00233FE9">
            <w:pPr>
              <w:spacing w:line="240" w:lineRule="atLeast"/>
              <w:jc w:val="both"/>
              <w:rPr>
                <w:rFonts w:ascii="Arial" w:hAnsi="Arial" w:cs="Arial"/>
              </w:rPr>
            </w:pPr>
            <w:r>
              <w:rPr>
                <w:rFonts w:ascii="Arial" w:hAnsi="Arial" w:cs="Arial"/>
              </w:rPr>
              <w:t>Una única factura a la finalización de los servicios contratados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
        <w:gridCol w:w="650"/>
        <w:gridCol w:w="425"/>
        <w:gridCol w:w="1701"/>
        <w:gridCol w:w="397"/>
        <w:gridCol w:w="5304"/>
        <w:gridCol w:w="28"/>
      </w:tblGrid>
      <w:tr w:rsidR="00367F2F" w:rsidRPr="006918E8" w:rsidTr="00D80DA5">
        <w:trPr>
          <w:gridAfter w:val="1"/>
          <w:wAfter w:w="28" w:type="dxa"/>
          <w:trHeight w:hRule="exact" w:val="340"/>
        </w:trPr>
        <w:tc>
          <w:tcPr>
            <w:tcW w:w="8506" w:type="dxa"/>
            <w:gridSpan w:val="6"/>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D80DA5">
        <w:trPr>
          <w:gridAfter w:val="1"/>
          <w:wAfter w:w="28" w:type="dxa"/>
          <w:trHeight w:val="690"/>
        </w:trPr>
        <w:tc>
          <w:tcPr>
            <w:tcW w:w="8506" w:type="dxa"/>
            <w:gridSpan w:val="6"/>
            <w:vAlign w:val="center"/>
          </w:tcPr>
          <w:p w:rsidR="00367F2F" w:rsidRDefault="00434C45" w:rsidP="00233FE9">
            <w:pPr>
              <w:spacing w:line="240" w:lineRule="atLeast"/>
              <w:jc w:val="both"/>
              <w:rPr>
                <w:rFonts w:ascii="Arial" w:hAnsi="Arial" w:cs="Arial"/>
              </w:rPr>
            </w:pPr>
            <w:r>
              <w:rPr>
                <w:rFonts w:ascii="Arial" w:hAnsi="Arial" w:cs="Arial"/>
              </w:rPr>
              <w:t>Lugar principal: Pasaia (Gipuzkoa)</w:t>
            </w:r>
          </w:p>
          <w:p w:rsidR="00962082" w:rsidRPr="006918E8" w:rsidRDefault="00434C45" w:rsidP="00962082">
            <w:pPr>
              <w:spacing w:line="240" w:lineRule="atLeast"/>
              <w:jc w:val="both"/>
              <w:rPr>
                <w:rFonts w:ascii="Arial" w:hAnsi="Arial" w:cs="Arial"/>
              </w:rPr>
            </w:pPr>
            <w:r>
              <w:rPr>
                <w:rFonts w:ascii="Arial" w:hAnsi="Arial" w:cs="Arial"/>
              </w:rPr>
              <w:t>Lugares complementarios: donde proceda</w:t>
            </w:r>
          </w:p>
        </w:tc>
      </w:tr>
      <w:tr w:rsidR="00D80DA5" w:rsidRPr="006918E8" w:rsidTr="00D80DA5">
        <w:trPr>
          <w:gridBefore w:val="1"/>
          <w:wBefore w:w="29" w:type="dxa"/>
          <w:trHeight w:hRule="exact" w:val="340"/>
        </w:trPr>
        <w:tc>
          <w:tcPr>
            <w:tcW w:w="8505" w:type="dxa"/>
            <w:gridSpan w:val="6"/>
            <w:tcBorders>
              <w:top w:val="single" w:sz="4" w:space="0" w:color="auto"/>
              <w:left w:val="single" w:sz="4" w:space="0" w:color="auto"/>
              <w:bottom w:val="single" w:sz="4" w:space="0" w:color="auto"/>
              <w:right w:val="single" w:sz="4" w:space="0" w:color="auto"/>
            </w:tcBorders>
            <w:vAlign w:val="center"/>
          </w:tcPr>
          <w:p w:rsidR="00D80DA5" w:rsidRPr="006918E8" w:rsidRDefault="00D80DA5" w:rsidP="001804DE">
            <w:pPr>
              <w:spacing w:line="240" w:lineRule="atLeast"/>
              <w:jc w:val="both"/>
              <w:rPr>
                <w:rFonts w:ascii="Arial" w:hAnsi="Arial" w:cs="Arial"/>
                <w:b/>
                <w:bCs/>
              </w:rPr>
            </w:pPr>
            <w:r w:rsidRPr="006918E8">
              <w:rPr>
                <w:rFonts w:ascii="Arial" w:hAnsi="Arial" w:cs="Arial"/>
                <w:b/>
                <w:bCs/>
              </w:rPr>
              <w:lastRenderedPageBreak/>
              <w:t>12.- ADMISIBILIDAD DE VARIANTES</w:t>
            </w:r>
          </w:p>
        </w:tc>
      </w:tr>
      <w:tr w:rsidR="00D80DA5" w:rsidRPr="00FD6BC1" w:rsidTr="00D80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gridBefore w:val="1"/>
          <w:wBefore w:w="29" w:type="dxa"/>
          <w:trHeight w:hRule="exact" w:val="284"/>
        </w:trPr>
        <w:tc>
          <w:tcPr>
            <w:tcW w:w="650" w:type="dxa"/>
            <w:tcBorders>
              <w:top w:val="single" w:sz="4" w:space="0" w:color="000000"/>
              <w:left w:val="single" w:sz="4" w:space="0" w:color="000000"/>
              <w:bottom w:val="single" w:sz="4" w:space="0" w:color="auto"/>
              <w:right w:val="single" w:sz="4" w:space="0" w:color="000000"/>
            </w:tcBorders>
            <w:shd w:val="clear" w:color="auto" w:fill="FFFFFF"/>
            <w:vAlign w:val="center"/>
          </w:tcPr>
          <w:p w:rsidR="00D80DA5" w:rsidRPr="00FD6BC1" w:rsidRDefault="00D80DA5" w:rsidP="001804DE">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D80DA5" w:rsidRPr="00FD6BC1" w:rsidRDefault="00D80DA5" w:rsidP="001804DE">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D80DA5" w:rsidRPr="00FD6BC1" w:rsidRDefault="00D80DA5" w:rsidP="001804DE">
            <w:pPr>
              <w:jc w:val="right"/>
              <w:rPr>
                <w:rFonts w:ascii="Arial" w:hAnsi="Arial" w:cs="Arial"/>
              </w:rPr>
            </w:pPr>
            <w:r w:rsidRPr="00FD6BC1">
              <w:rPr>
                <w:rFonts w:ascii="Arial" w:hAnsi="Arial" w:cs="Arial"/>
              </w:rPr>
              <w:t>NO</w:t>
            </w:r>
          </w:p>
        </w:tc>
        <w:tc>
          <w:tcPr>
            <w:tcW w:w="397" w:type="dxa"/>
            <w:tcBorders>
              <w:left w:val="single" w:sz="4" w:space="0" w:color="auto"/>
              <w:bottom w:val="single" w:sz="4" w:space="0" w:color="auto"/>
              <w:right w:val="single" w:sz="4" w:space="0" w:color="auto"/>
            </w:tcBorders>
            <w:shd w:val="clear" w:color="auto" w:fill="FFFFFF"/>
            <w:vAlign w:val="center"/>
          </w:tcPr>
          <w:p w:rsidR="00D80DA5" w:rsidRPr="00050E2C" w:rsidRDefault="00D80DA5" w:rsidP="001804DE">
            <w:pPr>
              <w:rPr>
                <w:rFonts w:ascii="Arial" w:hAnsi="Arial" w:cs="Arial"/>
                <w:b/>
                <w:bCs/>
              </w:rPr>
            </w:pPr>
            <w:r w:rsidRPr="00D80DA5">
              <w:rPr>
                <w:rFonts w:ascii="Arial" w:hAnsi="Arial" w:cs="Arial"/>
                <w:b/>
                <w:bCs/>
                <w:color w:val="0000FF"/>
              </w:rPr>
              <w:t>X</w:t>
            </w:r>
          </w:p>
        </w:tc>
        <w:tc>
          <w:tcPr>
            <w:tcW w:w="5332" w:type="dxa"/>
            <w:gridSpan w:val="2"/>
            <w:tcBorders>
              <w:left w:val="single" w:sz="4" w:space="0" w:color="auto"/>
              <w:bottom w:val="single" w:sz="4" w:space="0" w:color="auto"/>
              <w:right w:val="single" w:sz="4" w:space="0" w:color="auto"/>
            </w:tcBorders>
            <w:shd w:val="clear" w:color="auto" w:fill="FFFFFF"/>
            <w:vAlign w:val="center"/>
          </w:tcPr>
          <w:p w:rsidR="00D80DA5" w:rsidRPr="00FD6BC1" w:rsidRDefault="00D80DA5" w:rsidP="001804DE">
            <w:pPr>
              <w:rPr>
                <w:rFonts w:ascii="Arial" w:hAnsi="Arial" w:cs="Arial"/>
              </w:rPr>
            </w:pPr>
          </w:p>
        </w:tc>
      </w:tr>
    </w:tbl>
    <w:p w:rsidR="00D80DA5" w:rsidRPr="00D126B8" w:rsidRDefault="00D80DA5" w:rsidP="00D80DA5">
      <w:pPr>
        <w:spacing w:line="240" w:lineRule="atLeast"/>
        <w:jc w:val="both"/>
        <w:rPr>
          <w:rFonts w:ascii="Arial" w:hAnsi="Arial" w:cs="Arial"/>
          <w:sz w:val="24"/>
          <w:szCs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425"/>
        <w:gridCol w:w="1701"/>
        <w:gridCol w:w="425"/>
        <w:gridCol w:w="5304"/>
      </w:tblGrid>
      <w:tr w:rsidR="00D80DA5" w:rsidRPr="006918E8" w:rsidTr="00D80DA5">
        <w:trPr>
          <w:trHeight w:hRule="exact" w:val="340"/>
        </w:trPr>
        <w:tc>
          <w:tcPr>
            <w:tcW w:w="8505" w:type="dxa"/>
            <w:gridSpan w:val="5"/>
            <w:tcBorders>
              <w:top w:val="single" w:sz="4" w:space="0" w:color="auto"/>
              <w:left w:val="single" w:sz="4" w:space="0" w:color="auto"/>
              <w:bottom w:val="single" w:sz="4" w:space="0" w:color="auto"/>
              <w:right w:val="single" w:sz="4" w:space="0" w:color="auto"/>
            </w:tcBorders>
            <w:vAlign w:val="center"/>
          </w:tcPr>
          <w:p w:rsidR="00D80DA5" w:rsidRPr="006918E8" w:rsidRDefault="00D80DA5" w:rsidP="001804DE">
            <w:pPr>
              <w:spacing w:line="240" w:lineRule="atLeast"/>
              <w:jc w:val="both"/>
              <w:rPr>
                <w:rFonts w:ascii="Arial" w:hAnsi="Arial" w:cs="Arial"/>
                <w:b/>
                <w:bCs/>
              </w:rPr>
            </w:pPr>
            <w:r w:rsidRPr="006918E8">
              <w:rPr>
                <w:rFonts w:ascii="Arial" w:hAnsi="Arial" w:cs="Arial"/>
                <w:b/>
                <w:bCs/>
              </w:rPr>
              <w:t>13.- REVISIÓN DE PRECIOS</w:t>
            </w:r>
          </w:p>
        </w:tc>
      </w:tr>
      <w:tr w:rsidR="00D80DA5" w:rsidRPr="00850CD0" w:rsidTr="00D80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284"/>
        </w:trPr>
        <w:tc>
          <w:tcPr>
            <w:tcW w:w="650" w:type="dxa"/>
            <w:tcBorders>
              <w:top w:val="single" w:sz="4" w:space="0" w:color="000000"/>
              <w:left w:val="single" w:sz="4" w:space="0" w:color="000000"/>
              <w:bottom w:val="single" w:sz="4" w:space="0" w:color="auto"/>
              <w:right w:val="single" w:sz="4" w:space="0" w:color="000000"/>
            </w:tcBorders>
            <w:shd w:val="clear" w:color="auto" w:fill="FFFFFF"/>
            <w:vAlign w:val="center"/>
          </w:tcPr>
          <w:p w:rsidR="00D80DA5" w:rsidRPr="00850CD0" w:rsidRDefault="00D80DA5" w:rsidP="001804DE">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D80DA5" w:rsidRPr="00850CD0" w:rsidRDefault="00D80DA5" w:rsidP="001804DE">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D80DA5" w:rsidRPr="00850CD0" w:rsidRDefault="00D80DA5" w:rsidP="001804DE">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D80DA5" w:rsidRPr="00050E2C" w:rsidRDefault="00D80DA5" w:rsidP="001804DE">
            <w:pPr>
              <w:rPr>
                <w:rFonts w:ascii="Arial" w:hAnsi="Arial" w:cs="Arial"/>
                <w:b/>
                <w:bCs/>
              </w:rPr>
            </w:pPr>
            <w:r w:rsidRPr="00D80DA5">
              <w:rPr>
                <w:rFonts w:ascii="Arial" w:hAnsi="Arial" w:cs="Arial"/>
                <w:b/>
                <w:bCs/>
                <w:color w:val="0000FF"/>
              </w:rPr>
              <w:t>X</w:t>
            </w:r>
          </w:p>
        </w:tc>
        <w:tc>
          <w:tcPr>
            <w:tcW w:w="5304" w:type="dxa"/>
            <w:tcBorders>
              <w:left w:val="single" w:sz="4" w:space="0" w:color="auto"/>
              <w:bottom w:val="single" w:sz="4" w:space="0" w:color="auto"/>
              <w:right w:val="single" w:sz="4" w:space="0" w:color="auto"/>
            </w:tcBorders>
            <w:shd w:val="clear" w:color="auto" w:fill="FFFFFF"/>
            <w:vAlign w:val="center"/>
          </w:tcPr>
          <w:p w:rsidR="00D80DA5" w:rsidRPr="00850CD0" w:rsidRDefault="00D80DA5" w:rsidP="001804DE">
            <w:pPr>
              <w:rPr>
                <w:rFonts w:ascii="Arial" w:hAnsi="Arial" w:cs="Arial"/>
              </w:rPr>
            </w:pPr>
          </w:p>
        </w:tc>
      </w:tr>
    </w:tbl>
    <w:p w:rsidR="00D80DA5" w:rsidRPr="00D126B8" w:rsidRDefault="00D80DA5" w:rsidP="00D80DA5">
      <w:pPr>
        <w:spacing w:line="240" w:lineRule="atLeast"/>
        <w:jc w:val="both"/>
        <w:rPr>
          <w:rFonts w:ascii="Arial" w:hAnsi="Arial" w:cs="Arial"/>
          <w:b/>
          <w:bCs/>
          <w:sz w:val="24"/>
          <w:szCs w:val="24"/>
          <w:lang w:eastAsia="en-US"/>
        </w:rPr>
      </w:pPr>
    </w:p>
    <w:tbl>
      <w:tblPr>
        <w:tblStyle w:val="Tablaconcuadrcula"/>
        <w:tblW w:w="8500" w:type="dxa"/>
        <w:tblBorders>
          <w:top w:val="none" w:sz="0" w:space="0" w:color="auto"/>
        </w:tblBorders>
        <w:tblLayout w:type="fixed"/>
        <w:tblLook w:val="04A0" w:firstRow="1" w:lastRow="0" w:firstColumn="1" w:lastColumn="0" w:noHBand="0" w:noVBand="1"/>
      </w:tblPr>
      <w:tblGrid>
        <w:gridCol w:w="289"/>
        <w:gridCol w:w="587"/>
        <w:gridCol w:w="292"/>
        <w:gridCol w:w="724"/>
        <w:gridCol w:w="17"/>
        <w:gridCol w:w="275"/>
        <w:gridCol w:w="166"/>
        <w:gridCol w:w="294"/>
        <w:gridCol w:w="732"/>
        <w:gridCol w:w="294"/>
        <w:gridCol w:w="4830"/>
      </w:tblGrid>
      <w:tr w:rsidR="00367F2F" w:rsidRPr="006918E8" w:rsidTr="00BF5709">
        <w:trPr>
          <w:trHeight w:hRule="exact" w:val="567"/>
        </w:trPr>
        <w:tc>
          <w:tcPr>
            <w:tcW w:w="8500" w:type="dxa"/>
            <w:gridSpan w:val="11"/>
          </w:tcPr>
          <w:p w:rsidR="00367F2F" w:rsidRPr="006918E8" w:rsidRDefault="00367F2F" w:rsidP="00233FE9">
            <w:pPr>
              <w:spacing w:before="40" w:after="40" w:line="240" w:lineRule="atLeast"/>
              <w:jc w:val="both"/>
              <w:rPr>
                <w:rFonts w:ascii="Arial" w:hAnsi="Arial" w:cs="Arial"/>
                <w:b/>
                <w:szCs w:val="22"/>
                <w:lang w:eastAsia="en-US"/>
              </w:rPr>
            </w:pPr>
            <w:bookmarkStart w:id="11" w:name="CC_14"/>
            <w:r w:rsidRPr="006918E8">
              <w:rPr>
                <w:rFonts w:ascii="Arial" w:hAnsi="Arial" w:cs="Arial"/>
                <w:b/>
                <w:szCs w:val="22"/>
                <w:lang w:eastAsia="en-US"/>
              </w:rPr>
              <w:t xml:space="preserve">14.- </w:t>
            </w:r>
            <w:bookmarkEnd w:id="11"/>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BF5709">
        <w:trPr>
          <w:trHeight w:val="782"/>
        </w:trPr>
        <w:tc>
          <w:tcPr>
            <w:tcW w:w="8500" w:type="dxa"/>
            <w:gridSpan w:val="11"/>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940726" w:rsidRDefault="00367F2F" w:rsidP="00233FE9">
            <w:pPr>
              <w:tabs>
                <w:tab w:val="left" w:pos="8222"/>
              </w:tabs>
              <w:spacing w:line="240" w:lineRule="atLeast"/>
              <w:ind w:left="142"/>
              <w:jc w:val="both"/>
              <w:rPr>
                <w:rFonts w:ascii="Arial" w:hAnsi="Arial" w:cs="Arial"/>
                <w:sz w:val="16"/>
                <w:szCs w:val="16"/>
                <w:lang w:eastAsia="en-US"/>
              </w:rPr>
            </w:pPr>
          </w:p>
        </w:tc>
      </w:tr>
      <w:tr w:rsidR="00367F2F" w:rsidRPr="006918E8" w:rsidTr="00BF5709">
        <w:trPr>
          <w:trHeight w:hRule="exact" w:val="284"/>
        </w:trPr>
        <w:tc>
          <w:tcPr>
            <w:tcW w:w="1909" w:type="dxa"/>
            <w:gridSpan w:val="5"/>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Pr>
          <w:p w:rsidR="00367F2F" w:rsidRPr="006918E8" w:rsidRDefault="00367F2F" w:rsidP="00233FE9">
            <w:pPr>
              <w:spacing w:line="240" w:lineRule="atLeast"/>
              <w:jc w:val="both"/>
              <w:rPr>
                <w:rFonts w:ascii="Arial" w:hAnsi="Arial" w:cs="Arial"/>
                <w:szCs w:val="22"/>
                <w:lang w:eastAsia="en-US"/>
              </w:rPr>
            </w:pPr>
          </w:p>
        </w:tc>
        <w:tc>
          <w:tcPr>
            <w:tcW w:w="732" w:type="dxa"/>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Pr>
          <w:p w:rsidR="00367F2F" w:rsidRPr="00322053" w:rsidRDefault="00387AD9" w:rsidP="00233FE9">
            <w:pPr>
              <w:spacing w:line="240" w:lineRule="atLeast"/>
              <w:jc w:val="both"/>
              <w:rPr>
                <w:rFonts w:ascii="Arial" w:hAnsi="Arial" w:cs="Arial"/>
                <w:b/>
                <w:szCs w:val="22"/>
                <w:lang w:eastAsia="en-US"/>
              </w:rPr>
            </w:pPr>
            <w:r w:rsidRPr="00322053">
              <w:rPr>
                <w:rFonts w:ascii="Arial" w:hAnsi="Arial" w:cs="Arial"/>
                <w:b/>
                <w:color w:val="0000FF"/>
              </w:rPr>
              <w:t>X</w:t>
            </w:r>
          </w:p>
        </w:tc>
        <w:tc>
          <w:tcPr>
            <w:tcW w:w="4830" w:type="dxa"/>
          </w:tcPr>
          <w:p w:rsidR="00367F2F" w:rsidRPr="006918E8" w:rsidRDefault="00367F2F" w:rsidP="00233FE9">
            <w:pPr>
              <w:spacing w:line="240" w:lineRule="atLeast"/>
              <w:jc w:val="both"/>
              <w:rPr>
                <w:rFonts w:ascii="Arial" w:hAnsi="Arial" w:cs="Arial"/>
                <w:szCs w:val="22"/>
                <w:lang w:eastAsia="en-US"/>
              </w:rPr>
            </w:pPr>
          </w:p>
        </w:tc>
      </w:tr>
      <w:tr w:rsidR="00367F2F" w:rsidRPr="006918E8" w:rsidTr="00BF5709">
        <w:trPr>
          <w:trHeight w:val="782"/>
        </w:trPr>
        <w:tc>
          <w:tcPr>
            <w:tcW w:w="8500" w:type="dxa"/>
            <w:gridSpan w:val="11"/>
          </w:tcPr>
          <w:p w:rsidR="00387AD9" w:rsidRPr="00940726" w:rsidRDefault="00387AD9" w:rsidP="00233FE9">
            <w:pPr>
              <w:tabs>
                <w:tab w:val="left" w:pos="8222"/>
              </w:tabs>
              <w:spacing w:line="240" w:lineRule="atLeast"/>
              <w:ind w:left="142"/>
              <w:jc w:val="both"/>
              <w:rPr>
                <w:rFonts w:ascii="Arial" w:hAnsi="Arial" w:cs="Arial"/>
                <w:b/>
                <w:sz w:val="16"/>
                <w:szCs w:val="16"/>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87AD9" w:rsidRDefault="00387AD9" w:rsidP="00387AD9">
            <w:pPr>
              <w:tabs>
                <w:tab w:val="left" w:pos="-648"/>
              </w:tabs>
              <w:ind w:left="357"/>
              <w:jc w:val="both"/>
              <w:rPr>
                <w:rFonts w:ascii="Arial" w:hAnsi="Arial" w:cs="Arial"/>
                <w:spacing w:val="-2"/>
              </w:rPr>
            </w:pPr>
          </w:p>
          <w:p w:rsidR="00387AD9" w:rsidRPr="00632B03" w:rsidRDefault="00387AD9" w:rsidP="00387AD9">
            <w:pPr>
              <w:tabs>
                <w:tab w:val="left" w:pos="-648"/>
              </w:tabs>
              <w:ind w:left="357"/>
              <w:jc w:val="both"/>
              <w:rPr>
                <w:rFonts w:ascii="Arial" w:hAnsi="Arial" w:cs="Arial"/>
                <w:spacing w:val="-2"/>
              </w:rPr>
            </w:pPr>
            <w:r>
              <w:rPr>
                <w:rFonts w:ascii="Arial" w:hAnsi="Arial" w:cs="Arial"/>
                <w:spacing w:val="-2"/>
              </w:rPr>
              <w:t>Se acreditará por</w:t>
            </w:r>
            <w:r w:rsidRPr="00632B03">
              <w:rPr>
                <w:rFonts w:ascii="Arial" w:hAnsi="Arial" w:cs="Arial"/>
                <w:spacing w:val="-2"/>
              </w:rPr>
              <w:t>:</w:t>
            </w:r>
          </w:p>
          <w:p w:rsidR="00387AD9" w:rsidRDefault="00387AD9" w:rsidP="00387AD9">
            <w:pPr>
              <w:numPr>
                <w:ilvl w:val="0"/>
                <w:numId w:val="29"/>
              </w:numPr>
              <w:spacing w:before="120"/>
              <w:ind w:right="123"/>
              <w:jc w:val="both"/>
              <w:rPr>
                <w:rFonts w:ascii="Arial" w:hAnsi="Arial" w:cs="Arial"/>
              </w:rPr>
            </w:pPr>
            <w:r w:rsidRPr="00632B03">
              <w:rPr>
                <w:rFonts w:ascii="Arial" w:hAnsi="Arial" w:cs="Arial"/>
              </w:rPr>
              <w:t xml:space="preserve">Volumen anual de negocios durante los últimos tres años. </w:t>
            </w:r>
            <w:r w:rsidRPr="00632B03">
              <w:rPr>
                <w:rFonts w:ascii="Arial" w:hAnsi="Arial" w:cs="Arial"/>
                <w:spacing w:val="-2"/>
              </w:rPr>
              <w:t xml:space="preserve">Se considerará suficiente que la cifra de negocios del año de mayor volumen sea </w:t>
            </w:r>
            <w:r w:rsidRPr="00AF4D57">
              <w:rPr>
                <w:rFonts w:ascii="Arial" w:hAnsi="Arial" w:cs="Arial"/>
                <w:b/>
                <w:bCs/>
                <w:spacing w:val="-2"/>
              </w:rPr>
              <w:t xml:space="preserve">al menos </w:t>
            </w:r>
            <w:r>
              <w:rPr>
                <w:rFonts w:ascii="Arial" w:hAnsi="Arial" w:cs="Arial"/>
                <w:b/>
                <w:bCs/>
                <w:spacing w:val="-2"/>
              </w:rPr>
              <w:t>del 50% del precio base del contrato: 54.943,68 €</w:t>
            </w:r>
            <w:r w:rsidRPr="00632B03">
              <w:rPr>
                <w:rFonts w:ascii="Arial" w:hAnsi="Arial" w:cs="Arial"/>
              </w:rPr>
              <w:t xml:space="preserve">. </w:t>
            </w:r>
          </w:p>
          <w:p w:rsidR="00387AD9" w:rsidRPr="00480F33" w:rsidRDefault="00387AD9" w:rsidP="00387AD9">
            <w:pPr>
              <w:spacing w:before="120"/>
              <w:ind w:left="708" w:right="123"/>
              <w:jc w:val="both"/>
              <w:rPr>
                <w:rFonts w:ascii="Arial" w:hAnsi="Arial" w:cs="Arial"/>
                <w:sz w:val="18"/>
                <w:szCs w:val="18"/>
              </w:rPr>
            </w:pPr>
            <w:r w:rsidRPr="00480F33">
              <w:rPr>
                <w:rFonts w:ascii="Arial" w:hAnsi="Arial" w:cs="Arial"/>
                <w:sz w:val="18"/>
                <w:szCs w:val="18"/>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BF5709">
        <w:trPr>
          <w:trHeight w:val="782"/>
        </w:trPr>
        <w:tc>
          <w:tcPr>
            <w:tcW w:w="8500" w:type="dxa"/>
            <w:gridSpan w:val="11"/>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87AD9" w:rsidRPr="00B52183" w:rsidRDefault="00387AD9" w:rsidP="00387AD9">
            <w:pPr>
              <w:tabs>
                <w:tab w:val="left" w:pos="-648"/>
              </w:tabs>
              <w:ind w:left="357"/>
              <w:jc w:val="both"/>
              <w:rPr>
                <w:rFonts w:ascii="Arial" w:hAnsi="Arial" w:cs="Arial"/>
                <w:spacing w:val="-2"/>
              </w:rPr>
            </w:pPr>
            <w:r>
              <w:rPr>
                <w:rFonts w:ascii="Arial" w:hAnsi="Arial" w:cs="Arial"/>
                <w:spacing w:val="-2"/>
              </w:rPr>
              <w:t>S</w:t>
            </w:r>
            <w:r w:rsidRPr="00B52183">
              <w:rPr>
                <w:rFonts w:ascii="Arial" w:hAnsi="Arial" w:cs="Arial"/>
                <w:spacing w:val="-2"/>
              </w:rPr>
              <w:t xml:space="preserve">e acreditará de la siguiente forma: </w:t>
            </w:r>
          </w:p>
          <w:p w:rsidR="00387AD9" w:rsidRPr="00943E9E" w:rsidRDefault="00387AD9" w:rsidP="00387AD9">
            <w:pPr>
              <w:numPr>
                <w:ilvl w:val="0"/>
                <w:numId w:val="30"/>
              </w:numPr>
              <w:spacing w:before="120"/>
              <w:ind w:right="116"/>
              <w:jc w:val="both"/>
              <w:rPr>
                <w:rFonts w:ascii="Arial" w:hAnsi="Arial" w:cs="Arial"/>
                <w:b/>
              </w:rPr>
            </w:pPr>
            <w:r w:rsidRPr="00B52183">
              <w:rPr>
                <w:rFonts w:ascii="Arial" w:hAnsi="Arial" w:cs="Arial"/>
              </w:rPr>
              <w:t xml:space="preserve">Una relación de los principales servicios realizados en los últimos </w:t>
            </w:r>
            <w:r>
              <w:rPr>
                <w:rFonts w:ascii="Arial" w:hAnsi="Arial" w:cs="Arial"/>
              </w:rPr>
              <w:t>tres</w:t>
            </w:r>
            <w:r w:rsidRPr="00B52183">
              <w:rPr>
                <w:rFonts w:ascii="Arial" w:hAnsi="Arial" w:cs="Arial"/>
              </w:rPr>
              <w:t xml:space="preserve"> años que incluya importe, fechas y </w:t>
            </w:r>
            <w:r>
              <w:rPr>
                <w:rFonts w:ascii="Arial" w:hAnsi="Arial" w:cs="Arial"/>
              </w:rPr>
              <w:t>entidad contratante,</w:t>
            </w:r>
            <w:r w:rsidRPr="00FE0D5F">
              <w:rPr>
                <w:sz w:val="24"/>
                <w:szCs w:val="24"/>
              </w:rPr>
              <w:t xml:space="preserve"> </w:t>
            </w:r>
            <w:r w:rsidRPr="006C3853">
              <w:rPr>
                <w:rFonts w:ascii="Arial" w:hAnsi="Arial" w:cs="Arial"/>
              </w:rPr>
              <w:t>pública o privada, a quien iban destinados los mismos</w:t>
            </w:r>
            <w:r w:rsidRPr="00D126B8">
              <w:rPr>
                <w:rFonts w:ascii="Arial" w:hAnsi="Arial" w:cs="Arial"/>
                <w:sz w:val="18"/>
                <w:szCs w:val="18"/>
              </w:rPr>
              <w:t xml:space="preserve"> </w:t>
            </w:r>
          </w:p>
          <w:p w:rsidR="001A18F4" w:rsidRDefault="001A18F4" w:rsidP="00387AD9">
            <w:pPr>
              <w:tabs>
                <w:tab w:val="left" w:pos="8222"/>
              </w:tabs>
              <w:spacing w:line="240" w:lineRule="atLeast"/>
              <w:ind w:left="142"/>
              <w:jc w:val="both"/>
              <w:rPr>
                <w:rFonts w:ascii="Arial" w:hAnsi="Arial" w:cs="Arial"/>
                <w:spacing w:val="-2"/>
                <w:sz w:val="18"/>
                <w:szCs w:val="18"/>
              </w:rPr>
            </w:pPr>
          </w:p>
          <w:p w:rsidR="00367F2F" w:rsidRPr="006918E8" w:rsidRDefault="00387AD9" w:rsidP="00233FE9">
            <w:pPr>
              <w:tabs>
                <w:tab w:val="left" w:pos="8222"/>
              </w:tabs>
              <w:spacing w:line="240" w:lineRule="atLeast"/>
              <w:ind w:left="142"/>
              <w:jc w:val="both"/>
              <w:rPr>
                <w:rFonts w:ascii="Arial" w:hAnsi="Arial" w:cs="Arial"/>
                <w:szCs w:val="22"/>
                <w:lang w:eastAsia="en-US"/>
              </w:rPr>
            </w:pPr>
            <w:r w:rsidRPr="00FC5BC2">
              <w:rPr>
                <w:rFonts w:ascii="Arial" w:hAnsi="Arial" w:cs="Arial"/>
                <w:spacing w:val="-2"/>
                <w:sz w:val="18"/>
                <w:szCs w:val="18"/>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w:t>
            </w:r>
            <w:r w:rsidRPr="00384986">
              <w:rPr>
                <w:rFonts w:ascii="Arial" w:hAnsi="Arial" w:cs="Arial"/>
                <w:b/>
                <w:spacing w:val="-2"/>
                <w:sz w:val="18"/>
                <w:szCs w:val="18"/>
              </w:rPr>
              <w:t>al menos un trabajo de similares características a las del objeto del contrato cuyo valor sea, como mínimo de 50</w:t>
            </w:r>
            <w:r w:rsidRPr="00FC5BC2">
              <w:rPr>
                <w:rFonts w:ascii="Arial" w:hAnsi="Arial" w:cs="Arial"/>
                <w:b/>
                <w:spacing w:val="-2"/>
                <w:sz w:val="18"/>
                <w:szCs w:val="18"/>
              </w:rPr>
              <w:t>.000</w:t>
            </w:r>
            <w:r w:rsidRPr="00FC5BC2">
              <w:rPr>
                <w:rFonts w:ascii="Arial" w:hAnsi="Arial" w:cs="Arial"/>
                <w:b/>
                <w:bCs/>
                <w:spacing w:val="-2"/>
                <w:sz w:val="18"/>
                <w:szCs w:val="18"/>
              </w:rPr>
              <w:t>,00 €</w:t>
            </w:r>
          </w:p>
          <w:p w:rsidR="00367F2F" w:rsidRPr="006918E8" w:rsidRDefault="00367F2F" w:rsidP="00233FE9">
            <w:pPr>
              <w:tabs>
                <w:tab w:val="left" w:pos="8222"/>
              </w:tabs>
              <w:spacing w:line="240" w:lineRule="atLeast"/>
              <w:ind w:left="142"/>
              <w:jc w:val="both"/>
              <w:rPr>
                <w:rFonts w:ascii="Arial" w:hAnsi="Arial" w:cs="Arial"/>
                <w:b/>
                <w:sz w:val="18"/>
                <w:szCs w:val="18"/>
                <w:lang w:eastAsia="en-US"/>
              </w:rPr>
            </w:pPr>
          </w:p>
        </w:tc>
      </w:tr>
      <w:tr w:rsidR="00367F2F" w:rsidRPr="006918E8" w:rsidTr="00BF5709">
        <w:trPr>
          <w:trHeight w:val="307"/>
        </w:trPr>
        <w:tc>
          <w:tcPr>
            <w:tcW w:w="8500" w:type="dxa"/>
            <w:gridSpan w:val="11"/>
          </w:tcPr>
          <w:p w:rsidR="001A18F4" w:rsidRPr="006918E8" w:rsidRDefault="00367F2F" w:rsidP="001A18F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4) CLASIFICACIÓN</w:t>
            </w:r>
          </w:p>
        </w:tc>
      </w:tr>
      <w:tr w:rsidR="00367F2F" w:rsidRPr="006918E8" w:rsidTr="00BF5709">
        <w:trPr>
          <w:trHeight w:hRule="exact" w:val="724"/>
        </w:trPr>
        <w:tc>
          <w:tcPr>
            <w:tcW w:w="8500" w:type="dxa"/>
            <w:gridSpan w:val="11"/>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1A18F4" w:rsidRPr="006918E8" w:rsidTr="00BF5709">
        <w:trPr>
          <w:trHeight w:hRule="exact" w:val="284"/>
        </w:trPr>
        <w:tc>
          <w:tcPr>
            <w:tcW w:w="1909" w:type="dxa"/>
            <w:gridSpan w:val="5"/>
          </w:tcPr>
          <w:p w:rsidR="001A18F4" w:rsidRPr="006918E8" w:rsidRDefault="001A18F4" w:rsidP="001A18F4">
            <w:pPr>
              <w:spacing w:line="240" w:lineRule="atLeast"/>
              <w:ind w:left="181"/>
              <w:rPr>
                <w:rFonts w:ascii="Arial" w:hAnsi="Arial" w:cs="Arial"/>
                <w:szCs w:val="22"/>
                <w:lang w:eastAsia="en-US"/>
              </w:rPr>
            </w:pPr>
          </w:p>
        </w:tc>
        <w:tc>
          <w:tcPr>
            <w:tcW w:w="441" w:type="dxa"/>
            <w:gridSpan w:val="2"/>
          </w:tcPr>
          <w:p w:rsidR="001A18F4" w:rsidRPr="006918E8" w:rsidRDefault="001A18F4" w:rsidP="001A18F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Pr>
          <w:p w:rsidR="001A18F4" w:rsidRPr="006918E8" w:rsidRDefault="001A18F4" w:rsidP="001A18F4">
            <w:pPr>
              <w:spacing w:line="240" w:lineRule="atLeast"/>
              <w:jc w:val="both"/>
              <w:rPr>
                <w:rFonts w:ascii="Arial" w:hAnsi="Arial" w:cs="Arial"/>
                <w:szCs w:val="22"/>
                <w:lang w:eastAsia="en-US"/>
              </w:rPr>
            </w:pPr>
          </w:p>
        </w:tc>
        <w:tc>
          <w:tcPr>
            <w:tcW w:w="732" w:type="dxa"/>
          </w:tcPr>
          <w:p w:rsidR="001A18F4" w:rsidRPr="006918E8" w:rsidRDefault="001A18F4" w:rsidP="001A18F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Pr>
          <w:p w:rsidR="001A18F4" w:rsidRDefault="001A18F4" w:rsidP="001A18F4">
            <w:r w:rsidRPr="0011326D">
              <w:rPr>
                <w:rFonts w:ascii="Arial" w:hAnsi="Arial" w:cs="Arial"/>
                <w:b/>
                <w:color w:val="0000FF"/>
              </w:rPr>
              <w:t>X</w:t>
            </w:r>
          </w:p>
        </w:tc>
        <w:tc>
          <w:tcPr>
            <w:tcW w:w="4830" w:type="dxa"/>
          </w:tcPr>
          <w:p w:rsidR="001A18F4" w:rsidRDefault="001A18F4" w:rsidP="001A18F4"/>
        </w:tc>
      </w:tr>
      <w:tr w:rsidR="00367F2F" w:rsidRPr="006918E8" w:rsidTr="00BF5709">
        <w:trPr>
          <w:trHeight w:val="27"/>
        </w:trPr>
        <w:tc>
          <w:tcPr>
            <w:tcW w:w="8500" w:type="dxa"/>
            <w:gridSpan w:val="11"/>
          </w:tcPr>
          <w:p w:rsidR="00367F2F" w:rsidRPr="006918E8" w:rsidRDefault="00367F2F" w:rsidP="00233FE9">
            <w:pPr>
              <w:spacing w:line="240" w:lineRule="atLeast"/>
              <w:jc w:val="both"/>
              <w:rPr>
                <w:rFonts w:ascii="Arial" w:hAnsi="Arial" w:cs="Arial"/>
                <w:szCs w:val="22"/>
                <w:lang w:eastAsia="en-US"/>
              </w:rPr>
            </w:pPr>
          </w:p>
        </w:tc>
      </w:tr>
      <w:tr w:rsidR="00367F2F" w:rsidRPr="006918E8" w:rsidTr="00BF5709">
        <w:trPr>
          <w:trHeight w:val="567"/>
        </w:trPr>
        <w:tc>
          <w:tcPr>
            <w:tcW w:w="8500" w:type="dxa"/>
            <w:gridSpan w:val="11"/>
            <w:tcBorders>
              <w:bottom w:val="nil"/>
            </w:tcBorders>
          </w:tcPr>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BF5709">
        <w:trPr>
          <w:trHeight w:hRule="exact" w:val="284"/>
        </w:trPr>
        <w:tc>
          <w:tcPr>
            <w:tcW w:w="289" w:type="dxa"/>
            <w:tcBorders>
              <w:top w:val="nil"/>
              <w:bottom w:val="nil"/>
              <w:right w:val="nil"/>
            </w:tcBorders>
          </w:tcPr>
          <w:p w:rsidR="00367F2F" w:rsidRPr="006918E8" w:rsidRDefault="00367F2F" w:rsidP="00233FE9">
            <w:pPr>
              <w:spacing w:line="240" w:lineRule="atLeast"/>
              <w:jc w:val="both"/>
              <w:rPr>
                <w:rFonts w:ascii="Arial" w:hAnsi="Arial" w:cs="Arial"/>
                <w:szCs w:val="22"/>
                <w:lang w:eastAsia="en-US"/>
              </w:rPr>
            </w:pPr>
          </w:p>
        </w:tc>
        <w:tc>
          <w:tcPr>
            <w:tcW w:w="587" w:type="dxa"/>
            <w:tcBorders>
              <w:top w:val="nil"/>
              <w:left w:val="nil"/>
              <w:bottom w:val="nil"/>
              <w:right w:val="single" w:sz="4" w:space="0" w:color="auto"/>
            </w:tcBorders>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2" w:type="dxa"/>
            <w:tcBorders>
              <w:top w:val="single" w:sz="4" w:space="0" w:color="auto"/>
              <w:left w:val="single" w:sz="4" w:space="0" w:color="auto"/>
              <w:bottom w:val="single" w:sz="4" w:space="0" w:color="auto"/>
            </w:tcBorders>
          </w:tcPr>
          <w:p w:rsidR="00367F2F" w:rsidRPr="006918E8" w:rsidRDefault="00367F2F" w:rsidP="00233FE9">
            <w:pPr>
              <w:spacing w:line="240" w:lineRule="atLeast"/>
              <w:jc w:val="both"/>
              <w:rPr>
                <w:rFonts w:ascii="Arial" w:hAnsi="Arial" w:cs="Arial"/>
                <w:szCs w:val="22"/>
                <w:lang w:eastAsia="en-US"/>
              </w:rPr>
            </w:pPr>
          </w:p>
        </w:tc>
        <w:tc>
          <w:tcPr>
            <w:tcW w:w="724" w:type="dxa"/>
            <w:tcBorders>
              <w:top w:val="nil"/>
              <w:bottom w:val="nil"/>
            </w:tcBorders>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2" w:type="dxa"/>
            <w:gridSpan w:val="2"/>
            <w:tcBorders>
              <w:top w:val="single" w:sz="4" w:space="0" w:color="auto"/>
              <w:bottom w:val="single" w:sz="4" w:space="0" w:color="auto"/>
            </w:tcBorders>
          </w:tcPr>
          <w:p w:rsidR="00367F2F" w:rsidRPr="006918E8" w:rsidRDefault="00506291" w:rsidP="00233FE9">
            <w:pPr>
              <w:spacing w:line="240" w:lineRule="atLeast"/>
              <w:jc w:val="both"/>
              <w:rPr>
                <w:rFonts w:ascii="Arial" w:hAnsi="Arial" w:cs="Arial"/>
                <w:szCs w:val="22"/>
                <w:lang w:eastAsia="en-US"/>
              </w:rPr>
            </w:pPr>
            <w:r w:rsidRPr="0011326D">
              <w:rPr>
                <w:rFonts w:ascii="Arial" w:hAnsi="Arial" w:cs="Arial"/>
                <w:b/>
                <w:color w:val="0000FF"/>
              </w:rPr>
              <w:t>X</w:t>
            </w:r>
          </w:p>
        </w:tc>
        <w:tc>
          <w:tcPr>
            <w:tcW w:w="6316" w:type="dxa"/>
            <w:gridSpan w:val="5"/>
            <w:tcBorders>
              <w:top w:val="nil"/>
              <w:bottom w:val="nil"/>
            </w:tcBorders>
          </w:tcPr>
          <w:p w:rsidR="00367F2F" w:rsidRPr="006918E8" w:rsidRDefault="00367F2F" w:rsidP="00233FE9">
            <w:pPr>
              <w:spacing w:line="240" w:lineRule="atLeast"/>
              <w:jc w:val="both"/>
              <w:rPr>
                <w:rFonts w:ascii="Arial" w:hAnsi="Arial" w:cs="Arial"/>
                <w:szCs w:val="22"/>
                <w:lang w:eastAsia="en-US"/>
              </w:rPr>
            </w:pPr>
          </w:p>
        </w:tc>
      </w:tr>
      <w:tr w:rsidR="00BF5709" w:rsidTr="00BF5709">
        <w:tc>
          <w:tcPr>
            <w:tcW w:w="8495" w:type="dxa"/>
            <w:gridSpan w:val="11"/>
            <w:tcBorders>
              <w:top w:val="nil"/>
            </w:tcBorders>
          </w:tcPr>
          <w:p w:rsidR="00BF5709" w:rsidRDefault="00BF5709" w:rsidP="00D733F2">
            <w:pPr>
              <w:jc w:val="both"/>
              <w:rPr>
                <w:rFonts w:ascii="Arial" w:hAnsi="Arial" w:cs="Arial"/>
                <w:b/>
              </w:rPr>
            </w:pPr>
          </w:p>
        </w:tc>
      </w:tr>
    </w:tbl>
    <w:p w:rsidR="00D733F2" w:rsidRDefault="00D733F2" w:rsidP="00D733F2">
      <w:pPr>
        <w:jc w:val="both"/>
        <w:rPr>
          <w:rFonts w:ascii="Arial" w:hAnsi="Arial" w:cs="Arial"/>
          <w:b/>
        </w:rPr>
      </w:pPr>
    </w:p>
    <w:p w:rsidR="00D733F2" w:rsidRDefault="00D733F2" w:rsidP="00B41DA2">
      <w:pPr>
        <w:jc w:val="both"/>
        <w:rPr>
          <w:rFonts w:ascii="Arial" w:hAnsi="Arial" w:cs="Arial"/>
          <w:b/>
        </w:rPr>
      </w:pPr>
    </w:p>
    <w:p w:rsidR="001201DF" w:rsidRDefault="001201DF" w:rsidP="00B41DA2">
      <w:pPr>
        <w:jc w:val="both"/>
        <w:rPr>
          <w:rFonts w:ascii="Arial" w:hAnsi="Arial" w:cs="Arial"/>
          <w:b/>
        </w:rPr>
      </w:pPr>
    </w:p>
    <w:tbl>
      <w:tblPr>
        <w:tblW w:w="853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
        <w:gridCol w:w="587"/>
        <w:gridCol w:w="292"/>
        <w:gridCol w:w="725"/>
        <w:gridCol w:w="292"/>
        <w:gridCol w:w="6352"/>
      </w:tblGrid>
      <w:tr w:rsidR="001201DF" w:rsidRPr="006918E8" w:rsidTr="00542B81">
        <w:trPr>
          <w:trHeight w:hRule="exact" w:val="340"/>
        </w:trPr>
        <w:tc>
          <w:tcPr>
            <w:tcW w:w="8533" w:type="dxa"/>
            <w:gridSpan w:val="6"/>
            <w:vAlign w:val="center"/>
          </w:tcPr>
          <w:p w:rsidR="001201DF" w:rsidRPr="006918E8" w:rsidRDefault="001201DF" w:rsidP="00AC23AD">
            <w:pPr>
              <w:spacing w:line="240" w:lineRule="atLeast"/>
              <w:jc w:val="both"/>
              <w:rPr>
                <w:rFonts w:ascii="Arial" w:hAnsi="Arial" w:cs="Arial"/>
                <w:b/>
              </w:rPr>
            </w:pPr>
            <w:r w:rsidRPr="006918E8">
              <w:rPr>
                <w:rFonts w:ascii="Arial" w:hAnsi="Arial" w:cs="Arial"/>
                <w:b/>
                <w:szCs w:val="22"/>
                <w:lang w:eastAsia="en-US"/>
              </w:rPr>
              <w:t>15.- COMPROMISO DE ADSCRIPCIÓN OBLIGATORIA DE MEDIOS</w:t>
            </w:r>
          </w:p>
        </w:tc>
      </w:tr>
      <w:tr w:rsidR="001201DF" w:rsidRPr="006918E8" w:rsidTr="00542B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5" w:type="dxa"/>
            <w:tcBorders>
              <w:top w:val="nil"/>
              <w:left w:val="single" w:sz="4" w:space="0" w:color="auto"/>
              <w:bottom w:val="single" w:sz="4" w:space="0" w:color="auto"/>
              <w:right w:val="nil"/>
            </w:tcBorders>
            <w:shd w:val="clear" w:color="auto" w:fill="FFFFFF"/>
          </w:tcPr>
          <w:p w:rsidR="001201DF" w:rsidRPr="006918E8" w:rsidRDefault="001201DF" w:rsidP="00AC23AD">
            <w:pPr>
              <w:spacing w:line="240" w:lineRule="atLeast"/>
              <w:jc w:val="both"/>
              <w:rPr>
                <w:rFonts w:ascii="Arial" w:hAnsi="Arial" w:cs="Arial"/>
                <w:szCs w:val="22"/>
                <w:lang w:eastAsia="en-US"/>
              </w:rPr>
            </w:pPr>
          </w:p>
        </w:tc>
        <w:tc>
          <w:tcPr>
            <w:tcW w:w="587" w:type="dxa"/>
            <w:tcBorders>
              <w:top w:val="nil"/>
              <w:left w:val="nil"/>
              <w:bottom w:val="single" w:sz="4" w:space="0" w:color="auto"/>
              <w:right w:val="single" w:sz="8" w:space="0" w:color="auto"/>
            </w:tcBorders>
            <w:shd w:val="clear" w:color="auto" w:fill="FFFFFF"/>
            <w:vAlign w:val="center"/>
          </w:tcPr>
          <w:p w:rsidR="001201DF" w:rsidRPr="006918E8" w:rsidRDefault="001201DF" w:rsidP="00AC23AD">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2" w:type="dxa"/>
            <w:tcBorders>
              <w:top w:val="single" w:sz="8" w:space="0" w:color="auto"/>
              <w:left w:val="single" w:sz="8" w:space="0" w:color="auto"/>
              <w:bottom w:val="single" w:sz="4" w:space="0" w:color="auto"/>
              <w:right w:val="single" w:sz="8" w:space="0" w:color="auto"/>
            </w:tcBorders>
            <w:shd w:val="clear" w:color="auto" w:fill="FFFFFF"/>
            <w:vAlign w:val="center"/>
          </w:tcPr>
          <w:p w:rsidR="001201DF" w:rsidRPr="006918E8" w:rsidRDefault="001201DF" w:rsidP="00AC23AD">
            <w:pPr>
              <w:spacing w:line="240" w:lineRule="atLeast"/>
              <w:jc w:val="both"/>
              <w:rPr>
                <w:rFonts w:ascii="Arial" w:hAnsi="Arial" w:cs="Arial"/>
                <w:szCs w:val="22"/>
                <w:lang w:eastAsia="en-US"/>
              </w:rPr>
            </w:pPr>
          </w:p>
        </w:tc>
        <w:tc>
          <w:tcPr>
            <w:tcW w:w="725" w:type="dxa"/>
            <w:tcBorders>
              <w:top w:val="nil"/>
              <w:left w:val="single" w:sz="8" w:space="0" w:color="auto"/>
              <w:bottom w:val="single" w:sz="4" w:space="0" w:color="auto"/>
              <w:right w:val="single" w:sz="8" w:space="0" w:color="auto"/>
            </w:tcBorders>
            <w:shd w:val="clear" w:color="auto" w:fill="FFFFFF"/>
            <w:vAlign w:val="center"/>
          </w:tcPr>
          <w:p w:rsidR="001201DF" w:rsidRPr="006918E8" w:rsidRDefault="001201DF" w:rsidP="00AC23AD">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2" w:type="dxa"/>
            <w:tcBorders>
              <w:top w:val="single" w:sz="8" w:space="0" w:color="auto"/>
              <w:left w:val="single" w:sz="8" w:space="0" w:color="auto"/>
              <w:bottom w:val="single" w:sz="4" w:space="0" w:color="auto"/>
              <w:right w:val="single" w:sz="8" w:space="0" w:color="auto"/>
            </w:tcBorders>
            <w:shd w:val="clear" w:color="auto" w:fill="FFFFFF"/>
            <w:vAlign w:val="center"/>
          </w:tcPr>
          <w:p w:rsidR="001201DF" w:rsidRPr="006918E8" w:rsidRDefault="00DB50D4" w:rsidP="00AC23AD">
            <w:pPr>
              <w:spacing w:line="240" w:lineRule="atLeast"/>
              <w:jc w:val="both"/>
              <w:rPr>
                <w:rFonts w:ascii="Arial" w:hAnsi="Arial" w:cs="Arial"/>
                <w:szCs w:val="22"/>
                <w:lang w:eastAsia="en-US"/>
              </w:rPr>
            </w:pPr>
            <w:r w:rsidRPr="00131295">
              <w:rPr>
                <w:rFonts w:ascii="Arial" w:hAnsi="Arial" w:cs="Arial"/>
                <w:b/>
                <w:color w:val="0000FF"/>
              </w:rPr>
              <w:t>X</w:t>
            </w:r>
          </w:p>
        </w:tc>
        <w:tc>
          <w:tcPr>
            <w:tcW w:w="6352" w:type="dxa"/>
            <w:tcBorders>
              <w:top w:val="nil"/>
              <w:left w:val="single" w:sz="8" w:space="0" w:color="auto"/>
              <w:bottom w:val="single" w:sz="4" w:space="0" w:color="auto"/>
            </w:tcBorders>
            <w:shd w:val="clear" w:color="auto" w:fill="FFFFFF"/>
            <w:vAlign w:val="center"/>
          </w:tcPr>
          <w:p w:rsidR="001201DF" w:rsidRDefault="001201DF" w:rsidP="00AC23AD">
            <w:pPr>
              <w:spacing w:line="240" w:lineRule="atLeast"/>
              <w:jc w:val="both"/>
              <w:rPr>
                <w:rFonts w:ascii="Arial" w:hAnsi="Arial" w:cs="Arial"/>
                <w:szCs w:val="22"/>
                <w:lang w:eastAsia="en-US"/>
              </w:rPr>
            </w:pPr>
          </w:p>
          <w:p w:rsidR="001201DF" w:rsidRDefault="001201DF" w:rsidP="00AC23AD">
            <w:pPr>
              <w:spacing w:line="240" w:lineRule="atLeast"/>
              <w:jc w:val="both"/>
              <w:rPr>
                <w:rFonts w:ascii="Arial" w:hAnsi="Arial" w:cs="Arial"/>
                <w:szCs w:val="22"/>
                <w:lang w:eastAsia="en-US"/>
              </w:rPr>
            </w:pPr>
          </w:p>
          <w:p w:rsidR="001201DF" w:rsidRDefault="001201DF" w:rsidP="00AC23AD">
            <w:pPr>
              <w:spacing w:line="240" w:lineRule="atLeast"/>
              <w:jc w:val="both"/>
              <w:rPr>
                <w:rFonts w:ascii="Arial" w:hAnsi="Arial" w:cs="Arial"/>
                <w:szCs w:val="22"/>
                <w:lang w:eastAsia="en-US"/>
              </w:rPr>
            </w:pPr>
          </w:p>
          <w:p w:rsidR="001201DF" w:rsidRPr="006918E8" w:rsidRDefault="001201DF" w:rsidP="00AC23AD">
            <w:pPr>
              <w:spacing w:line="240" w:lineRule="atLeast"/>
              <w:jc w:val="both"/>
              <w:rPr>
                <w:rFonts w:ascii="Arial" w:hAnsi="Arial" w:cs="Arial"/>
                <w:szCs w:val="22"/>
                <w:lang w:eastAsia="en-US"/>
              </w:rPr>
            </w:pPr>
          </w:p>
        </w:tc>
      </w:tr>
    </w:tbl>
    <w:p w:rsidR="001201DF" w:rsidRDefault="001201DF" w:rsidP="00B41DA2">
      <w:pPr>
        <w:jc w:val="both"/>
        <w:rPr>
          <w:rFonts w:ascii="Arial" w:hAnsi="Arial" w:cs="Arial"/>
          <w:b/>
        </w:rPr>
      </w:pPr>
    </w:p>
    <w:tbl>
      <w:tblPr>
        <w:tblW w:w="8533" w:type="dxa"/>
        <w:tblInd w:w="-39" w:type="dxa"/>
        <w:tblLayout w:type="fixed"/>
        <w:tblCellMar>
          <w:left w:w="103" w:type="dxa"/>
        </w:tblCellMar>
        <w:tblLook w:val="0000" w:firstRow="0" w:lastRow="0" w:firstColumn="0" w:lastColumn="0" w:noHBand="0" w:noVBand="0"/>
      </w:tblPr>
      <w:tblGrid>
        <w:gridCol w:w="285"/>
        <w:gridCol w:w="587"/>
        <w:gridCol w:w="292"/>
        <w:gridCol w:w="725"/>
        <w:gridCol w:w="292"/>
        <w:gridCol w:w="6352"/>
      </w:tblGrid>
      <w:tr w:rsidR="001201DF" w:rsidRPr="00B41DA2" w:rsidTr="00AC23AD">
        <w:trPr>
          <w:trHeight w:hRule="exact" w:val="340"/>
        </w:trPr>
        <w:tc>
          <w:tcPr>
            <w:tcW w:w="853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201DF" w:rsidRPr="00B41DA2" w:rsidRDefault="001201DF" w:rsidP="00AC23AD">
            <w:pPr>
              <w:spacing w:before="40" w:after="40"/>
              <w:jc w:val="both"/>
              <w:rPr>
                <w:rFonts w:ascii="Arial" w:hAnsi="Arial" w:cs="Arial"/>
                <w:szCs w:val="22"/>
                <w:lang w:eastAsia="en-US"/>
              </w:rPr>
            </w:pPr>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r>
              <w:rPr>
                <w:rFonts w:ascii="Arial" w:hAnsi="Arial" w:cs="Arial"/>
                <w:b/>
              </w:rPr>
              <w:t xml:space="preserve">ENCARGO DE </w:t>
            </w:r>
            <w:r w:rsidRPr="00B41DA2">
              <w:rPr>
                <w:rFonts w:ascii="Arial" w:hAnsi="Arial" w:cs="Arial"/>
                <w:b/>
              </w:rPr>
              <w:t>TRATAMIENTO DE DATOS PERSONALES</w:t>
            </w:r>
          </w:p>
        </w:tc>
      </w:tr>
      <w:tr w:rsidR="001201DF" w:rsidTr="00AC23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5" w:type="dxa"/>
            <w:tcBorders>
              <w:top w:val="nil"/>
              <w:left w:val="single" w:sz="4" w:space="0" w:color="auto"/>
              <w:bottom w:val="single" w:sz="4" w:space="0" w:color="auto"/>
              <w:right w:val="nil"/>
            </w:tcBorders>
            <w:shd w:val="clear" w:color="auto" w:fill="FFFFFF"/>
          </w:tcPr>
          <w:p w:rsidR="001201DF" w:rsidRPr="00B41DA2" w:rsidRDefault="001201DF" w:rsidP="00AC23AD">
            <w:pPr>
              <w:jc w:val="both"/>
              <w:rPr>
                <w:rFonts w:ascii="Arial" w:hAnsi="Arial" w:cs="Arial"/>
                <w:szCs w:val="22"/>
                <w:lang w:eastAsia="en-US"/>
              </w:rPr>
            </w:pPr>
          </w:p>
        </w:tc>
        <w:tc>
          <w:tcPr>
            <w:tcW w:w="587" w:type="dxa"/>
            <w:tcBorders>
              <w:top w:val="nil"/>
              <w:left w:val="nil"/>
              <w:bottom w:val="single" w:sz="4" w:space="0" w:color="auto"/>
              <w:right w:val="single" w:sz="8" w:space="0" w:color="auto"/>
            </w:tcBorders>
            <w:shd w:val="clear" w:color="auto" w:fill="FFFFFF"/>
            <w:vAlign w:val="center"/>
          </w:tcPr>
          <w:p w:rsidR="001201DF" w:rsidRPr="00B41DA2" w:rsidRDefault="001201DF" w:rsidP="00AC23AD">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2" w:type="dxa"/>
            <w:tcBorders>
              <w:top w:val="single" w:sz="8" w:space="0" w:color="auto"/>
              <w:left w:val="single" w:sz="8" w:space="0" w:color="auto"/>
              <w:bottom w:val="single" w:sz="4" w:space="0" w:color="auto"/>
              <w:right w:val="single" w:sz="8" w:space="0" w:color="auto"/>
            </w:tcBorders>
            <w:shd w:val="clear" w:color="auto" w:fill="FFFFFF"/>
            <w:vAlign w:val="center"/>
          </w:tcPr>
          <w:p w:rsidR="001201DF" w:rsidRPr="00B41DA2" w:rsidRDefault="001201DF" w:rsidP="00AC23AD">
            <w:pPr>
              <w:jc w:val="both"/>
              <w:rPr>
                <w:rFonts w:ascii="Arial" w:hAnsi="Arial" w:cs="Arial"/>
                <w:szCs w:val="22"/>
                <w:lang w:eastAsia="en-US"/>
              </w:rPr>
            </w:pPr>
          </w:p>
        </w:tc>
        <w:tc>
          <w:tcPr>
            <w:tcW w:w="725" w:type="dxa"/>
            <w:tcBorders>
              <w:top w:val="nil"/>
              <w:left w:val="single" w:sz="8" w:space="0" w:color="auto"/>
              <w:bottom w:val="single" w:sz="4" w:space="0" w:color="auto"/>
              <w:right w:val="single" w:sz="8" w:space="0" w:color="auto"/>
            </w:tcBorders>
            <w:shd w:val="clear" w:color="auto" w:fill="FFFFFF"/>
            <w:vAlign w:val="center"/>
          </w:tcPr>
          <w:p w:rsidR="001201DF" w:rsidRPr="00B41DA2" w:rsidRDefault="001201DF" w:rsidP="00AC23AD">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2" w:type="dxa"/>
            <w:tcBorders>
              <w:top w:val="single" w:sz="8" w:space="0" w:color="auto"/>
              <w:left w:val="single" w:sz="8" w:space="0" w:color="auto"/>
              <w:bottom w:val="single" w:sz="4" w:space="0" w:color="auto"/>
              <w:right w:val="single" w:sz="8" w:space="0" w:color="auto"/>
            </w:tcBorders>
            <w:shd w:val="clear" w:color="auto" w:fill="FFFFFF"/>
          </w:tcPr>
          <w:p w:rsidR="001201DF" w:rsidRDefault="00DB50D4" w:rsidP="00AC23AD">
            <w:r w:rsidRPr="00131295">
              <w:rPr>
                <w:rFonts w:ascii="Arial" w:hAnsi="Arial" w:cs="Arial"/>
                <w:b/>
                <w:color w:val="0000FF"/>
              </w:rPr>
              <w:t>X</w:t>
            </w:r>
          </w:p>
        </w:tc>
        <w:tc>
          <w:tcPr>
            <w:tcW w:w="6352" w:type="dxa"/>
            <w:tcBorders>
              <w:top w:val="nil"/>
              <w:left w:val="single" w:sz="8" w:space="0" w:color="auto"/>
              <w:bottom w:val="single" w:sz="4" w:space="0" w:color="auto"/>
            </w:tcBorders>
            <w:shd w:val="clear" w:color="auto" w:fill="FFFFFF"/>
          </w:tcPr>
          <w:p w:rsidR="001201DF" w:rsidRDefault="001201DF" w:rsidP="00AC23AD"/>
        </w:tc>
      </w:tr>
    </w:tbl>
    <w:p w:rsidR="001201DF" w:rsidRDefault="001201DF"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93"/>
        <w:gridCol w:w="560"/>
      </w:tblGrid>
      <w:tr w:rsidR="00367F2F" w:rsidRPr="006918E8" w:rsidTr="00576B02">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2"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2"/>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6918E8" w:rsidRDefault="00B41DA2" w:rsidP="00387AD9">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5"/>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22C8C" w:rsidP="00032F55">
            <w:pPr>
              <w:spacing w:line="240" w:lineRule="atLeast"/>
              <w:ind w:left="181" w:hanging="142"/>
              <w:jc w:val="center"/>
              <w:rPr>
                <w:rFonts w:ascii="Arial" w:hAnsi="Arial" w:cs="Arial"/>
                <w:szCs w:val="22"/>
                <w:lang w:eastAsia="en-US"/>
              </w:rPr>
            </w:pPr>
            <w:r w:rsidRPr="00131295">
              <w:rPr>
                <w:rFonts w:ascii="Arial" w:hAnsi="Arial" w:cs="Arial"/>
                <w:b/>
                <w:color w:val="0000FF"/>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5"/>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F5EE9" w:rsidP="00032F55">
            <w:pPr>
              <w:spacing w:line="240" w:lineRule="atLeast"/>
              <w:ind w:left="181" w:hanging="142"/>
              <w:jc w:val="center"/>
              <w:rPr>
                <w:rFonts w:ascii="Arial" w:hAnsi="Arial" w:cs="Arial"/>
                <w:szCs w:val="22"/>
                <w:lang w:eastAsia="en-US"/>
              </w:rPr>
            </w:pPr>
            <w:r w:rsidRPr="00131295">
              <w:rPr>
                <w:rFonts w:ascii="Arial" w:hAnsi="Arial" w:cs="Arial"/>
                <w:b/>
                <w:color w:val="0000FF"/>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76B02">
        <w:trPr>
          <w:trHeight w:hRule="exact" w:val="163"/>
        </w:trPr>
        <w:tc>
          <w:tcPr>
            <w:tcW w:w="8508" w:type="dxa"/>
            <w:gridSpan w:val="6"/>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2907F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single" w:sz="4" w:space="0" w:color="auto"/>
              <w:right w:val="nil"/>
            </w:tcBorders>
            <w:shd w:val="clear" w:color="auto" w:fill="FFFFFF"/>
            <w:vAlign w:val="center"/>
          </w:tcPr>
          <w:p w:rsidR="00367F2F" w:rsidRPr="006918E8" w:rsidRDefault="00367F2F" w:rsidP="00693C9B">
            <w:pPr>
              <w:spacing w:after="240"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single" w:sz="4"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single" w:sz="4"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DF5EE9" w:rsidP="00032F55">
            <w:pPr>
              <w:spacing w:line="240" w:lineRule="atLeast"/>
              <w:ind w:left="181" w:hanging="142"/>
              <w:jc w:val="center"/>
              <w:rPr>
                <w:rFonts w:ascii="Arial" w:hAnsi="Arial" w:cs="Arial"/>
                <w:szCs w:val="22"/>
                <w:lang w:eastAsia="en-US"/>
              </w:rPr>
            </w:pPr>
            <w:r w:rsidRPr="00131295">
              <w:rPr>
                <w:rFonts w:ascii="Arial" w:hAnsi="Arial" w:cs="Arial"/>
                <w:b/>
                <w:color w:val="0000FF"/>
              </w:rPr>
              <w:t>X</w:t>
            </w:r>
          </w:p>
        </w:tc>
        <w:tc>
          <w:tcPr>
            <w:tcW w:w="560" w:type="dxa"/>
            <w:tcBorders>
              <w:top w:val="nil"/>
              <w:left w:val="single" w:sz="8"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bl>
    <w:p w:rsidR="00367F2F" w:rsidRDefault="00367F2F" w:rsidP="00233FE9">
      <w:pPr>
        <w:spacing w:line="240" w:lineRule="atLeast"/>
        <w:jc w:val="both"/>
        <w:rPr>
          <w:rFonts w:ascii="Arial" w:hAnsi="Arial" w:cs="Arial"/>
          <w:b/>
        </w:rPr>
      </w:pPr>
    </w:p>
    <w:tbl>
      <w:tblPr>
        <w:tblW w:w="8505" w:type="dxa"/>
        <w:tblInd w:w="-5" w:type="dxa"/>
        <w:tblLayout w:type="fixed"/>
        <w:tblCellMar>
          <w:left w:w="103" w:type="dxa"/>
        </w:tblCellMar>
        <w:tblLook w:val="00A0" w:firstRow="1" w:lastRow="0" w:firstColumn="1" w:lastColumn="0" w:noHBand="0" w:noVBand="0"/>
      </w:tblPr>
      <w:tblGrid>
        <w:gridCol w:w="2448"/>
        <w:gridCol w:w="540"/>
        <w:gridCol w:w="231"/>
        <w:gridCol w:w="585"/>
        <w:gridCol w:w="14"/>
        <w:gridCol w:w="14"/>
        <w:gridCol w:w="287"/>
        <w:gridCol w:w="21"/>
        <w:gridCol w:w="4365"/>
      </w:tblGrid>
      <w:tr w:rsidR="00693C9B" w:rsidRPr="006918E8" w:rsidTr="00693C9B">
        <w:trPr>
          <w:trHeight w:hRule="exact" w:val="340"/>
        </w:trPr>
        <w:tc>
          <w:tcPr>
            <w:tcW w:w="8505"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693C9B" w:rsidRPr="006918E8" w:rsidRDefault="004E78CD" w:rsidP="001804DE">
            <w:pPr>
              <w:spacing w:before="40" w:after="40" w:line="240" w:lineRule="atLeast"/>
              <w:jc w:val="both"/>
              <w:rPr>
                <w:rFonts w:ascii="Arial" w:hAnsi="Arial" w:cs="Arial"/>
                <w:lang w:eastAsia="en-US"/>
              </w:rPr>
            </w:pPr>
            <w:r>
              <w:rPr>
                <w:rFonts w:ascii="Arial" w:hAnsi="Arial" w:cs="Arial"/>
                <w:b/>
                <w:bCs/>
                <w:lang w:eastAsia="en-US"/>
              </w:rPr>
              <w:t>18</w:t>
            </w:r>
            <w:r w:rsidR="00693C9B" w:rsidRPr="006918E8">
              <w:rPr>
                <w:rFonts w:ascii="Arial" w:hAnsi="Arial" w:cs="Arial"/>
                <w:b/>
                <w:bCs/>
                <w:lang w:eastAsia="en-US"/>
              </w:rPr>
              <w:t>.- GARANTÍAS</w:t>
            </w:r>
          </w:p>
        </w:tc>
      </w:tr>
      <w:tr w:rsidR="00693C9B" w:rsidRPr="006918E8" w:rsidTr="00693C9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48"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rPr>
                <w:rFonts w:ascii="Arial" w:hAnsi="Arial" w:cs="Arial"/>
              </w:rPr>
            </w:pPr>
            <w:r w:rsidRPr="006918E8">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693C9B" w:rsidRPr="002A7FBC" w:rsidRDefault="00693C9B" w:rsidP="001804DE">
            <w:pPr>
              <w:ind w:left="182" w:hanging="142"/>
              <w:rPr>
                <w:rFonts w:ascii="Arial" w:hAnsi="Arial" w:cs="Arial"/>
                <w:sz w:val="4"/>
                <w:szCs w:val="4"/>
                <w:lang w:eastAsia="en-US"/>
              </w:rPr>
            </w:pPr>
          </w:p>
        </w:tc>
        <w:tc>
          <w:tcPr>
            <w:tcW w:w="4365" w:type="dxa"/>
            <w:vMerge w:val="restart"/>
            <w:tcBorders>
              <w:top w:val="nil"/>
              <w:left w:val="nil"/>
              <w:bottom w:val="nil"/>
              <w:right w:val="single" w:sz="4" w:space="0" w:color="auto"/>
            </w:tcBorders>
            <w:shd w:val="clear" w:color="auto" w:fill="FFFFFF"/>
            <w:vAlign w:val="center"/>
          </w:tcPr>
          <w:p w:rsidR="00693C9B" w:rsidRPr="006918E8" w:rsidRDefault="00693C9B" w:rsidP="001804DE">
            <w:pPr>
              <w:spacing w:line="240" w:lineRule="atLeast"/>
              <w:ind w:left="39"/>
              <w:jc w:val="both"/>
              <w:rPr>
                <w:rFonts w:ascii="Arial" w:hAnsi="Arial" w:cs="Arial"/>
                <w:lang w:eastAsia="en-US"/>
              </w:rPr>
            </w:pPr>
          </w:p>
        </w:tc>
      </w:tr>
      <w:tr w:rsidR="00693C9B" w:rsidRPr="006918E8" w:rsidTr="00693C9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8"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693C9B" w:rsidRPr="006918E8" w:rsidRDefault="00693C9B" w:rsidP="001804DE">
            <w:pPr>
              <w:spacing w:line="240" w:lineRule="atLeast"/>
              <w:ind w:left="39"/>
              <w:rPr>
                <w:rFonts w:ascii="Arial" w:hAnsi="Arial" w:cs="Arial"/>
                <w:lang w:eastAsia="en-US"/>
              </w:rPr>
            </w:pPr>
            <w:r w:rsidRPr="006918E8">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6918E8" w:rsidRDefault="00693C9B" w:rsidP="001804DE">
            <w:pPr>
              <w:spacing w:line="240" w:lineRule="atLeast"/>
              <w:ind w:left="39"/>
              <w:rPr>
                <w:rFonts w:ascii="Arial" w:hAnsi="Arial" w:cs="Arial"/>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r w:rsidRPr="006918E8">
              <w:rPr>
                <w:rFonts w:ascii="Arial" w:hAnsi="Arial" w:cs="Arial"/>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6918E8" w:rsidRDefault="00693C9B" w:rsidP="001804DE">
            <w:pPr>
              <w:spacing w:line="240" w:lineRule="atLeast"/>
              <w:jc w:val="both"/>
              <w:rPr>
                <w:rFonts w:ascii="Arial" w:hAnsi="Arial" w:cs="Arial"/>
                <w:lang w:eastAsia="en-US"/>
              </w:rPr>
            </w:pPr>
            <w:r w:rsidRPr="00693C9B">
              <w:rPr>
                <w:rFonts w:ascii="Arial" w:hAnsi="Arial" w:cs="Arial"/>
                <w:b/>
                <w:bCs/>
                <w:color w:val="0000FF"/>
                <w:lang w:eastAsia="en-US"/>
              </w:rPr>
              <w:t>X</w:t>
            </w:r>
          </w:p>
        </w:tc>
        <w:tc>
          <w:tcPr>
            <w:tcW w:w="4365" w:type="dxa"/>
            <w:vMerge/>
            <w:tcBorders>
              <w:top w:val="nil"/>
              <w:left w:val="single" w:sz="8" w:space="0" w:color="auto"/>
              <w:bottom w:val="nil"/>
              <w:right w:val="single" w:sz="4"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p>
        </w:tc>
      </w:tr>
      <w:tr w:rsidR="00693C9B" w:rsidRPr="006918E8" w:rsidTr="00693C9B">
        <w:trPr>
          <w:trHeight w:val="64"/>
        </w:trPr>
        <w:tc>
          <w:tcPr>
            <w:tcW w:w="2448"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693C9B" w:rsidRPr="00777F45" w:rsidRDefault="00693C9B" w:rsidP="001804DE">
            <w:pPr>
              <w:rPr>
                <w:rFonts w:ascii="Arial" w:hAnsi="Arial" w:cs="Arial"/>
                <w:sz w:val="4"/>
                <w:szCs w:val="4"/>
                <w:lang w:eastAsia="en-US"/>
              </w:rPr>
            </w:pPr>
          </w:p>
        </w:tc>
        <w:tc>
          <w:tcPr>
            <w:tcW w:w="4365" w:type="dxa"/>
            <w:vMerge/>
            <w:tcBorders>
              <w:left w:val="nil"/>
              <w:bottom w:val="single" w:sz="4" w:space="0" w:color="auto"/>
              <w:right w:val="single" w:sz="4" w:space="0" w:color="auto"/>
            </w:tcBorders>
            <w:shd w:val="clear" w:color="auto" w:fill="FFFFFF"/>
            <w:vAlign w:val="center"/>
          </w:tcPr>
          <w:p w:rsidR="00693C9B" w:rsidRPr="006918E8" w:rsidRDefault="00693C9B" w:rsidP="001804DE">
            <w:pPr>
              <w:spacing w:before="40" w:after="40" w:line="240" w:lineRule="atLeast"/>
              <w:ind w:left="181" w:hanging="142"/>
              <w:rPr>
                <w:rFonts w:ascii="Arial" w:hAnsi="Arial" w:cs="Arial"/>
                <w:b/>
                <w:bCs/>
                <w:lang w:eastAsia="en-US"/>
              </w:rPr>
            </w:pPr>
          </w:p>
        </w:tc>
      </w:tr>
      <w:tr w:rsidR="00693C9B" w:rsidRPr="006918E8" w:rsidTr="00693C9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4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rPr>
                <w:rFonts w:ascii="Arial" w:hAnsi="Arial" w:cs="Arial"/>
              </w:rPr>
            </w:pPr>
            <w:r w:rsidRPr="006918E8">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693C9B" w:rsidRPr="002A7FBC" w:rsidRDefault="00693C9B" w:rsidP="001804DE">
            <w:pPr>
              <w:ind w:left="182" w:hanging="142"/>
              <w:rPr>
                <w:rFonts w:ascii="Arial" w:hAnsi="Arial" w:cs="Arial"/>
                <w:sz w:val="4"/>
                <w:szCs w:val="4"/>
                <w:lang w:eastAsia="en-US"/>
              </w:rPr>
            </w:pPr>
          </w:p>
        </w:tc>
        <w:tc>
          <w:tcPr>
            <w:tcW w:w="4365" w:type="dxa"/>
            <w:vMerge w:val="restart"/>
            <w:tcBorders>
              <w:top w:val="single" w:sz="4" w:space="0" w:color="auto"/>
              <w:left w:val="nil"/>
              <w:bottom w:val="single" w:sz="8" w:space="0" w:color="auto"/>
              <w:right w:val="single" w:sz="4" w:space="0" w:color="auto"/>
            </w:tcBorders>
            <w:shd w:val="clear" w:color="auto" w:fill="FFFFFF"/>
            <w:vAlign w:val="center"/>
          </w:tcPr>
          <w:p w:rsidR="00693C9B" w:rsidRPr="00777F45" w:rsidRDefault="00693C9B" w:rsidP="001804DE">
            <w:pPr>
              <w:spacing w:line="240" w:lineRule="atLeast"/>
              <w:ind w:left="-47" w:hanging="14"/>
              <w:jc w:val="both"/>
              <w:rPr>
                <w:rFonts w:ascii="Arial" w:hAnsi="Arial" w:cs="Arial"/>
                <w:spacing w:val="-16"/>
                <w:lang w:eastAsia="en-US"/>
              </w:rPr>
            </w:pPr>
            <w:r w:rsidRPr="00777F45">
              <w:rPr>
                <w:rFonts w:ascii="Arial" w:hAnsi="Arial" w:cs="Arial"/>
                <w:spacing w:val="-16"/>
                <w:lang w:eastAsia="en-US"/>
              </w:rPr>
              <w:t>Importe: 5 % del importe de adjudicación (IVA no incluido)</w:t>
            </w:r>
          </w:p>
        </w:tc>
      </w:tr>
      <w:tr w:rsidR="00693C9B" w:rsidRPr="006918E8" w:rsidTr="00693C9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4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693C9B" w:rsidRPr="006918E8" w:rsidRDefault="00693C9B" w:rsidP="001804DE">
            <w:pPr>
              <w:spacing w:line="240" w:lineRule="atLeast"/>
              <w:ind w:left="39"/>
              <w:rPr>
                <w:rFonts w:ascii="Arial" w:hAnsi="Arial" w:cs="Arial"/>
                <w:lang w:eastAsia="en-US"/>
              </w:rPr>
            </w:pPr>
            <w:r w:rsidRPr="006918E8">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777F45" w:rsidRDefault="00693C9B" w:rsidP="001804DE">
            <w:pPr>
              <w:spacing w:line="240" w:lineRule="atLeast"/>
              <w:ind w:hanging="71"/>
              <w:rPr>
                <w:rFonts w:ascii="Arial" w:hAnsi="Arial" w:cs="Arial"/>
                <w:b/>
                <w:bCs/>
                <w:lang w:eastAsia="en-US"/>
              </w:rPr>
            </w:pPr>
            <w:r w:rsidRPr="00693C9B">
              <w:rPr>
                <w:rFonts w:ascii="Arial" w:hAnsi="Arial" w:cs="Arial"/>
                <w:b/>
                <w:bCs/>
                <w:color w:val="0000FF"/>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r w:rsidRPr="006918E8">
              <w:rPr>
                <w:rFonts w:ascii="Arial" w:hAnsi="Arial" w:cs="Arial"/>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p>
        </w:tc>
        <w:tc>
          <w:tcPr>
            <w:tcW w:w="4365"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p>
        </w:tc>
      </w:tr>
      <w:tr w:rsidR="00693C9B" w:rsidRPr="006918E8" w:rsidTr="00693C9B">
        <w:trPr>
          <w:trHeight w:val="64"/>
        </w:trPr>
        <w:tc>
          <w:tcPr>
            <w:tcW w:w="244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693C9B" w:rsidRPr="00777F45" w:rsidRDefault="00693C9B" w:rsidP="001804DE">
            <w:pPr>
              <w:ind w:left="182" w:hanging="142"/>
              <w:rPr>
                <w:rFonts w:ascii="Arial" w:hAnsi="Arial" w:cs="Arial"/>
                <w:sz w:val="4"/>
                <w:szCs w:val="4"/>
                <w:lang w:eastAsia="en-US"/>
              </w:rPr>
            </w:pPr>
          </w:p>
        </w:tc>
        <w:tc>
          <w:tcPr>
            <w:tcW w:w="4365" w:type="dxa"/>
            <w:vMerge/>
            <w:tcBorders>
              <w:bottom w:val="single" w:sz="4" w:space="0" w:color="auto"/>
              <w:right w:val="single" w:sz="4" w:space="0" w:color="auto"/>
            </w:tcBorders>
            <w:shd w:val="clear" w:color="auto" w:fill="FFFFFF"/>
            <w:vAlign w:val="center"/>
          </w:tcPr>
          <w:p w:rsidR="00693C9B" w:rsidRPr="006918E8" w:rsidRDefault="00693C9B" w:rsidP="001804DE">
            <w:pPr>
              <w:spacing w:before="40" w:after="40" w:line="240" w:lineRule="atLeast"/>
              <w:ind w:left="181" w:hanging="142"/>
              <w:rPr>
                <w:rFonts w:ascii="Arial" w:hAnsi="Arial" w:cs="Arial"/>
                <w:b/>
                <w:bCs/>
                <w:lang w:eastAsia="en-US"/>
              </w:rPr>
            </w:pPr>
          </w:p>
        </w:tc>
      </w:tr>
      <w:tr w:rsidR="00693C9B" w:rsidRPr="006918E8" w:rsidTr="00693C9B">
        <w:trPr>
          <w:trHeight w:val="130"/>
        </w:trPr>
        <w:tc>
          <w:tcPr>
            <w:tcW w:w="244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ind w:left="142" w:hanging="142"/>
              <w:rPr>
                <w:rFonts w:ascii="Arial" w:hAnsi="Arial" w:cs="Arial"/>
                <w:lang w:eastAsia="en-US"/>
              </w:rPr>
            </w:pPr>
            <w:r w:rsidRPr="006918E8">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693C9B" w:rsidRPr="002A7FBC" w:rsidRDefault="00693C9B" w:rsidP="001804DE">
            <w:pPr>
              <w:ind w:left="182" w:hanging="142"/>
              <w:jc w:val="both"/>
              <w:rPr>
                <w:rFonts w:ascii="Arial" w:hAnsi="Arial" w:cs="Arial"/>
                <w:sz w:val="4"/>
                <w:szCs w:val="4"/>
                <w:lang w:eastAsia="en-US"/>
              </w:rPr>
            </w:pPr>
          </w:p>
        </w:tc>
        <w:tc>
          <w:tcPr>
            <w:tcW w:w="4365" w:type="dxa"/>
            <w:tcBorders>
              <w:top w:val="single" w:sz="4" w:space="0" w:color="auto"/>
              <w:left w:val="nil"/>
              <w:right w:val="single" w:sz="4" w:space="0" w:color="000000"/>
            </w:tcBorders>
            <w:shd w:val="clear" w:color="auto" w:fill="FFFFFF"/>
            <w:vAlign w:val="center"/>
          </w:tcPr>
          <w:p w:rsidR="00693C9B" w:rsidRPr="002A7FBC" w:rsidRDefault="00693C9B" w:rsidP="001804DE">
            <w:pPr>
              <w:jc w:val="both"/>
              <w:rPr>
                <w:rFonts w:ascii="Arial" w:hAnsi="Arial" w:cs="Arial"/>
                <w:i/>
                <w:iCs/>
                <w:sz w:val="4"/>
                <w:szCs w:val="4"/>
                <w:lang w:eastAsia="en-US"/>
              </w:rPr>
            </w:pPr>
          </w:p>
        </w:tc>
      </w:tr>
      <w:tr w:rsidR="00693C9B" w:rsidRPr="006918E8" w:rsidTr="00693C9B">
        <w:trPr>
          <w:trHeight w:val="269"/>
        </w:trPr>
        <w:tc>
          <w:tcPr>
            <w:tcW w:w="2448"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r w:rsidRPr="006918E8">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6918E8" w:rsidRDefault="00693C9B" w:rsidP="001804DE">
            <w:pPr>
              <w:spacing w:line="240" w:lineRule="atLeast"/>
              <w:ind w:left="181" w:hanging="142"/>
              <w:jc w:val="center"/>
              <w:rPr>
                <w:rFonts w:ascii="Arial" w:hAnsi="Arial" w:cs="Arial"/>
                <w:lang w:eastAsia="en-US"/>
              </w:rPr>
            </w:pPr>
          </w:p>
        </w:tc>
        <w:tc>
          <w:tcPr>
            <w:tcW w:w="613" w:type="dxa"/>
            <w:gridSpan w:val="3"/>
            <w:tcBorders>
              <w:left w:val="single" w:sz="8" w:space="0" w:color="auto"/>
              <w:right w:val="single" w:sz="8" w:space="0" w:color="auto"/>
            </w:tcBorders>
            <w:shd w:val="clear" w:color="auto" w:fill="FFFFFF"/>
            <w:vAlign w:val="center"/>
          </w:tcPr>
          <w:p w:rsidR="00693C9B" w:rsidRPr="006918E8" w:rsidRDefault="00693C9B" w:rsidP="001804DE">
            <w:pPr>
              <w:spacing w:line="240" w:lineRule="atLeast"/>
              <w:ind w:left="181" w:hanging="142"/>
              <w:jc w:val="both"/>
              <w:rPr>
                <w:rFonts w:ascii="Arial" w:hAnsi="Arial" w:cs="Arial"/>
                <w:lang w:eastAsia="en-US"/>
              </w:rPr>
            </w:pPr>
            <w:r w:rsidRPr="006918E8">
              <w:rPr>
                <w:rFonts w:ascii="Arial" w:hAnsi="Arial" w:cs="Arial"/>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693C9B" w:rsidRPr="006918E8" w:rsidRDefault="00693C9B" w:rsidP="001804DE">
            <w:pPr>
              <w:spacing w:line="240" w:lineRule="atLeast"/>
              <w:rPr>
                <w:rFonts w:ascii="Arial" w:hAnsi="Arial" w:cs="Arial"/>
                <w:lang w:eastAsia="en-US"/>
              </w:rPr>
            </w:pPr>
            <w:r w:rsidRPr="00693C9B">
              <w:rPr>
                <w:rFonts w:ascii="Arial" w:hAnsi="Arial" w:cs="Arial"/>
                <w:b/>
                <w:bCs/>
                <w:color w:val="0000FF"/>
                <w:lang w:eastAsia="en-US"/>
              </w:rPr>
              <w:t>X</w:t>
            </w:r>
          </w:p>
        </w:tc>
        <w:tc>
          <w:tcPr>
            <w:tcW w:w="4386" w:type="dxa"/>
            <w:gridSpan w:val="2"/>
            <w:tcBorders>
              <w:left w:val="single" w:sz="8" w:space="0" w:color="auto"/>
              <w:right w:val="single" w:sz="4" w:space="0" w:color="000000"/>
            </w:tcBorders>
            <w:shd w:val="clear" w:color="auto" w:fill="FFFFFF"/>
            <w:vAlign w:val="center"/>
          </w:tcPr>
          <w:p w:rsidR="00693C9B" w:rsidRPr="006918E8" w:rsidRDefault="00693C9B" w:rsidP="001804DE">
            <w:pPr>
              <w:spacing w:line="240" w:lineRule="atLeast"/>
              <w:jc w:val="both"/>
              <w:rPr>
                <w:rFonts w:ascii="Arial" w:hAnsi="Arial" w:cs="Arial"/>
                <w:lang w:eastAsia="en-US"/>
              </w:rPr>
            </w:pPr>
          </w:p>
        </w:tc>
      </w:tr>
      <w:tr w:rsidR="00693C9B" w:rsidRPr="006918E8" w:rsidTr="00693C9B">
        <w:trPr>
          <w:trHeight w:val="64"/>
        </w:trPr>
        <w:tc>
          <w:tcPr>
            <w:tcW w:w="2448" w:type="dxa"/>
            <w:vMerge/>
            <w:tcBorders>
              <w:left w:val="single" w:sz="4" w:space="0" w:color="auto"/>
              <w:bottom w:val="single" w:sz="4" w:space="0" w:color="auto"/>
              <w:right w:val="single" w:sz="4" w:space="0" w:color="auto"/>
            </w:tcBorders>
            <w:shd w:val="clear" w:color="auto" w:fill="FFFFFF"/>
            <w:vAlign w:val="center"/>
          </w:tcPr>
          <w:p w:rsidR="00693C9B" w:rsidRPr="006918E8" w:rsidRDefault="00693C9B" w:rsidP="001804DE">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693C9B" w:rsidRPr="00777F45" w:rsidRDefault="00693C9B" w:rsidP="001804DE">
            <w:pPr>
              <w:ind w:left="182" w:hanging="142"/>
              <w:jc w:val="both"/>
              <w:rPr>
                <w:rFonts w:ascii="Arial" w:hAnsi="Arial" w:cs="Arial"/>
                <w:sz w:val="4"/>
                <w:szCs w:val="4"/>
                <w:lang w:eastAsia="en-US"/>
              </w:rPr>
            </w:pPr>
          </w:p>
        </w:tc>
        <w:tc>
          <w:tcPr>
            <w:tcW w:w="4365" w:type="dxa"/>
            <w:tcBorders>
              <w:left w:val="nil"/>
              <w:bottom w:val="single" w:sz="4" w:space="0" w:color="000000"/>
              <w:right w:val="single" w:sz="4" w:space="0" w:color="000000"/>
            </w:tcBorders>
            <w:shd w:val="clear" w:color="auto" w:fill="FFFFFF"/>
            <w:vAlign w:val="center"/>
          </w:tcPr>
          <w:p w:rsidR="00693C9B" w:rsidRPr="002A7FBC" w:rsidRDefault="00693C9B" w:rsidP="001804DE">
            <w:pPr>
              <w:ind w:left="182" w:hanging="142"/>
              <w:jc w:val="both"/>
              <w:rPr>
                <w:rFonts w:ascii="Arial" w:hAnsi="Arial" w:cs="Arial"/>
                <w:i/>
                <w:iCs/>
                <w:sz w:val="4"/>
                <w:szCs w:val="4"/>
                <w:lang w:eastAsia="en-US"/>
              </w:rPr>
            </w:pPr>
          </w:p>
        </w:tc>
      </w:tr>
      <w:tr w:rsidR="00693C9B" w:rsidRPr="006918E8" w:rsidTr="00693C9B">
        <w:trPr>
          <w:trHeight w:val="376"/>
        </w:trPr>
        <w:tc>
          <w:tcPr>
            <w:tcW w:w="2448" w:type="dxa"/>
            <w:tcBorders>
              <w:top w:val="single" w:sz="4" w:space="0" w:color="auto"/>
              <w:left w:val="single" w:sz="4" w:space="0" w:color="000000"/>
              <w:bottom w:val="single" w:sz="4" w:space="0" w:color="000000"/>
              <w:right w:val="single" w:sz="4" w:space="0" w:color="000000"/>
            </w:tcBorders>
            <w:shd w:val="clear" w:color="auto" w:fill="FFFFFF"/>
            <w:vAlign w:val="center"/>
          </w:tcPr>
          <w:p w:rsidR="00693C9B" w:rsidRPr="006918E8" w:rsidRDefault="00693C9B" w:rsidP="001804DE">
            <w:pPr>
              <w:spacing w:line="240" w:lineRule="atLeast"/>
              <w:ind w:left="142" w:hanging="142"/>
              <w:rPr>
                <w:rFonts w:ascii="Arial" w:hAnsi="Arial" w:cs="Arial"/>
                <w:i/>
                <w:iCs/>
                <w:lang w:eastAsia="en-US"/>
              </w:rPr>
            </w:pPr>
            <w:r w:rsidRPr="006918E8">
              <w:rPr>
                <w:rFonts w:ascii="Arial" w:hAnsi="Arial" w:cs="Arial"/>
                <w:lang w:eastAsia="en-US"/>
              </w:rPr>
              <w:t>PLAZO DE GARANTÍA</w:t>
            </w:r>
          </w:p>
        </w:tc>
        <w:tc>
          <w:tcPr>
            <w:tcW w:w="6057"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693C9B" w:rsidRPr="00CC58AB" w:rsidRDefault="00693C9B" w:rsidP="001804DE">
            <w:pPr>
              <w:spacing w:line="240" w:lineRule="atLeast"/>
              <w:jc w:val="both"/>
              <w:rPr>
                <w:rFonts w:ascii="Arial" w:hAnsi="Arial" w:cs="Arial"/>
                <w:b/>
                <w:lang w:eastAsia="en-US"/>
              </w:rPr>
            </w:pPr>
            <w:r w:rsidRPr="00CC58AB">
              <w:rPr>
                <w:rFonts w:ascii="Arial" w:hAnsi="Arial" w:cs="Arial"/>
                <w:b/>
                <w:color w:val="0000FF"/>
                <w:lang w:eastAsia="en-US"/>
              </w:rPr>
              <w:t>DOS MESES</w:t>
            </w:r>
          </w:p>
        </w:tc>
      </w:tr>
    </w:tbl>
    <w:p w:rsidR="00693C9B" w:rsidRPr="006918E8" w:rsidRDefault="00693C9B"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940726">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3"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3"/>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940726">
        <w:tblPrEx>
          <w:tblLook w:val="00A0" w:firstRow="1" w:lastRow="0" w:firstColumn="1" w:lastColumn="0" w:noHBand="0" w:noVBand="0"/>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481E31" w:rsidRDefault="00481E31" w:rsidP="00481E31">
            <w:pPr>
              <w:numPr>
                <w:ilvl w:val="0"/>
                <w:numId w:val="31"/>
              </w:numPr>
              <w:spacing w:before="120" w:line="240" w:lineRule="atLeast"/>
              <w:ind w:left="714" w:hanging="357"/>
              <w:jc w:val="both"/>
              <w:rPr>
                <w:rFonts w:ascii="Arial" w:hAnsi="Arial" w:cs="Arial"/>
                <w:b/>
                <w:bCs/>
              </w:rPr>
            </w:pPr>
            <w:r w:rsidRPr="006918E8">
              <w:rPr>
                <w:rFonts w:ascii="Arial" w:hAnsi="Arial" w:cs="Arial"/>
                <w:b/>
                <w:bCs/>
              </w:rPr>
              <w:t>CRITERIOS A VALORAR MEDIANTE JUICIO DE VALOR</w:t>
            </w:r>
            <w:r>
              <w:rPr>
                <w:rFonts w:ascii="Arial" w:hAnsi="Arial" w:cs="Arial"/>
                <w:b/>
                <w:bCs/>
              </w:rPr>
              <w:t>: 50 PUNTOS</w:t>
            </w:r>
          </w:p>
          <w:p w:rsidR="00481E31" w:rsidRPr="00C468DB" w:rsidRDefault="00481E31" w:rsidP="00481E31">
            <w:pPr>
              <w:numPr>
                <w:ilvl w:val="0"/>
                <w:numId w:val="32"/>
              </w:numPr>
              <w:tabs>
                <w:tab w:val="clear" w:pos="1440"/>
                <w:tab w:val="num" w:pos="979"/>
              </w:tabs>
              <w:spacing w:before="120"/>
              <w:ind w:left="963" w:right="116" w:hanging="182"/>
              <w:jc w:val="both"/>
              <w:rPr>
                <w:spacing w:val="-2"/>
                <w:sz w:val="18"/>
                <w:szCs w:val="18"/>
              </w:rPr>
            </w:pPr>
            <w:r w:rsidRPr="00C468DB">
              <w:rPr>
                <w:b/>
                <w:bCs/>
                <w:spacing w:val="-2"/>
                <w:sz w:val="18"/>
                <w:szCs w:val="18"/>
                <w:u w:val="single"/>
              </w:rPr>
              <w:t>50 puntos la Oferta Técnica</w:t>
            </w:r>
            <w:r w:rsidRPr="00C468DB">
              <w:rPr>
                <w:bCs/>
                <w:sz w:val="18"/>
                <w:szCs w:val="18"/>
              </w:rPr>
              <w:t xml:space="preserve">: </w:t>
            </w:r>
            <w:r w:rsidRPr="00C468DB">
              <w:rPr>
                <w:spacing w:val="-2"/>
                <w:sz w:val="18"/>
                <w:szCs w:val="18"/>
              </w:rPr>
              <w:t>En este apartado se tendrá en cuenta la calidad y características técnicas de los trabajos que se proponen en la oferta. Se valorarán los siguientes apartados:</w:t>
            </w:r>
          </w:p>
          <w:p w:rsidR="00481E31" w:rsidRPr="00C468DB" w:rsidRDefault="00481E31" w:rsidP="00481E31">
            <w:pPr>
              <w:numPr>
                <w:ilvl w:val="0"/>
                <w:numId w:val="33"/>
              </w:numPr>
              <w:tabs>
                <w:tab w:val="clear" w:pos="1776"/>
              </w:tabs>
              <w:spacing w:before="240" w:line="288" w:lineRule="auto"/>
              <w:ind w:left="1775" w:right="125" w:hanging="357"/>
              <w:jc w:val="both"/>
              <w:rPr>
                <w:b/>
                <w:sz w:val="18"/>
                <w:szCs w:val="18"/>
              </w:rPr>
            </w:pPr>
            <w:r w:rsidRPr="00C468DB">
              <w:rPr>
                <w:b/>
                <w:sz w:val="18"/>
                <w:szCs w:val="18"/>
              </w:rPr>
              <w:t>Propuesta de Servicios e Infraestructura: Hasta 10 puntos</w:t>
            </w:r>
          </w:p>
          <w:p w:rsidR="00481E31" w:rsidRPr="00C468DB" w:rsidRDefault="00481E31" w:rsidP="00481E31">
            <w:pPr>
              <w:spacing w:line="288" w:lineRule="auto"/>
              <w:ind w:left="1418" w:right="123" w:hanging="312"/>
              <w:jc w:val="both"/>
              <w:rPr>
                <w:sz w:val="18"/>
                <w:szCs w:val="18"/>
              </w:rPr>
            </w:pPr>
            <w:r w:rsidRPr="00C468DB">
              <w:rPr>
                <w:sz w:val="18"/>
                <w:szCs w:val="18"/>
              </w:rPr>
              <w:t xml:space="preserve">              Deberá realizarse una descriptiva minuciosa de cada escenario, indicando:</w:t>
            </w:r>
          </w:p>
          <w:p w:rsidR="00481E31" w:rsidRPr="00C468DB" w:rsidRDefault="00481E31" w:rsidP="00175913">
            <w:pPr>
              <w:numPr>
                <w:ilvl w:val="1"/>
                <w:numId w:val="32"/>
              </w:numPr>
              <w:ind w:right="123"/>
              <w:jc w:val="both"/>
              <w:rPr>
                <w:sz w:val="18"/>
                <w:szCs w:val="18"/>
              </w:rPr>
            </w:pPr>
            <w:r w:rsidRPr="00C468DB">
              <w:rPr>
                <w:sz w:val="18"/>
                <w:szCs w:val="18"/>
              </w:rPr>
              <w:t xml:space="preserve">Plataforma escénica principal, sus equipos y elementos auxiliares, </w:t>
            </w:r>
          </w:p>
          <w:p w:rsidR="00481E31" w:rsidRPr="00C468DB" w:rsidRDefault="00481E31" w:rsidP="00175913">
            <w:pPr>
              <w:numPr>
                <w:ilvl w:val="1"/>
                <w:numId w:val="32"/>
              </w:numPr>
              <w:ind w:right="123"/>
              <w:jc w:val="both"/>
              <w:rPr>
                <w:sz w:val="18"/>
                <w:szCs w:val="18"/>
              </w:rPr>
            </w:pPr>
            <w:r w:rsidRPr="00C468DB">
              <w:rPr>
                <w:sz w:val="18"/>
                <w:szCs w:val="18"/>
              </w:rPr>
              <w:t>Ubicación del público, elementos y personal de seguridad...</w:t>
            </w:r>
          </w:p>
          <w:p w:rsidR="00481E31" w:rsidRPr="00C468DB" w:rsidRDefault="00481E31" w:rsidP="00175913">
            <w:pPr>
              <w:numPr>
                <w:ilvl w:val="1"/>
                <w:numId w:val="32"/>
              </w:numPr>
              <w:ind w:right="123"/>
              <w:jc w:val="both"/>
              <w:rPr>
                <w:sz w:val="18"/>
                <w:szCs w:val="18"/>
              </w:rPr>
            </w:pPr>
            <w:r w:rsidRPr="00C468DB">
              <w:rPr>
                <w:sz w:val="18"/>
                <w:szCs w:val="18"/>
              </w:rPr>
              <w:t>Dispositivos adicionales de salubridad (sanitarios portátiles, papeleras…)</w:t>
            </w:r>
          </w:p>
          <w:p w:rsidR="00481E31" w:rsidRPr="00C468DB" w:rsidRDefault="00481E31" w:rsidP="00175913">
            <w:pPr>
              <w:numPr>
                <w:ilvl w:val="1"/>
                <w:numId w:val="32"/>
              </w:numPr>
              <w:ind w:right="123"/>
              <w:jc w:val="both"/>
              <w:rPr>
                <w:sz w:val="18"/>
                <w:szCs w:val="18"/>
              </w:rPr>
            </w:pPr>
            <w:r w:rsidRPr="00C468DB">
              <w:rPr>
                <w:sz w:val="18"/>
                <w:szCs w:val="18"/>
              </w:rPr>
              <w:t>Plazos de montaje y desmontaje.</w:t>
            </w:r>
          </w:p>
          <w:p w:rsidR="00481E31" w:rsidRPr="00C468DB" w:rsidRDefault="00481E31" w:rsidP="00481E31">
            <w:pPr>
              <w:numPr>
                <w:ilvl w:val="0"/>
                <w:numId w:val="33"/>
              </w:numPr>
              <w:tabs>
                <w:tab w:val="clear" w:pos="1776"/>
              </w:tabs>
              <w:spacing w:before="160" w:line="288" w:lineRule="auto"/>
              <w:ind w:left="1775" w:right="125" w:hanging="357"/>
              <w:jc w:val="both"/>
              <w:rPr>
                <w:b/>
                <w:sz w:val="18"/>
                <w:szCs w:val="18"/>
              </w:rPr>
            </w:pPr>
            <w:r w:rsidRPr="00C468DB">
              <w:rPr>
                <w:b/>
                <w:spacing w:val="-8"/>
                <w:sz w:val="18"/>
                <w:szCs w:val="18"/>
              </w:rPr>
              <w:t>Repercusión y Proyección del Festival: Hasta 20 puntos</w:t>
            </w:r>
          </w:p>
          <w:p w:rsidR="00481E31" w:rsidRPr="00C468DB" w:rsidRDefault="00481E31" w:rsidP="00481E31">
            <w:pPr>
              <w:spacing w:before="60"/>
              <w:ind w:left="1701" w:right="125"/>
              <w:jc w:val="both"/>
              <w:rPr>
                <w:bCs/>
                <w:sz w:val="18"/>
                <w:szCs w:val="18"/>
              </w:rPr>
            </w:pPr>
            <w:r w:rsidRPr="00C468DB">
              <w:rPr>
                <w:bCs/>
                <w:sz w:val="18"/>
                <w:szCs w:val="18"/>
              </w:rPr>
              <w:t xml:space="preserve">Deberá realizarse una descriptiva de la Programación Musical del conjunto del Festival Marítimo Pasaia 2022, explicitando para cada uno de los espectáculos musicales los artistas que actuarán y sus cachés. Se pondrá especial </w:t>
            </w:r>
            <w:r w:rsidR="00A6416F" w:rsidRPr="00C468DB">
              <w:rPr>
                <w:bCs/>
                <w:sz w:val="18"/>
                <w:szCs w:val="18"/>
              </w:rPr>
              <w:t>énfasis</w:t>
            </w:r>
            <w:r w:rsidRPr="00C468DB">
              <w:rPr>
                <w:bCs/>
                <w:sz w:val="18"/>
                <w:szCs w:val="18"/>
              </w:rPr>
              <w:t xml:space="preserve"> en la descripción del público objetivo o target del mismo, así como en su adecuación a la imagen y proyección internacional y turística de Gipuzkoa.</w:t>
            </w:r>
          </w:p>
          <w:p w:rsidR="00481E31" w:rsidRPr="00C468DB" w:rsidRDefault="00481E31" w:rsidP="00481E31">
            <w:pPr>
              <w:numPr>
                <w:ilvl w:val="0"/>
                <w:numId w:val="33"/>
              </w:numPr>
              <w:tabs>
                <w:tab w:val="clear" w:pos="1776"/>
              </w:tabs>
              <w:spacing w:before="160" w:line="288" w:lineRule="auto"/>
              <w:ind w:left="1775" w:right="125" w:hanging="357"/>
              <w:jc w:val="both"/>
              <w:rPr>
                <w:b/>
                <w:sz w:val="18"/>
                <w:szCs w:val="18"/>
              </w:rPr>
            </w:pPr>
            <w:r w:rsidRPr="00C468DB">
              <w:rPr>
                <w:b/>
                <w:sz w:val="18"/>
                <w:szCs w:val="18"/>
              </w:rPr>
              <w:t>Calidad de las propuestas: Hasta 20 puntos</w:t>
            </w:r>
          </w:p>
          <w:p w:rsidR="00481E31" w:rsidRPr="00C468DB" w:rsidRDefault="00481E31" w:rsidP="00481E31">
            <w:pPr>
              <w:spacing w:before="60"/>
              <w:ind w:left="1701" w:right="125"/>
              <w:jc w:val="both"/>
              <w:rPr>
                <w:bCs/>
                <w:sz w:val="18"/>
                <w:szCs w:val="18"/>
              </w:rPr>
            </w:pPr>
            <w:r w:rsidRPr="00C468DB">
              <w:rPr>
                <w:bCs/>
                <w:sz w:val="18"/>
                <w:szCs w:val="18"/>
              </w:rPr>
              <w:t xml:space="preserve">Se valorará la calidad de las propuestas, su capacidad de reproducir la filosofía del festival de combinar la música con arraigo cultural, con propuestas variadas, desde lo local a lo internacional capaces de atraer a diferentes públicos </w:t>
            </w:r>
          </w:p>
          <w:p w:rsidR="00481E31" w:rsidRPr="00C468DB" w:rsidRDefault="00481E31" w:rsidP="00481E31">
            <w:pPr>
              <w:spacing w:before="60"/>
              <w:ind w:left="1701" w:right="125"/>
              <w:jc w:val="both"/>
              <w:rPr>
                <w:spacing w:val="-6"/>
                <w:sz w:val="18"/>
                <w:szCs w:val="18"/>
              </w:rPr>
            </w:pPr>
            <w:r w:rsidRPr="00C468DB">
              <w:rPr>
                <w:spacing w:val="-8"/>
                <w:sz w:val="18"/>
                <w:szCs w:val="18"/>
              </w:rPr>
              <w:t>S</w:t>
            </w:r>
            <w:r w:rsidRPr="00C468DB">
              <w:rPr>
                <w:spacing w:val="-6"/>
                <w:sz w:val="18"/>
                <w:szCs w:val="18"/>
              </w:rPr>
              <w:t xml:space="preserve">e </w:t>
            </w:r>
            <w:r w:rsidR="00A6416F" w:rsidRPr="00C468DB">
              <w:rPr>
                <w:spacing w:val="-6"/>
                <w:sz w:val="18"/>
                <w:szCs w:val="18"/>
              </w:rPr>
              <w:t>valorará</w:t>
            </w:r>
            <w:r w:rsidRPr="00C468DB">
              <w:rPr>
                <w:spacing w:val="-6"/>
                <w:sz w:val="18"/>
                <w:szCs w:val="18"/>
              </w:rPr>
              <w:t xml:space="preserve"> en función del interés para el público objetivo o target y de su encaje en el conjunto de la programación propuesta.</w:t>
            </w:r>
          </w:p>
          <w:p w:rsidR="00481E31" w:rsidRPr="001804DE" w:rsidRDefault="00481E31" w:rsidP="00481E31">
            <w:pPr>
              <w:spacing w:before="240" w:after="120"/>
              <w:ind w:left="340"/>
              <w:rPr>
                <w:rFonts w:ascii="Arial" w:hAnsi="Arial" w:cs="Arial"/>
                <w:spacing w:val="-4"/>
                <w:sz w:val="16"/>
                <w:szCs w:val="16"/>
                <w:u w:val="single"/>
                <w:lang w:val="es-ES_tradnl" w:eastAsia="x-none"/>
              </w:rPr>
            </w:pPr>
            <w:r w:rsidRPr="001804DE">
              <w:rPr>
                <w:rFonts w:ascii="Arial" w:hAnsi="Arial" w:cs="Arial"/>
                <w:spacing w:val="-4"/>
                <w:sz w:val="16"/>
                <w:szCs w:val="16"/>
                <w:u w:val="single"/>
                <w:lang w:eastAsia="x-none"/>
              </w:rPr>
              <w:t xml:space="preserve">Este </w:t>
            </w:r>
            <w:r w:rsidRPr="001804DE">
              <w:rPr>
                <w:rFonts w:ascii="Arial" w:hAnsi="Arial" w:cs="Arial"/>
                <w:spacing w:val="-4"/>
                <w:sz w:val="16"/>
                <w:szCs w:val="16"/>
                <w:u w:val="single"/>
                <w:lang w:val="es-ES_tradnl" w:eastAsia="x-none"/>
              </w:rPr>
              <w:t xml:space="preserve">apartado 1 se integrarán en el sobre de JUICIOS DE VALOR – SOBRE nº 2 –  </w:t>
            </w:r>
          </w:p>
          <w:p w:rsidR="00940726" w:rsidRDefault="00481E31" w:rsidP="00481E31">
            <w:pPr>
              <w:spacing w:before="120"/>
              <w:ind w:left="528" w:right="350" w:hanging="6"/>
              <w:jc w:val="both"/>
              <w:rPr>
                <w:rFonts w:ascii="Arial" w:hAnsi="Arial" w:cs="Arial"/>
                <w:sz w:val="16"/>
                <w:szCs w:val="16"/>
              </w:rPr>
            </w:pPr>
            <w:r w:rsidRPr="001804DE">
              <w:rPr>
                <w:rFonts w:ascii="Arial" w:hAnsi="Arial" w:cs="Arial"/>
                <w:sz w:val="16"/>
                <w:szCs w:val="16"/>
              </w:rPr>
              <w:t xml:space="preserve">En ningún caso se incluirán en este sobre informaciones relativas a los criterios que han de ser valorados mediante fórmulas. Bajo ningún concepto se citará a los profesionales que </w:t>
            </w:r>
            <w:r w:rsidR="00A6416F" w:rsidRPr="001804DE">
              <w:rPr>
                <w:rFonts w:ascii="Arial" w:hAnsi="Arial" w:cs="Arial"/>
                <w:sz w:val="16"/>
                <w:szCs w:val="16"/>
              </w:rPr>
              <w:t>ejecutarán</w:t>
            </w:r>
            <w:r w:rsidRPr="001804DE">
              <w:rPr>
                <w:rFonts w:ascii="Arial" w:hAnsi="Arial" w:cs="Arial"/>
                <w:sz w:val="16"/>
                <w:szCs w:val="16"/>
              </w:rPr>
              <w:t xml:space="preserve"> el trabajo, ni podrán éstos deducirse de la descriptiva facilitada, dado que la experiencia es objeto de valoración en los criterios a valorar mediante fórmulas.</w:t>
            </w:r>
          </w:p>
          <w:p w:rsidR="00481E31" w:rsidRPr="001804DE" w:rsidRDefault="00481E31" w:rsidP="00481E31">
            <w:pPr>
              <w:spacing w:before="120"/>
              <w:ind w:left="528" w:right="350" w:hanging="6"/>
              <w:jc w:val="both"/>
              <w:rPr>
                <w:rFonts w:ascii="Arial" w:hAnsi="Arial" w:cs="Arial"/>
                <w:sz w:val="16"/>
                <w:szCs w:val="16"/>
              </w:rPr>
            </w:pPr>
            <w:r w:rsidRPr="001804DE">
              <w:rPr>
                <w:rFonts w:ascii="Arial" w:hAnsi="Arial" w:cs="Arial"/>
                <w:sz w:val="16"/>
                <w:szCs w:val="16"/>
              </w:rPr>
              <w:t xml:space="preserve"> </w:t>
            </w:r>
          </w:p>
          <w:p w:rsidR="008D6FBB" w:rsidRDefault="00481E31" w:rsidP="008D6FBB">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bCs/>
                <w:sz w:val="16"/>
                <w:szCs w:val="16"/>
              </w:rPr>
            </w:pPr>
            <w:r w:rsidRPr="001804DE">
              <w:rPr>
                <w:rFonts w:ascii="Arial" w:hAnsi="Arial" w:cs="Arial"/>
                <w:b/>
                <w:bCs/>
                <w:sz w:val="16"/>
                <w:szCs w:val="16"/>
              </w:rPr>
              <w:t>ADVERTENCIA: cualquier contravención de este requisito será causa automática de exclusión, de conformidad con la cláusula 25.2 del presente Pliego.</w:t>
            </w:r>
            <w:r w:rsidR="008D6FBB">
              <w:rPr>
                <w:rFonts w:ascii="Arial" w:hAnsi="Arial" w:cs="Arial"/>
                <w:b/>
                <w:bCs/>
                <w:sz w:val="16"/>
                <w:szCs w:val="16"/>
              </w:rPr>
              <w:t xml:space="preserve"> </w:t>
            </w:r>
          </w:p>
          <w:p w:rsidR="007F12AA" w:rsidRDefault="007F12AA" w:rsidP="007F12AA">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sz w:val="18"/>
                <w:szCs w:val="18"/>
              </w:rPr>
            </w:pPr>
            <w:r w:rsidRPr="008D6FBB">
              <w:rPr>
                <w:rFonts w:ascii="Arial" w:hAnsi="Arial" w:cs="Arial"/>
                <w:b/>
                <w:bCs/>
                <w:sz w:val="16"/>
                <w:szCs w:val="16"/>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r w:rsidRPr="003B1141">
              <w:rPr>
                <w:rFonts w:ascii="Arial" w:hAnsi="Arial" w:cs="Arial"/>
                <w:b/>
                <w:sz w:val="18"/>
                <w:szCs w:val="18"/>
              </w:rPr>
              <w:t>).</w:t>
            </w:r>
          </w:p>
          <w:p w:rsidR="007F12AA" w:rsidRPr="00481E31" w:rsidRDefault="007F12AA" w:rsidP="008D6FBB">
            <w:pPr>
              <w:spacing w:line="240" w:lineRule="atLeast"/>
              <w:jc w:val="both"/>
              <w:rPr>
                <w:rFonts w:ascii="Arial" w:hAnsi="Arial" w:cs="Arial"/>
                <w:b/>
                <w:lang w:eastAsia="en-US"/>
              </w:rPr>
            </w:pPr>
          </w:p>
        </w:tc>
      </w:tr>
      <w:tr w:rsidR="00367F2F" w:rsidRPr="006918E8" w:rsidTr="009407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9"/>
        </w:trPr>
        <w:tc>
          <w:tcPr>
            <w:tcW w:w="8506" w:type="dxa"/>
            <w:tcBorders>
              <w:top w:val="single" w:sz="4" w:space="0" w:color="auto"/>
            </w:tcBorders>
          </w:tcPr>
          <w:p w:rsidR="00D0225F" w:rsidRPr="008060F4" w:rsidRDefault="00D0225F" w:rsidP="00D0225F">
            <w:pPr>
              <w:spacing w:before="120"/>
              <w:rPr>
                <w:rFonts w:ascii="Arial" w:hAnsi="Arial" w:cs="Arial"/>
                <w:b/>
                <w:bCs/>
              </w:rPr>
            </w:pPr>
            <w:r w:rsidRPr="005E5317">
              <w:rPr>
                <w:rFonts w:ascii="Arial" w:hAnsi="Arial" w:cs="Arial"/>
                <w:b/>
                <w:bCs/>
              </w:rPr>
              <w:t>2) CRITERIOS A VALORAR MEDIANTE LA APLICACIÓN DE FÓRMULAS</w:t>
            </w:r>
            <w:r>
              <w:rPr>
                <w:rFonts w:ascii="Arial" w:hAnsi="Arial" w:cs="Arial"/>
                <w:b/>
                <w:bCs/>
              </w:rPr>
              <w:t>: 50 PUNTOS</w:t>
            </w:r>
          </w:p>
          <w:p w:rsidR="00D0225F" w:rsidRPr="00C468DB" w:rsidRDefault="00D0225F" w:rsidP="00D0225F">
            <w:pPr>
              <w:spacing w:before="240"/>
              <w:ind w:left="425" w:right="204"/>
              <w:jc w:val="both"/>
              <w:rPr>
                <w:b/>
                <w:bCs/>
                <w:spacing w:val="-4"/>
                <w:sz w:val="18"/>
                <w:szCs w:val="18"/>
              </w:rPr>
            </w:pPr>
            <w:r w:rsidRPr="00C468DB">
              <w:rPr>
                <w:b/>
                <w:bCs/>
                <w:spacing w:val="-4"/>
                <w:sz w:val="18"/>
                <w:szCs w:val="18"/>
              </w:rPr>
              <w:t>2.a. Calidad del servicio: hasta 16 puntos.</w:t>
            </w:r>
          </w:p>
          <w:p w:rsidR="00D0225F" w:rsidRPr="00C468DB" w:rsidRDefault="00D0225F" w:rsidP="00D0225F">
            <w:pPr>
              <w:spacing w:before="120"/>
              <w:ind w:left="708" w:right="221"/>
              <w:jc w:val="both"/>
              <w:rPr>
                <w:sz w:val="18"/>
                <w:szCs w:val="18"/>
              </w:rPr>
            </w:pPr>
            <w:r w:rsidRPr="00C468DB">
              <w:rPr>
                <w:sz w:val="18"/>
                <w:szCs w:val="18"/>
              </w:rPr>
              <w:t>Se valorará una mayor experiencia profesional de las personas exigidas en las condiciones especiales de ejecución del contrato, a razón de 2 puntos por año adicional de experiencia profesional, del siguiente modo:</w:t>
            </w:r>
          </w:p>
          <w:p w:rsidR="00D0225F" w:rsidRPr="00C468DB" w:rsidRDefault="00D0225F" w:rsidP="00D0225F">
            <w:pPr>
              <w:spacing w:before="120"/>
              <w:ind w:left="708" w:right="221"/>
              <w:jc w:val="both"/>
              <w:rPr>
                <w:sz w:val="18"/>
                <w:szCs w:val="18"/>
              </w:rPr>
            </w:pPr>
            <w:r w:rsidRPr="00C468DB">
              <w:rPr>
                <w:color w:val="003366"/>
                <w:sz w:val="18"/>
                <w:szCs w:val="18"/>
              </w:rPr>
              <w:t xml:space="preserve">- Experiencia del responsable del proyecto: </w:t>
            </w:r>
            <w:r w:rsidRPr="00C468DB">
              <w:rPr>
                <w:sz w:val="18"/>
                <w:szCs w:val="18"/>
              </w:rPr>
              <w:t xml:space="preserve">hasta un máximo de 11 años de experiencia (8 años adicionales a los 3 exigidos como mínimo). </w:t>
            </w:r>
          </w:p>
          <w:p w:rsidR="00D0225F" w:rsidRPr="00C468DB" w:rsidRDefault="00D0225F" w:rsidP="00D0225F">
            <w:pPr>
              <w:spacing w:before="120"/>
              <w:ind w:left="708" w:right="221"/>
              <w:jc w:val="both"/>
              <w:rPr>
                <w:sz w:val="18"/>
                <w:szCs w:val="18"/>
              </w:rPr>
            </w:pPr>
            <w:r w:rsidRPr="00C468DB">
              <w:rPr>
                <w:color w:val="003366"/>
                <w:sz w:val="18"/>
                <w:szCs w:val="18"/>
              </w:rPr>
              <w:t xml:space="preserve">- Experiencia del sustituto del responsable del proyecto: </w:t>
            </w:r>
            <w:r w:rsidRPr="00C468DB">
              <w:rPr>
                <w:sz w:val="18"/>
                <w:szCs w:val="18"/>
              </w:rPr>
              <w:t xml:space="preserve">hasta un máximo de 11 años de experiencia (8 años adicionales a los 3 exigidos como mínimo). </w:t>
            </w:r>
          </w:p>
          <w:p w:rsidR="00D0225F" w:rsidRPr="00C468DB" w:rsidRDefault="00D0225F" w:rsidP="00D0225F">
            <w:pPr>
              <w:spacing w:before="120"/>
              <w:ind w:left="708" w:right="221"/>
              <w:jc w:val="both"/>
              <w:rPr>
                <w:sz w:val="18"/>
                <w:szCs w:val="18"/>
              </w:rPr>
            </w:pPr>
            <w:r w:rsidRPr="00C468DB">
              <w:rPr>
                <w:sz w:val="18"/>
                <w:szCs w:val="18"/>
              </w:rPr>
              <w:t>Se valorarán únicamente los trabajos debidamente acreditados, que guarden identidad con el objeto del presente contrato, y que hayan sido directamente realizados por la persona.</w:t>
            </w:r>
          </w:p>
          <w:p w:rsidR="00D0225F" w:rsidRPr="00C468DB" w:rsidRDefault="00D0225F" w:rsidP="00D0225F">
            <w:pPr>
              <w:pStyle w:val="Textoindependiente3"/>
              <w:rPr>
                <w:rFonts w:ascii="Times New Roman" w:hAnsi="Times New Roman"/>
                <w:color w:val="003366"/>
                <w:sz w:val="18"/>
                <w:szCs w:val="18"/>
              </w:rPr>
            </w:pPr>
          </w:p>
          <w:p w:rsidR="00D0225F" w:rsidRPr="00C468DB" w:rsidRDefault="00D0225F" w:rsidP="00D0225F">
            <w:pPr>
              <w:spacing w:line="288" w:lineRule="auto"/>
              <w:ind w:left="540"/>
              <w:jc w:val="both"/>
              <w:rPr>
                <w:b/>
                <w:bCs/>
                <w:spacing w:val="-4"/>
                <w:sz w:val="18"/>
                <w:szCs w:val="18"/>
              </w:rPr>
            </w:pPr>
            <w:r w:rsidRPr="00C468DB">
              <w:rPr>
                <w:b/>
                <w:bCs/>
                <w:spacing w:val="-4"/>
                <w:sz w:val="18"/>
                <w:szCs w:val="18"/>
              </w:rPr>
              <w:t>2.b. Plan de Patrocinios:  Máximo 17 puntos</w:t>
            </w:r>
          </w:p>
          <w:p w:rsidR="00D0225F" w:rsidRPr="00C468DB" w:rsidRDefault="00D0225F" w:rsidP="00D0225F">
            <w:pPr>
              <w:spacing w:before="120"/>
              <w:ind w:left="708" w:right="221"/>
              <w:jc w:val="both"/>
              <w:rPr>
                <w:sz w:val="18"/>
                <w:szCs w:val="18"/>
              </w:rPr>
            </w:pPr>
            <w:r w:rsidRPr="00C468DB">
              <w:rPr>
                <w:sz w:val="18"/>
                <w:szCs w:val="18"/>
              </w:rPr>
              <w:t>17 puntos al que mayores ingresos por patrocinios presente y 0 puntos al que no presente ningún ingreso. El resto de las ofertas se interpolará.</w:t>
            </w:r>
          </w:p>
          <w:p w:rsidR="00D0225F" w:rsidRPr="00C468DB" w:rsidRDefault="00D0225F" w:rsidP="00D0225F">
            <w:pPr>
              <w:spacing w:line="288" w:lineRule="auto"/>
              <w:ind w:left="1336"/>
              <w:jc w:val="both"/>
              <w:rPr>
                <w:sz w:val="18"/>
                <w:szCs w:val="18"/>
              </w:rPr>
            </w:pPr>
          </w:p>
          <w:p w:rsidR="00D0225F" w:rsidRPr="00C468DB" w:rsidRDefault="00D0225F" w:rsidP="00D0225F">
            <w:pPr>
              <w:spacing w:line="288" w:lineRule="auto"/>
              <w:ind w:left="540"/>
              <w:jc w:val="both"/>
              <w:rPr>
                <w:b/>
                <w:bCs/>
                <w:spacing w:val="-4"/>
                <w:sz w:val="18"/>
                <w:szCs w:val="18"/>
              </w:rPr>
            </w:pPr>
            <w:r w:rsidRPr="00C468DB">
              <w:rPr>
                <w:b/>
                <w:bCs/>
                <w:spacing w:val="-4"/>
                <w:sz w:val="18"/>
                <w:szCs w:val="18"/>
              </w:rPr>
              <w:t>2.c.  Ingresos por ventas: Máximo 12 puntos</w:t>
            </w:r>
          </w:p>
          <w:p w:rsidR="00D0225F" w:rsidRPr="00C468DB" w:rsidRDefault="00D0225F" w:rsidP="00D0225F">
            <w:pPr>
              <w:spacing w:before="120"/>
              <w:ind w:left="708" w:right="221"/>
              <w:jc w:val="both"/>
              <w:rPr>
                <w:sz w:val="18"/>
                <w:szCs w:val="18"/>
              </w:rPr>
            </w:pPr>
            <w:r w:rsidRPr="00C468DB">
              <w:rPr>
                <w:sz w:val="18"/>
                <w:szCs w:val="18"/>
              </w:rPr>
              <w:t>12 puntos al que mayores ingresos por ventas presente y 0 puntos al que no presente ningún ingreso por ventas. El resto de las ofertas se interpolará.</w:t>
            </w:r>
          </w:p>
          <w:p w:rsidR="00D0225F" w:rsidRPr="00C468DB" w:rsidRDefault="00D0225F" w:rsidP="00D0225F">
            <w:pPr>
              <w:spacing w:before="120"/>
              <w:ind w:left="708" w:right="221"/>
              <w:jc w:val="both"/>
              <w:rPr>
                <w:sz w:val="18"/>
                <w:szCs w:val="18"/>
              </w:rPr>
            </w:pPr>
            <w:r w:rsidRPr="00C468DB">
              <w:rPr>
                <w:sz w:val="18"/>
                <w:szCs w:val="18"/>
              </w:rPr>
              <w:t>La interpolación de los apartados b y c se realizará en base a la siguiente fórmula:</w:t>
            </w:r>
          </w:p>
          <w:tbl>
            <w:tblPr>
              <w:tblW w:w="6660" w:type="dxa"/>
              <w:tblInd w:w="1510" w:type="dxa"/>
              <w:tblBorders>
                <w:top w:val="single" w:sz="4" w:space="0" w:color="auto"/>
              </w:tblBorders>
              <w:tblLayout w:type="fixed"/>
              <w:tblCellMar>
                <w:left w:w="70" w:type="dxa"/>
                <w:right w:w="70" w:type="dxa"/>
              </w:tblCellMar>
              <w:tblLook w:val="0000" w:firstRow="0" w:lastRow="0" w:firstColumn="0" w:lastColumn="0" w:noHBand="0" w:noVBand="0"/>
            </w:tblPr>
            <w:tblGrid>
              <w:gridCol w:w="1260"/>
              <w:gridCol w:w="3060"/>
              <w:gridCol w:w="2340"/>
            </w:tblGrid>
            <w:tr w:rsidR="00D0225F" w:rsidRPr="00C468DB" w:rsidTr="00AC23AD">
              <w:trPr>
                <w:trHeight w:val="100"/>
              </w:trPr>
              <w:tc>
                <w:tcPr>
                  <w:tcW w:w="1260" w:type="dxa"/>
                  <w:tcBorders>
                    <w:top w:val="nil"/>
                  </w:tcBorders>
                  <w:vAlign w:val="center"/>
                </w:tcPr>
                <w:p w:rsidR="00D0225F" w:rsidRPr="00C468DB" w:rsidRDefault="00D0225F" w:rsidP="00D0225F">
                  <w:pPr>
                    <w:spacing w:line="160" w:lineRule="atLeast"/>
                    <w:jc w:val="right"/>
                    <w:rPr>
                      <w:b/>
                      <w:sz w:val="18"/>
                      <w:szCs w:val="18"/>
                    </w:rPr>
                  </w:pPr>
                  <w:r w:rsidRPr="00C468DB">
                    <w:rPr>
                      <w:sz w:val="18"/>
                      <w:szCs w:val="18"/>
                    </w:rPr>
                    <w:t>Ptos Of X =</w:t>
                  </w:r>
                </w:p>
              </w:tc>
              <w:tc>
                <w:tcPr>
                  <w:tcW w:w="3060" w:type="dxa"/>
                  <w:tcBorders>
                    <w:top w:val="nil"/>
                  </w:tcBorders>
                </w:tcPr>
                <w:p w:rsidR="00D0225F" w:rsidRPr="00C468DB" w:rsidRDefault="00D0225F" w:rsidP="00D0225F">
                  <w:pPr>
                    <w:spacing w:before="120" w:line="160" w:lineRule="atLeast"/>
                    <w:jc w:val="center"/>
                    <w:rPr>
                      <w:sz w:val="18"/>
                      <w:szCs w:val="18"/>
                      <w:u w:val="single"/>
                    </w:rPr>
                  </w:pPr>
                  <w:r w:rsidRPr="00C468DB">
                    <w:rPr>
                      <w:sz w:val="18"/>
                      <w:szCs w:val="18"/>
                      <w:u w:val="single"/>
                    </w:rPr>
                    <w:t>______Ventas Of X (ingresos)____</w:t>
                  </w:r>
                </w:p>
                <w:p w:rsidR="00D0225F" w:rsidRPr="00C468DB" w:rsidRDefault="00D0225F" w:rsidP="00D0225F">
                  <w:pPr>
                    <w:spacing w:line="160" w:lineRule="atLeast"/>
                    <w:jc w:val="center"/>
                    <w:rPr>
                      <w:b/>
                      <w:sz w:val="18"/>
                      <w:szCs w:val="18"/>
                    </w:rPr>
                  </w:pPr>
                  <w:r w:rsidRPr="00C468DB">
                    <w:rPr>
                      <w:sz w:val="18"/>
                      <w:szCs w:val="18"/>
                    </w:rPr>
                    <w:t>Ventas Mejor Oferta (ingresos)</w:t>
                  </w:r>
                </w:p>
              </w:tc>
              <w:tc>
                <w:tcPr>
                  <w:tcW w:w="2340" w:type="dxa"/>
                  <w:tcBorders>
                    <w:top w:val="nil"/>
                  </w:tcBorders>
                  <w:vAlign w:val="center"/>
                </w:tcPr>
                <w:p w:rsidR="00D0225F" w:rsidRPr="00C468DB" w:rsidRDefault="00D0225F" w:rsidP="00D0225F">
                  <w:pPr>
                    <w:spacing w:line="160" w:lineRule="atLeast"/>
                    <w:rPr>
                      <w:b/>
                      <w:sz w:val="18"/>
                      <w:szCs w:val="18"/>
                    </w:rPr>
                  </w:pPr>
                  <w:r w:rsidRPr="00C468DB">
                    <w:rPr>
                      <w:sz w:val="18"/>
                      <w:szCs w:val="18"/>
                    </w:rPr>
                    <w:t>*puntuación máxima</w:t>
                  </w:r>
                </w:p>
              </w:tc>
            </w:tr>
          </w:tbl>
          <w:p w:rsidR="00D0225F" w:rsidRPr="00C468DB" w:rsidRDefault="00D0225F" w:rsidP="00D0225F">
            <w:pPr>
              <w:spacing w:line="288" w:lineRule="auto"/>
              <w:ind w:left="540"/>
              <w:jc w:val="both"/>
              <w:rPr>
                <w:b/>
                <w:bCs/>
                <w:spacing w:val="-4"/>
                <w:sz w:val="18"/>
                <w:szCs w:val="18"/>
              </w:rPr>
            </w:pPr>
            <w:r w:rsidRPr="00C468DB">
              <w:rPr>
                <w:b/>
                <w:bCs/>
                <w:spacing w:val="-4"/>
                <w:sz w:val="18"/>
                <w:szCs w:val="18"/>
              </w:rPr>
              <w:t>2.d.  Oferta Económica: Máximo 5 puntos</w:t>
            </w:r>
          </w:p>
          <w:p w:rsidR="009E4063" w:rsidRPr="00902736" w:rsidRDefault="00EF4658" w:rsidP="00902736">
            <w:pPr>
              <w:spacing w:before="120"/>
              <w:ind w:left="708" w:right="221"/>
              <w:jc w:val="both"/>
              <w:rPr>
                <w:sz w:val="18"/>
                <w:szCs w:val="18"/>
              </w:rPr>
            </w:pPr>
            <w:r>
              <w:rPr>
                <w:sz w:val="18"/>
                <w:szCs w:val="18"/>
              </w:rPr>
              <w:t>S</w:t>
            </w:r>
            <w:r w:rsidR="009E4063" w:rsidRPr="00902736">
              <w:rPr>
                <w:sz w:val="18"/>
                <w:szCs w:val="18"/>
              </w:rPr>
              <w:t xml:space="preserve">e calculará la puntuación sobre 100 y se </w:t>
            </w:r>
            <w:bookmarkStart w:id="14" w:name="_GoBack"/>
            <w:bookmarkEnd w:id="14"/>
            <w:r w:rsidR="009E4063" w:rsidRPr="00902736">
              <w:rPr>
                <w:sz w:val="18"/>
                <w:szCs w:val="18"/>
              </w:rPr>
              <w:t>le aplicará el porcentaje que representa este apartado económico en el total de puntos.</w:t>
            </w:r>
          </w:p>
          <w:p w:rsidR="009E4063" w:rsidRPr="00902736" w:rsidRDefault="009E4063" w:rsidP="00902736">
            <w:pPr>
              <w:spacing w:before="120"/>
              <w:ind w:left="708" w:right="221"/>
              <w:jc w:val="both"/>
              <w:rPr>
                <w:sz w:val="18"/>
                <w:szCs w:val="18"/>
              </w:rPr>
            </w:pPr>
            <w:r w:rsidRPr="00902736">
              <w:rPr>
                <w:sz w:val="18"/>
                <w:szCs w:val="18"/>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9E4063" w:rsidRPr="00902736" w:rsidRDefault="009E4063" w:rsidP="00902736">
            <w:pPr>
              <w:spacing w:before="120"/>
              <w:ind w:left="708" w:right="221"/>
              <w:jc w:val="both"/>
              <w:rPr>
                <w:sz w:val="18"/>
                <w:szCs w:val="18"/>
              </w:rPr>
            </w:pPr>
            <w:r w:rsidRPr="00902736">
              <w:rPr>
                <w:sz w:val="18"/>
                <w:szCs w:val="18"/>
              </w:rPr>
              <w:t>Puntos (s/100) de la oferta X= 2 x baja de la oferta X (s/100)</w:t>
            </w:r>
          </w:p>
          <w:p w:rsidR="009E4063" w:rsidRPr="00902736" w:rsidRDefault="009E4063" w:rsidP="00902736">
            <w:pPr>
              <w:spacing w:before="120"/>
              <w:ind w:left="708" w:right="221"/>
              <w:jc w:val="both"/>
              <w:rPr>
                <w:sz w:val="18"/>
                <w:szCs w:val="18"/>
              </w:rPr>
            </w:pPr>
            <w:r w:rsidRPr="00902736">
              <w:rPr>
                <w:sz w:val="18"/>
                <w:szCs w:val="18"/>
              </w:rPr>
              <w:t>Siendo la baja: (Precio de licitación – Oferta X)/ Precio de licitación.</w:t>
            </w:r>
          </w:p>
          <w:p w:rsidR="009E4063" w:rsidRDefault="009E4063" w:rsidP="00D0225F">
            <w:pPr>
              <w:tabs>
                <w:tab w:val="left" w:pos="0"/>
              </w:tabs>
              <w:spacing w:before="40" w:after="40" w:line="240" w:lineRule="atLeast"/>
              <w:jc w:val="both"/>
              <w:rPr>
                <w:rFonts w:ascii="Arial" w:hAnsi="Arial" w:cs="Arial"/>
                <w:spacing w:val="-4"/>
                <w:sz w:val="18"/>
                <w:szCs w:val="18"/>
                <w:u w:val="single"/>
                <w:lang w:val="es-ES_tradnl" w:eastAsia="x-none"/>
              </w:rPr>
            </w:pPr>
          </w:p>
          <w:p w:rsidR="00367F2F" w:rsidRPr="006918E8" w:rsidRDefault="00D0225F" w:rsidP="00D0225F">
            <w:pPr>
              <w:tabs>
                <w:tab w:val="left" w:pos="0"/>
              </w:tabs>
              <w:spacing w:before="40" w:after="40" w:line="240" w:lineRule="atLeast"/>
              <w:jc w:val="both"/>
              <w:rPr>
                <w:rFonts w:ascii="Arial" w:hAnsi="Arial" w:cs="Arial"/>
                <w:b/>
              </w:rPr>
            </w:pPr>
            <w:r>
              <w:rPr>
                <w:rFonts w:ascii="Arial" w:hAnsi="Arial" w:cs="Arial"/>
                <w:spacing w:val="-4"/>
                <w:sz w:val="18"/>
                <w:szCs w:val="18"/>
                <w:u w:val="single"/>
                <w:lang w:val="es-ES_tradnl" w:eastAsia="x-none"/>
              </w:rPr>
              <w:t xml:space="preserve">Todos los </w:t>
            </w:r>
            <w:r w:rsidRPr="007532B1">
              <w:rPr>
                <w:rFonts w:ascii="Arial" w:hAnsi="Arial" w:cs="Arial"/>
                <w:spacing w:val="-4"/>
                <w:sz w:val="18"/>
                <w:szCs w:val="18"/>
                <w:u w:val="single"/>
                <w:lang w:val="es-ES_tradnl" w:eastAsia="x-none"/>
              </w:rPr>
              <w:t xml:space="preserve">apartados se integrarán conforme al modelo del Anexo IX en el sobre de  FORMULAS – SOBRE nº </w:t>
            </w:r>
            <w:r>
              <w:rPr>
                <w:rFonts w:ascii="Arial" w:hAnsi="Arial" w:cs="Arial"/>
                <w:spacing w:val="-4"/>
                <w:sz w:val="18"/>
                <w:szCs w:val="18"/>
                <w:u w:val="single"/>
                <w:lang w:val="es-ES_tradnl" w:eastAsia="x-none"/>
              </w:rPr>
              <w:t xml:space="preserve">3 –  </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BC750A" w:rsidRPr="007532B1" w:rsidRDefault="00BC750A" w:rsidP="00BC750A">
            <w:pPr>
              <w:pStyle w:val="Prrafodelista"/>
              <w:numPr>
                <w:ilvl w:val="0"/>
                <w:numId w:val="34"/>
              </w:numPr>
              <w:spacing w:before="120" w:after="0" w:line="240" w:lineRule="auto"/>
              <w:ind w:left="714" w:hanging="357"/>
              <w:contextualSpacing w:val="0"/>
              <w:rPr>
                <w:rFonts w:ascii="Arial" w:hAnsi="Arial" w:cs="Arial"/>
                <w:b/>
                <w:bCs/>
              </w:rPr>
            </w:pPr>
            <w:r w:rsidRPr="007532B1">
              <w:rPr>
                <w:rFonts w:ascii="Arial" w:hAnsi="Arial" w:cs="Arial"/>
                <w:b/>
                <w:bCs/>
              </w:rPr>
              <w:t>Parámetros para considerar una oferta con valores anormales o desproporcionados</w:t>
            </w:r>
          </w:p>
          <w:p w:rsidR="00BC750A" w:rsidRPr="00026672" w:rsidRDefault="00BC750A" w:rsidP="00BC750A">
            <w:pPr>
              <w:spacing w:before="120"/>
              <w:ind w:left="752" w:right="79"/>
              <w:jc w:val="both"/>
              <w:rPr>
                <w:rFonts w:ascii="Arial" w:hAnsi="Arial" w:cs="Arial"/>
                <w:spacing w:val="-2"/>
                <w:sz w:val="18"/>
                <w:szCs w:val="18"/>
              </w:rPr>
            </w:pPr>
            <w:r w:rsidRPr="00026672">
              <w:rPr>
                <w:rFonts w:ascii="Arial" w:hAnsi="Arial" w:cs="Arial"/>
                <w:spacing w:val="-2"/>
                <w:sz w:val="18"/>
                <w:szCs w:val="18"/>
              </w:rPr>
              <w:t>Las ofertas consideradas en su globalidad, serán declaradas desproporcionadas o anormalmente bajas según lo dispuesto en el artículo 85 del Reglamento General de la Ley de Contratos de las Administraciones Públicas aprobado por RD 1098/2001 de 12 de octubre, y en tal caso, se actuará conforme a lo dispuesto en artículo 149 de la LCSP-2017.</w:t>
            </w:r>
          </w:p>
          <w:p w:rsidR="00BC750A" w:rsidRDefault="00BC750A" w:rsidP="00BC750A">
            <w:pPr>
              <w:numPr>
                <w:ilvl w:val="0"/>
                <w:numId w:val="35"/>
              </w:numPr>
              <w:spacing w:before="120"/>
              <w:ind w:left="363" w:right="79" w:hanging="28"/>
              <w:jc w:val="both"/>
              <w:rPr>
                <w:rFonts w:ascii="Arial" w:hAnsi="Arial" w:cs="Arial"/>
                <w:sz w:val="18"/>
                <w:szCs w:val="18"/>
              </w:rPr>
            </w:pPr>
            <w:r w:rsidRPr="007532B1">
              <w:rPr>
                <w:rFonts w:ascii="Arial" w:hAnsi="Arial" w:cs="Arial"/>
                <w:b/>
                <w:bCs/>
              </w:rPr>
              <w:t xml:space="preserve">Criterios específicos para el desempate: </w:t>
            </w:r>
            <w:r w:rsidRPr="007532B1">
              <w:rPr>
                <w:rFonts w:ascii="Arial" w:hAnsi="Arial" w:cs="Arial"/>
                <w:snapToGrid w:val="0"/>
              </w:rPr>
              <w:t>Artículo 147.2 de la LCSP-2017</w:t>
            </w:r>
          </w:p>
          <w:p w:rsidR="00367F2F" w:rsidRPr="006918E8" w:rsidRDefault="00367F2F" w:rsidP="00481E31">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5" w:name="CC_20"/>
            <w:r>
              <w:rPr>
                <w:rFonts w:ascii="Arial" w:hAnsi="Arial" w:cs="Arial"/>
                <w:b/>
              </w:rPr>
              <w:t>20</w:t>
            </w:r>
            <w:r w:rsidR="00367F2F" w:rsidRPr="006918E8">
              <w:rPr>
                <w:rFonts w:ascii="Arial" w:hAnsi="Arial" w:cs="Arial"/>
                <w:b/>
              </w:rPr>
              <w:t xml:space="preserve">.- </w:t>
            </w:r>
            <w:bookmarkEnd w:id="15"/>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506934" w:rsidRPr="000F5477" w:rsidRDefault="00506934" w:rsidP="00506934">
            <w:pPr>
              <w:spacing w:before="120"/>
              <w:ind w:right="224"/>
              <w:jc w:val="both"/>
              <w:rPr>
                <w:rFonts w:ascii="Arial" w:hAnsi="Arial" w:cs="Arial"/>
                <w:bCs/>
                <w:noProof/>
              </w:rPr>
            </w:pPr>
            <w:r w:rsidRPr="000F5477">
              <w:rPr>
                <w:rFonts w:ascii="Arial" w:hAnsi="Arial" w:cs="Arial"/>
                <w:bCs/>
                <w:noProof/>
              </w:rPr>
              <w:t>Las establecidas en cláusula 38.2 del pliego, y además, respecto del personal de producción:</w:t>
            </w:r>
          </w:p>
          <w:p w:rsidR="00506934" w:rsidRDefault="00506934" w:rsidP="00506934">
            <w:pPr>
              <w:numPr>
                <w:ilvl w:val="0"/>
                <w:numId w:val="30"/>
              </w:numPr>
              <w:spacing w:before="120"/>
              <w:ind w:right="224"/>
              <w:jc w:val="both"/>
              <w:rPr>
                <w:rFonts w:ascii="Arial" w:hAnsi="Arial" w:cs="Arial"/>
                <w:sz w:val="18"/>
                <w:szCs w:val="18"/>
              </w:rPr>
            </w:pPr>
            <w:r>
              <w:rPr>
                <w:rFonts w:ascii="Arial" w:hAnsi="Arial" w:cs="Arial"/>
                <w:sz w:val="18"/>
                <w:szCs w:val="18"/>
              </w:rPr>
              <w:t>Responsable del Proyecto: e</w:t>
            </w:r>
            <w:r w:rsidRPr="00026672">
              <w:rPr>
                <w:rFonts w:ascii="Arial" w:hAnsi="Arial" w:cs="Arial"/>
                <w:sz w:val="18"/>
                <w:szCs w:val="18"/>
              </w:rPr>
              <w:t>xperiencia mínima de tres años en la realización de espectáculos musicale</w:t>
            </w:r>
            <w:r>
              <w:rPr>
                <w:rFonts w:ascii="Arial" w:hAnsi="Arial" w:cs="Arial"/>
                <w:sz w:val="18"/>
                <w:szCs w:val="18"/>
              </w:rPr>
              <w:t xml:space="preserve">s </w:t>
            </w:r>
            <w:r w:rsidRPr="00026672">
              <w:rPr>
                <w:rFonts w:ascii="Arial" w:hAnsi="Arial" w:cs="Arial"/>
                <w:sz w:val="18"/>
                <w:szCs w:val="18"/>
              </w:rPr>
              <w:t xml:space="preserve">siendo al menos uno de ellos de </w:t>
            </w:r>
            <w:r>
              <w:rPr>
                <w:rFonts w:ascii="Arial" w:hAnsi="Arial" w:cs="Arial"/>
                <w:sz w:val="18"/>
                <w:szCs w:val="18"/>
              </w:rPr>
              <w:t>gran formato</w:t>
            </w:r>
            <w:r w:rsidRPr="00026672">
              <w:rPr>
                <w:rFonts w:ascii="Arial" w:hAnsi="Arial" w:cs="Arial"/>
                <w:sz w:val="18"/>
                <w:szCs w:val="18"/>
              </w:rPr>
              <w:t xml:space="preserve"> (coste de producción </w:t>
            </w:r>
            <w:r>
              <w:rPr>
                <w:rFonts w:ascii="Arial" w:hAnsi="Arial" w:cs="Arial"/>
                <w:sz w:val="18"/>
                <w:szCs w:val="18"/>
              </w:rPr>
              <w:t>superior a</w:t>
            </w:r>
            <w:r w:rsidRPr="00026672">
              <w:rPr>
                <w:rFonts w:ascii="Arial" w:hAnsi="Arial" w:cs="Arial"/>
                <w:sz w:val="18"/>
                <w:szCs w:val="18"/>
              </w:rPr>
              <w:t xml:space="preserve"> 50.000 euros</w:t>
            </w:r>
            <w:r>
              <w:rPr>
                <w:rFonts w:ascii="Arial" w:hAnsi="Arial" w:cs="Arial"/>
                <w:sz w:val="18"/>
                <w:szCs w:val="18"/>
              </w:rPr>
              <w:t>).</w:t>
            </w:r>
          </w:p>
          <w:p w:rsidR="00367F2F" w:rsidRPr="00506934" w:rsidRDefault="00506934" w:rsidP="00506934">
            <w:pPr>
              <w:pStyle w:val="Prrafodelista"/>
              <w:numPr>
                <w:ilvl w:val="0"/>
                <w:numId w:val="30"/>
              </w:numPr>
              <w:spacing w:before="60" w:after="60" w:line="240" w:lineRule="atLeast"/>
              <w:jc w:val="both"/>
              <w:rPr>
                <w:rFonts w:ascii="Arial" w:hAnsi="Arial" w:cs="Arial"/>
              </w:rPr>
            </w:pPr>
            <w:r w:rsidRPr="00506934">
              <w:rPr>
                <w:rFonts w:ascii="Arial" w:hAnsi="Arial" w:cs="Arial"/>
                <w:sz w:val="18"/>
                <w:szCs w:val="18"/>
              </w:rPr>
              <w:t>Sustituto del responsable del proyecto: experiencia mínima de tres años en la realización de espectáculos musicales, siendo al menos uno de ellos de gran formato (coste de producción superior a 50.000 euros).</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6"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6"/>
            <w:r w:rsidRPr="006918E8">
              <w:rPr>
                <w:rFonts w:ascii="Arial" w:hAnsi="Arial" w:cs="Arial"/>
                <w:b/>
              </w:rPr>
              <w:t>OBLIGACIONES ESENCIALES DEL CONTRATO</w:t>
            </w:r>
          </w:p>
        </w:tc>
      </w:tr>
      <w:tr w:rsidR="00367F2F" w:rsidRPr="006918E8" w:rsidTr="00576B02">
        <w:trPr>
          <w:trHeight w:val="454"/>
        </w:trPr>
        <w:tc>
          <w:tcPr>
            <w:tcW w:w="8506" w:type="dxa"/>
            <w:vAlign w:val="center"/>
          </w:tcPr>
          <w:p w:rsidR="002A7531" w:rsidRDefault="002A7531" w:rsidP="002A7531">
            <w:pPr>
              <w:spacing w:before="120"/>
              <w:ind w:right="224"/>
              <w:jc w:val="both"/>
              <w:rPr>
                <w:rFonts w:ascii="Arial" w:hAnsi="Arial" w:cs="Arial"/>
              </w:rPr>
            </w:pPr>
            <w:r w:rsidRPr="005F3785">
              <w:rPr>
                <w:rFonts w:ascii="Arial" w:hAnsi="Arial" w:cs="Arial"/>
              </w:rPr>
              <w:t>Las establecidas en cláusula 38.2 y 38.3 del presente Pliego, así como la suscripción de las pólizas de seguro necesarias.</w:t>
            </w:r>
          </w:p>
          <w:p w:rsidR="00367F2F" w:rsidRPr="006918E8" w:rsidRDefault="002A7531" w:rsidP="006B6B16">
            <w:pPr>
              <w:spacing w:before="240" w:line="240" w:lineRule="atLeast"/>
              <w:jc w:val="both"/>
              <w:rPr>
                <w:rFonts w:ascii="Arial" w:hAnsi="Arial" w:cs="Arial"/>
              </w:rPr>
            </w:pPr>
            <w:r w:rsidRPr="000F5477">
              <w:rPr>
                <w:rFonts w:ascii="Arial" w:hAnsi="Arial" w:cs="Arial"/>
              </w:rPr>
              <w:t>Su incumplimiento podrá motivar la resolución d</w:t>
            </w:r>
            <w:r w:rsidRPr="000F5477">
              <w:rPr>
                <w:rFonts w:ascii="Arial" w:hAnsi="Arial" w:cs="Arial"/>
                <w:spacing w:val="-4"/>
              </w:rPr>
              <w:t>el contrato, de conformidad con los artículos 76.2 y  211 de la LCSP-2017</w:t>
            </w:r>
            <w:r>
              <w:rPr>
                <w:rFonts w:ascii="Arial" w:hAnsi="Arial" w:cs="Arial"/>
                <w:spacing w:val="-4"/>
              </w:rPr>
              <w:t>.</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7"/>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33551" w:rsidP="00233FE9">
            <w:pPr>
              <w:spacing w:line="240" w:lineRule="atLeast"/>
              <w:jc w:val="both"/>
              <w:rPr>
                <w:rFonts w:ascii="Arial" w:hAnsi="Arial" w:cs="Arial"/>
                <w:szCs w:val="22"/>
                <w:lang w:eastAsia="en-US"/>
              </w:rPr>
            </w:pPr>
            <w:r w:rsidRPr="00693C9B">
              <w:rPr>
                <w:rFonts w:ascii="Arial" w:hAnsi="Arial" w:cs="Arial"/>
                <w:b/>
                <w:bCs/>
                <w:color w:val="0000FF"/>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335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48"/>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8"/>
            <w:r w:rsidRPr="006918E8">
              <w:rPr>
                <w:rFonts w:ascii="Arial" w:hAnsi="Arial" w:cs="Arial"/>
                <w:b/>
              </w:rPr>
              <w:t>PENALIDADES</w:t>
            </w:r>
          </w:p>
        </w:tc>
      </w:tr>
      <w:tr w:rsidR="00367F2F" w:rsidRPr="006918E8" w:rsidTr="002B3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9"/>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33551" w:rsidP="002B3064">
            <w:pPr>
              <w:spacing w:line="240" w:lineRule="atLeast"/>
              <w:jc w:val="both"/>
              <w:rPr>
                <w:rFonts w:ascii="Arial" w:hAnsi="Arial" w:cs="Arial"/>
                <w:szCs w:val="22"/>
                <w:lang w:eastAsia="en-US"/>
              </w:rPr>
            </w:pPr>
            <w:r w:rsidRPr="000F5477">
              <w:rPr>
                <w:rFonts w:ascii="Arial" w:hAnsi="Arial" w:cs="Arial"/>
              </w:rPr>
              <w:t>Las establecidas en la cláusula 42 del presente Pliego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9"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19"/>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33551" w:rsidRDefault="00333551" w:rsidP="00333551">
            <w:pPr>
              <w:tabs>
                <w:tab w:val="left" w:pos="528"/>
              </w:tabs>
              <w:spacing w:before="120"/>
              <w:ind w:right="116"/>
              <w:jc w:val="both"/>
              <w:rPr>
                <w:rFonts w:ascii="Arial" w:hAnsi="Arial" w:cs="Arial"/>
              </w:rPr>
            </w:pPr>
            <w:bookmarkStart w:id="20" w:name="_Ref108612940"/>
            <w:r w:rsidRPr="000F5477">
              <w:rPr>
                <w:rFonts w:ascii="Arial" w:hAnsi="Arial" w:cs="Arial"/>
              </w:rPr>
              <w:t>El contratista deberá disponer</w:t>
            </w:r>
            <w:bookmarkStart w:id="21" w:name="_Hlt46287903"/>
            <w:r>
              <w:rPr>
                <w:rFonts w:ascii="Arial" w:hAnsi="Arial" w:cs="Arial"/>
              </w:rPr>
              <w:t xml:space="preserve"> del correspondiente </w:t>
            </w:r>
            <w:r w:rsidRPr="000F5477">
              <w:rPr>
                <w:rFonts w:ascii="Arial" w:hAnsi="Arial" w:cs="Arial"/>
              </w:rPr>
              <w:t xml:space="preserve">seguro de </w:t>
            </w:r>
            <w:r>
              <w:rPr>
                <w:rFonts w:ascii="Arial" w:hAnsi="Arial" w:cs="Arial"/>
              </w:rPr>
              <w:t>RC</w:t>
            </w:r>
            <w:r w:rsidRPr="000F5477">
              <w:rPr>
                <w:rFonts w:ascii="Arial" w:hAnsi="Arial" w:cs="Arial"/>
              </w:rPr>
              <w:t xml:space="preserve"> que cubra su posible responsabilidad por daños. </w:t>
            </w:r>
            <w:bookmarkEnd w:id="21"/>
            <w:r w:rsidRPr="000F5477">
              <w:rPr>
                <w:rFonts w:ascii="Arial" w:hAnsi="Arial" w:cs="Arial"/>
              </w:rPr>
              <w:t>Y además, un seguro de cancelación por inclemencias meteorológicas</w:t>
            </w:r>
            <w:r w:rsidR="00E11541">
              <w:rPr>
                <w:rFonts w:ascii="Arial" w:hAnsi="Arial" w:cs="Arial"/>
              </w:rPr>
              <w:t xml:space="preserve"> o medidas sanitarias</w:t>
            </w:r>
            <w:r w:rsidRPr="000F5477">
              <w:rPr>
                <w:rFonts w:ascii="Arial" w:hAnsi="Arial" w:cs="Arial"/>
              </w:rPr>
              <w:t xml:space="preserve"> por la no asistencia de</w:t>
            </w:r>
            <w:r>
              <w:rPr>
                <w:rFonts w:ascii="Arial" w:hAnsi="Arial" w:cs="Arial"/>
              </w:rPr>
              <w:t xml:space="preserve"> los artistas contratados</w:t>
            </w:r>
            <w:r w:rsidRPr="000F5477">
              <w:rPr>
                <w:rFonts w:ascii="Arial" w:hAnsi="Arial" w:cs="Arial"/>
              </w:rPr>
              <w:t xml:space="preserve">. </w:t>
            </w:r>
          </w:p>
          <w:p w:rsidR="00333551" w:rsidRDefault="00333551" w:rsidP="00333551">
            <w:pPr>
              <w:spacing w:line="240" w:lineRule="atLeast"/>
              <w:jc w:val="both"/>
              <w:rPr>
                <w:rFonts w:ascii="Arial" w:hAnsi="Arial" w:cs="Arial"/>
              </w:rPr>
            </w:pPr>
          </w:p>
          <w:p w:rsidR="00367F2F" w:rsidRPr="006918E8" w:rsidRDefault="00333551" w:rsidP="00333551">
            <w:pPr>
              <w:spacing w:line="240" w:lineRule="atLeast"/>
              <w:jc w:val="both"/>
              <w:rPr>
                <w:rFonts w:ascii="Arial" w:hAnsi="Arial" w:cs="Arial"/>
                <w:szCs w:val="22"/>
                <w:lang w:eastAsia="en-US"/>
              </w:rPr>
            </w:pPr>
            <w:r w:rsidRPr="000F5477">
              <w:rPr>
                <w:rFonts w:ascii="Arial" w:hAnsi="Arial" w:cs="Arial"/>
              </w:rPr>
              <w:t xml:space="preserve">La empresa adjudicataria deberá aportar </w:t>
            </w:r>
            <w:r>
              <w:rPr>
                <w:rFonts w:ascii="Arial" w:hAnsi="Arial" w:cs="Arial"/>
              </w:rPr>
              <w:t>dicha documentación</w:t>
            </w:r>
            <w:r w:rsidRPr="000F5477">
              <w:rPr>
                <w:rFonts w:ascii="Arial" w:hAnsi="Arial" w:cs="Arial"/>
              </w:rPr>
              <w:t xml:space="preserve"> con carácter previo a la firma del contrato. La falta de aportación de esta documentación será causa de resolución del contrato, dado el carácter de obligación contractual esencial que tiene esta obligación, a tenor de lo previsto </w:t>
            </w:r>
            <w:r>
              <w:rPr>
                <w:rFonts w:ascii="Arial" w:hAnsi="Arial" w:cs="Arial"/>
              </w:rPr>
              <w:t xml:space="preserve">en </w:t>
            </w:r>
            <w:r w:rsidRPr="000F5477">
              <w:rPr>
                <w:rFonts w:ascii="Arial" w:hAnsi="Arial" w:cs="Arial"/>
                <w:spacing w:val="-4"/>
              </w:rPr>
              <w:t>los artículos 76.2 y 211 de la LCSP-2017.</w:t>
            </w:r>
            <w:bookmarkEnd w:id="20"/>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2"/>
            <w:r w:rsidRPr="006918E8">
              <w:rPr>
                <w:rFonts w:ascii="Arial" w:hAnsi="Arial" w:cs="Arial"/>
                <w:b/>
              </w:rPr>
              <w:t>SUBROGACIÓN EN DETERMINADAS RELACIONES LABORALES</w:t>
            </w:r>
          </w:p>
        </w:tc>
      </w:tr>
      <w:tr w:rsidR="00367F2F" w:rsidRPr="006918E8" w:rsidTr="00ED43D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single" w:sz="4" w:space="0" w:color="auto"/>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2B3064" w:rsidP="00233FE9">
            <w:pPr>
              <w:spacing w:line="240" w:lineRule="atLeast"/>
              <w:jc w:val="both"/>
              <w:rPr>
                <w:rFonts w:ascii="Arial" w:hAnsi="Arial" w:cs="Arial"/>
                <w:szCs w:val="22"/>
                <w:lang w:eastAsia="en-US"/>
              </w:rPr>
            </w:pPr>
            <w:r w:rsidRPr="00693C9B">
              <w:rPr>
                <w:rFonts w:ascii="Arial" w:hAnsi="Arial" w:cs="Arial"/>
                <w:b/>
                <w:bCs/>
                <w:color w:val="0000FF"/>
                <w:lang w:eastAsia="en-US"/>
              </w:rPr>
              <w:t>X</w:t>
            </w:r>
          </w:p>
        </w:tc>
        <w:tc>
          <w:tcPr>
            <w:tcW w:w="6332" w:type="dxa"/>
            <w:tcBorders>
              <w:top w:val="nil"/>
              <w:left w:val="single" w:sz="8" w:space="0" w:color="auto"/>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3"/>
            <w:r w:rsidRPr="006918E8">
              <w:rPr>
                <w:rFonts w:ascii="Arial" w:hAnsi="Arial" w:cs="Arial"/>
                <w:b/>
              </w:rPr>
              <w:t>IMPORTE DE LA COMPENSACIÓN A LAS LICITADORAS</w:t>
            </w:r>
          </w:p>
        </w:tc>
      </w:tr>
      <w:tr w:rsidR="00367F2F" w:rsidRPr="006918E8" w:rsidTr="00576B02">
        <w:trPr>
          <w:trHeight w:val="454"/>
        </w:trPr>
        <w:tc>
          <w:tcPr>
            <w:tcW w:w="8506" w:type="dxa"/>
          </w:tcPr>
          <w:p w:rsidR="005125E6" w:rsidRDefault="005125E6" w:rsidP="00233FE9">
            <w:pPr>
              <w:spacing w:line="240" w:lineRule="atLeast"/>
              <w:jc w:val="both"/>
              <w:rPr>
                <w:rFonts w:ascii="Arial" w:hAnsi="Arial" w:cs="Arial"/>
                <w:sz w:val="18"/>
                <w:szCs w:val="18"/>
              </w:rPr>
            </w:pPr>
          </w:p>
          <w:p w:rsidR="00367F2F" w:rsidRPr="005125E6" w:rsidRDefault="005125E6" w:rsidP="00233FE9">
            <w:pPr>
              <w:spacing w:line="240" w:lineRule="atLeast"/>
              <w:jc w:val="both"/>
              <w:rPr>
                <w:rFonts w:ascii="Arial" w:hAnsi="Arial" w:cs="Arial"/>
                <w:sz w:val="18"/>
                <w:szCs w:val="18"/>
              </w:rPr>
            </w:pPr>
            <w:r w:rsidRPr="006A5AF2">
              <w:rPr>
                <w:rFonts w:ascii="Arial" w:hAnsi="Arial" w:cs="Arial"/>
                <w:sz w:val="18"/>
                <w:szCs w:val="18"/>
              </w:rPr>
              <w:t>Ante la decisión de no adjudicar o celebrar el contrato o el desistimiento del procedimiento acordada por el órgano de contratación se compensará a las empresas licitadoras por los gastos en que efectivamente hubiesen incurrido hasta un importe máximo de  2.500,00 €</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4"/>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20241" w:rsidP="00233FE9">
            <w:pPr>
              <w:spacing w:line="240" w:lineRule="atLeast"/>
              <w:jc w:val="both"/>
              <w:rPr>
                <w:rFonts w:ascii="Arial" w:hAnsi="Arial" w:cs="Arial"/>
                <w:szCs w:val="22"/>
                <w:lang w:eastAsia="en-US"/>
              </w:rPr>
            </w:pPr>
            <w:r w:rsidRPr="00693C9B">
              <w:rPr>
                <w:rFonts w:ascii="Arial" w:hAnsi="Arial" w:cs="Arial"/>
                <w:b/>
                <w:bCs/>
                <w:color w:val="0000FF"/>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5"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5"/>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120241" w:rsidP="00120241">
            <w:pPr>
              <w:spacing w:line="240" w:lineRule="atLeast"/>
              <w:jc w:val="both"/>
              <w:rPr>
                <w:rFonts w:ascii="Arial" w:hAnsi="Arial" w:cs="Arial"/>
              </w:rPr>
            </w:pPr>
            <w:r>
              <w:rPr>
                <w:rFonts w:ascii="Arial" w:hAnsi="Arial" w:cs="Arial"/>
              </w:rPr>
              <w:t>No se prevén.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6"/>
            <w:r w:rsidRPr="006918E8">
              <w:rPr>
                <w:rFonts w:ascii="Arial" w:hAnsi="Arial" w:cs="Arial"/>
                <w:b/>
              </w:rPr>
              <w:t>MESA DE CONTRATACIÓN</w:t>
            </w:r>
          </w:p>
        </w:tc>
      </w:tr>
      <w:tr w:rsidR="00367F2F" w:rsidRPr="006918E8" w:rsidTr="00576B02">
        <w:trPr>
          <w:trHeight w:val="454"/>
        </w:trPr>
        <w:tc>
          <w:tcPr>
            <w:tcW w:w="8506" w:type="dxa"/>
            <w:vAlign w:val="center"/>
          </w:tcPr>
          <w:p w:rsidR="00602F9C" w:rsidRPr="00EC05A8" w:rsidRDefault="00602F9C" w:rsidP="00602F9C">
            <w:pPr>
              <w:spacing w:before="40" w:after="40" w:line="240" w:lineRule="atLeast"/>
              <w:rPr>
                <w:rFonts w:ascii="Arial" w:hAnsi="Arial" w:cs="Arial"/>
                <w:sz w:val="18"/>
                <w:szCs w:val="18"/>
              </w:rPr>
            </w:pPr>
            <w:r w:rsidRPr="00EC05A8">
              <w:rPr>
                <w:rFonts w:ascii="Arial" w:hAnsi="Arial" w:cs="Arial"/>
                <w:sz w:val="18"/>
                <w:szCs w:val="18"/>
              </w:rPr>
              <w:t>PRESIDENCIA: La JSV de Patrimonio Histórico-Artístico y Archivos, Gabriela Vives Almandoz.</w:t>
            </w:r>
          </w:p>
          <w:p w:rsidR="00602F9C" w:rsidRPr="00EC05A8" w:rsidRDefault="00602F9C" w:rsidP="00602F9C">
            <w:pPr>
              <w:spacing w:before="40" w:after="40" w:line="240" w:lineRule="atLeast"/>
              <w:rPr>
                <w:rFonts w:ascii="Arial" w:hAnsi="Arial" w:cs="Arial"/>
                <w:sz w:val="18"/>
                <w:szCs w:val="18"/>
              </w:rPr>
            </w:pPr>
            <w:r w:rsidRPr="00EC05A8">
              <w:rPr>
                <w:rFonts w:ascii="Arial" w:hAnsi="Arial" w:cs="Arial"/>
                <w:sz w:val="18"/>
                <w:szCs w:val="18"/>
              </w:rPr>
              <w:t xml:space="preserve">VICEPRESIDENTE y 1er VOCAL: El Secretario Técnico del Departamento, Iñaki Sainz Paredes </w:t>
            </w:r>
          </w:p>
          <w:p w:rsidR="00602F9C" w:rsidRPr="00EC05A8" w:rsidRDefault="00602F9C" w:rsidP="00602F9C">
            <w:pPr>
              <w:spacing w:before="40" w:after="40" w:line="240" w:lineRule="atLeast"/>
              <w:rPr>
                <w:rFonts w:ascii="Arial" w:hAnsi="Arial" w:cs="Arial"/>
                <w:sz w:val="18"/>
                <w:szCs w:val="18"/>
              </w:rPr>
            </w:pPr>
            <w:r w:rsidRPr="00EC05A8">
              <w:rPr>
                <w:rFonts w:ascii="Arial" w:hAnsi="Arial" w:cs="Arial"/>
                <w:sz w:val="18"/>
                <w:szCs w:val="18"/>
              </w:rPr>
              <w:t>VOCAL</w:t>
            </w:r>
            <w:r>
              <w:rPr>
                <w:rFonts w:ascii="Arial" w:hAnsi="Arial" w:cs="Arial"/>
                <w:sz w:val="18"/>
                <w:szCs w:val="18"/>
              </w:rPr>
              <w:t xml:space="preserve"> </w:t>
            </w:r>
            <w:r w:rsidRPr="00EC05A8">
              <w:rPr>
                <w:rFonts w:ascii="Arial" w:hAnsi="Arial" w:cs="Arial"/>
                <w:sz w:val="18"/>
                <w:szCs w:val="18"/>
              </w:rPr>
              <w:t>2º: La técnica adscrita al Servicio, Ainara Iroz Zalba</w:t>
            </w:r>
          </w:p>
          <w:p w:rsidR="00602F9C" w:rsidRPr="00EC05A8" w:rsidRDefault="00602F9C" w:rsidP="00602F9C">
            <w:pPr>
              <w:spacing w:before="40" w:after="40" w:line="240" w:lineRule="atLeast"/>
              <w:rPr>
                <w:rFonts w:ascii="Arial" w:hAnsi="Arial" w:cs="Arial"/>
                <w:spacing w:val="-10"/>
                <w:sz w:val="18"/>
                <w:szCs w:val="18"/>
              </w:rPr>
            </w:pPr>
            <w:r w:rsidRPr="00EC05A8">
              <w:rPr>
                <w:rFonts w:ascii="Arial" w:hAnsi="Arial" w:cs="Arial"/>
                <w:sz w:val="18"/>
                <w:szCs w:val="18"/>
              </w:rPr>
              <w:t xml:space="preserve">VOCAL 3º: </w:t>
            </w:r>
            <w:r w:rsidRPr="00EC05A8">
              <w:rPr>
                <w:rFonts w:ascii="Arial" w:hAnsi="Arial" w:cs="Arial"/>
                <w:spacing w:val="-10"/>
                <w:sz w:val="18"/>
                <w:szCs w:val="18"/>
              </w:rPr>
              <w:t>El  JSV de Intervención y Auditoría del Departamento de Hacienda y Finanzas, Xabier Lertxundi Agote.</w:t>
            </w:r>
          </w:p>
          <w:p w:rsidR="00602F9C" w:rsidRDefault="00602F9C" w:rsidP="00602F9C">
            <w:pPr>
              <w:spacing w:before="40" w:after="40" w:line="240" w:lineRule="atLeast"/>
              <w:jc w:val="both"/>
              <w:rPr>
                <w:rFonts w:ascii="Arial" w:hAnsi="Arial" w:cs="Arial"/>
                <w:sz w:val="18"/>
                <w:szCs w:val="18"/>
              </w:rPr>
            </w:pPr>
            <w:r w:rsidRPr="00EC05A8">
              <w:rPr>
                <w:rFonts w:ascii="Arial" w:hAnsi="Arial" w:cs="Arial"/>
                <w:sz w:val="18"/>
                <w:szCs w:val="18"/>
              </w:rPr>
              <w:t>VOCAL 4º: La JSC de Asesoramiento Jurídico y Coordinación, Isabel Arriola Güenaga.</w:t>
            </w:r>
          </w:p>
          <w:p w:rsidR="00367F2F" w:rsidRPr="006918E8" w:rsidRDefault="00602F9C" w:rsidP="00602F9C">
            <w:pPr>
              <w:spacing w:before="40" w:after="40" w:line="240" w:lineRule="atLeast"/>
              <w:jc w:val="both"/>
              <w:rPr>
                <w:rFonts w:ascii="Arial" w:hAnsi="Arial" w:cs="Arial"/>
              </w:rPr>
            </w:pPr>
            <w:r w:rsidRPr="00EC05A8">
              <w:rPr>
                <w:rFonts w:ascii="Arial" w:hAnsi="Arial" w:cs="Arial"/>
                <w:sz w:val="18"/>
                <w:szCs w:val="18"/>
              </w:rPr>
              <w:t>SECRETARÍA: La técnico adscrita a la Secretaría Técnica del Departamento, Ainhoa Iriondo Odriozola</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7" w:name="CC_30"/>
            <w:r>
              <w:rPr>
                <w:rFonts w:ascii="Arial" w:hAnsi="Arial" w:cs="Arial"/>
                <w:b/>
              </w:rPr>
              <w:t>30</w:t>
            </w:r>
            <w:r w:rsidR="00367F2F" w:rsidRPr="006918E8">
              <w:rPr>
                <w:rFonts w:ascii="Arial" w:hAnsi="Arial" w:cs="Arial"/>
                <w:b/>
              </w:rPr>
              <w:t xml:space="preserve">.- </w:t>
            </w:r>
            <w:bookmarkEnd w:id="27"/>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367F2F" w:rsidP="00857E9E">
            <w:pPr>
              <w:spacing w:before="40" w:after="40" w:line="240" w:lineRule="atLeast"/>
              <w:jc w:val="both"/>
              <w:rPr>
                <w:rFonts w:ascii="Arial" w:hAnsi="Arial" w:cs="Arial"/>
                <w:i/>
              </w:rPr>
            </w:pPr>
            <w:r w:rsidRPr="006918E8">
              <w:rPr>
                <w:rFonts w:ascii="Arial" w:hAnsi="Arial" w:cs="Arial"/>
                <w:szCs w:val="22"/>
                <w:lang w:eastAsia="en-US"/>
              </w:rPr>
              <w:t xml:space="preserve">El plazo para la presentación de proposiciones será de </w:t>
            </w:r>
            <w:r w:rsidR="00857E9E">
              <w:rPr>
                <w:rFonts w:ascii="Arial" w:hAnsi="Arial" w:cs="Arial"/>
                <w:szCs w:val="22"/>
                <w:lang w:eastAsia="en-US"/>
              </w:rPr>
              <w:t>15</w:t>
            </w:r>
            <w:r w:rsidRPr="006918E8">
              <w:rPr>
                <w:rFonts w:ascii="Arial" w:hAnsi="Arial" w:cs="Arial"/>
                <w:szCs w:val="22"/>
                <w:lang w:eastAsia="en-US"/>
              </w:rPr>
              <w:t xml:space="preserve"> días naturales a contar desde el siguiente</w:t>
            </w:r>
            <w:r w:rsidR="00857E9E">
              <w:rPr>
                <w:rFonts w:ascii="Arial" w:hAnsi="Arial" w:cs="Arial"/>
                <w:szCs w:val="22"/>
                <w:lang w:eastAsia="en-US"/>
              </w:rPr>
              <w:t xml:space="preserve"> a la publicación</w:t>
            </w:r>
            <w:r w:rsidRPr="006918E8">
              <w:rPr>
                <w:rFonts w:ascii="Arial" w:hAnsi="Arial" w:cs="Arial"/>
                <w:szCs w:val="22"/>
                <w:lang w:eastAsia="en-US"/>
              </w:rPr>
              <w:t xml:space="preserve">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2"/>
          <w:footerReference w:type="even" r:id="rId13"/>
          <w:footerReference w:type="default" r:id="rId14"/>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AF526A">
          <w:rPr>
            <w:noProof/>
            <w:webHidden/>
          </w:rPr>
          <w:t>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AF526A">
          <w:rPr>
            <w:noProof/>
            <w:webHidden/>
          </w:rPr>
          <w:t>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AF526A">
          <w:rPr>
            <w:noProof/>
            <w:webHidden/>
          </w:rPr>
          <w:t>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AF526A">
          <w:rPr>
            <w:noProof/>
            <w:webHidden/>
          </w:rPr>
          <w:t>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AF526A">
          <w:rPr>
            <w:noProof/>
            <w:webHidden/>
          </w:rPr>
          <w:t>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AF526A">
          <w:rPr>
            <w:noProof/>
            <w:webHidden/>
          </w:rPr>
          <w:t>3</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AF526A">
          <w:rPr>
            <w:noProof/>
            <w:webHidden/>
          </w:rPr>
          <w:t>3</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AF526A">
          <w:rPr>
            <w:noProof/>
            <w:webHidden/>
          </w:rPr>
          <w:t>4</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AF526A">
          <w:rPr>
            <w:noProof/>
            <w:webHidden/>
          </w:rPr>
          <w:t>4</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AF526A">
          <w:rPr>
            <w:noProof/>
            <w:webHidden/>
          </w:rPr>
          <w:t>4</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AF526A">
          <w:rPr>
            <w:noProof/>
            <w:webHidden/>
          </w:rPr>
          <w:t>5</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AF526A">
          <w:rPr>
            <w:noProof/>
            <w:webHidden/>
          </w:rPr>
          <w:t>5</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AF526A">
          <w:rPr>
            <w:noProof/>
            <w:webHidden/>
          </w:rPr>
          <w:t>5</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AF526A">
          <w:rPr>
            <w:noProof/>
            <w:webHidden/>
          </w:rPr>
          <w:t>6</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AF526A">
          <w:rPr>
            <w:noProof/>
            <w:webHidden/>
          </w:rPr>
          <w:t>6</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AF526A">
          <w:rPr>
            <w:noProof/>
            <w:webHidden/>
          </w:rPr>
          <w:t>6</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AF526A">
          <w:rPr>
            <w:noProof/>
            <w:webHidden/>
          </w:rPr>
          <w:t>8</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AF526A">
          <w:rPr>
            <w:noProof/>
            <w:webHidden/>
          </w:rPr>
          <w:t>8</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AF526A">
          <w:rPr>
            <w:noProof/>
            <w:webHidden/>
          </w:rPr>
          <w:t>9</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AF526A">
          <w:rPr>
            <w:noProof/>
            <w:webHidden/>
          </w:rPr>
          <w:t>9</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AF526A">
          <w:rPr>
            <w:noProof/>
            <w:webHidden/>
          </w:rPr>
          <w:t>9</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AF526A">
          <w:rPr>
            <w:noProof/>
            <w:webHidden/>
          </w:rPr>
          <w:t>10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AF526A">
          <w:rPr>
            <w:noProof/>
            <w:webHidden/>
          </w:rPr>
          <w:t>10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AF526A">
          <w:rPr>
            <w:noProof/>
            <w:webHidden/>
          </w:rPr>
          <w:t>10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AF526A">
          <w:rPr>
            <w:noProof/>
            <w:webHidden/>
          </w:rPr>
          <w:t>10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AF526A">
          <w:rPr>
            <w:noProof/>
            <w:webHidden/>
          </w:rPr>
          <w:t>11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AF526A">
          <w:rPr>
            <w:noProof/>
            <w:webHidden/>
          </w:rPr>
          <w:t>11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AF526A">
          <w:rPr>
            <w:noProof/>
            <w:webHidden/>
          </w:rPr>
          <w:t>11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AF526A">
          <w:rPr>
            <w:noProof/>
            <w:webHidden/>
          </w:rPr>
          <w:t>12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AF526A">
          <w:rPr>
            <w:noProof/>
            <w:webHidden/>
          </w:rPr>
          <w:t>12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AF526A">
          <w:rPr>
            <w:noProof/>
            <w:webHidden/>
          </w:rPr>
          <w:t>12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AF526A">
          <w:rPr>
            <w:noProof/>
            <w:webHidden/>
          </w:rPr>
          <w:t>12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AF526A">
          <w:rPr>
            <w:noProof/>
            <w:webHidden/>
          </w:rPr>
          <w:t>12</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AF526A">
          <w:rPr>
            <w:noProof/>
            <w:webHidden/>
          </w:rPr>
          <w:t>13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AF526A">
          <w:rPr>
            <w:noProof/>
            <w:webHidden/>
          </w:rPr>
          <w:t>13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AF526A">
          <w:rPr>
            <w:noProof/>
            <w:webHidden/>
          </w:rPr>
          <w:t>13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AF526A">
          <w:rPr>
            <w:noProof/>
            <w:webHidden/>
          </w:rPr>
          <w:t>16</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AF526A">
          <w:rPr>
            <w:noProof/>
            <w:webHidden/>
          </w:rPr>
          <w:t>17</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AF526A">
          <w:rPr>
            <w:noProof/>
            <w:webHidden/>
          </w:rPr>
          <w:t>17</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AF526A">
          <w:rPr>
            <w:noProof/>
            <w:webHidden/>
          </w:rPr>
          <w:t>18</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AF526A">
          <w:rPr>
            <w:noProof/>
            <w:webHidden/>
          </w:rPr>
          <w:t>18</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AF526A">
          <w:rPr>
            <w:noProof/>
            <w:webHidden/>
          </w:rPr>
          <w:t>19</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AF526A">
          <w:rPr>
            <w:noProof/>
            <w:webHidden/>
          </w:rPr>
          <w:t>19</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AF526A">
          <w:rPr>
            <w:noProof/>
            <w:webHidden/>
          </w:rPr>
          <w:t>20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AF526A">
          <w:rPr>
            <w:noProof/>
            <w:webHidden/>
          </w:rPr>
          <w:t>20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AF526A">
          <w:rPr>
            <w:noProof/>
            <w:webHidden/>
          </w:rPr>
          <w:t>20</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AF526A">
          <w:rPr>
            <w:noProof/>
            <w:webHidden/>
          </w:rPr>
          <w:t>20</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AF526A">
          <w:rPr>
            <w:noProof/>
            <w:webHidden/>
          </w:rPr>
          <w:t>21</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AF526A">
          <w:rPr>
            <w:noProof/>
            <w:webHidden/>
          </w:rPr>
          <w:t>22</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AF526A">
          <w:rPr>
            <w:noProof/>
            <w:webHidden/>
          </w:rPr>
          <w:t>23</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AF526A">
          <w:rPr>
            <w:noProof/>
            <w:webHidden/>
          </w:rPr>
          <w:t>23</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AF526A">
          <w:rPr>
            <w:noProof/>
            <w:webHidden/>
          </w:rPr>
          <w:t>23</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AF526A">
          <w:rPr>
            <w:noProof/>
            <w:webHidden/>
          </w:rPr>
          <w:t>25</w:t>
        </w:r>
        <w:r w:rsidR="00794A85">
          <w:rPr>
            <w:noProof/>
            <w:webHidden/>
          </w:rPr>
          <w:fldChar w:fldCharType="end"/>
        </w:r>
      </w:hyperlink>
    </w:p>
    <w:p w:rsidR="00794A85" w:rsidRDefault="00EF4658">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AF526A">
          <w:rPr>
            <w:noProof/>
            <w:webHidden/>
          </w:rPr>
          <w:t>27</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AF526A">
          <w:rPr>
            <w:noProof/>
            <w:webHidden/>
          </w:rPr>
          <w:t>28</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AF526A">
          <w:rPr>
            <w:noProof/>
            <w:webHidden/>
          </w:rPr>
          <w:t>29</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AF526A">
          <w:rPr>
            <w:noProof/>
            <w:webHidden/>
          </w:rPr>
          <w:t>30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AF526A">
          <w:rPr>
            <w:noProof/>
            <w:webHidden/>
          </w:rPr>
          <w:t>30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AF526A">
          <w:rPr>
            <w:noProof/>
            <w:webHidden/>
          </w:rPr>
          <w:t>30</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AF526A">
          <w:rPr>
            <w:noProof/>
            <w:webHidden/>
          </w:rPr>
          <w:t>30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AF526A">
          <w:rPr>
            <w:noProof/>
            <w:webHidden/>
          </w:rPr>
          <w:t>30</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AF526A">
          <w:rPr>
            <w:noProof/>
            <w:webHidden/>
          </w:rPr>
          <w:t>31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AF526A">
          <w:rPr>
            <w:noProof/>
            <w:webHidden/>
          </w:rPr>
          <w:t>31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AF526A">
          <w:rPr>
            <w:noProof/>
            <w:webHidden/>
          </w:rPr>
          <w:t>31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AF526A">
          <w:rPr>
            <w:noProof/>
            <w:webHidden/>
          </w:rPr>
          <w:t>31</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AF526A">
          <w:rPr>
            <w:noProof/>
            <w:webHidden/>
          </w:rPr>
          <w:t>33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AF526A">
          <w:rPr>
            <w:noProof/>
            <w:webHidden/>
          </w:rPr>
          <w:t>33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AF526A">
          <w:rPr>
            <w:noProof/>
            <w:webHidden/>
          </w:rPr>
          <w:t>33</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AF526A">
          <w:rPr>
            <w:noProof/>
            <w:webHidden/>
          </w:rPr>
          <w:t>34</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AF526A">
          <w:rPr>
            <w:noProof/>
            <w:webHidden/>
          </w:rPr>
          <w:t>34</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AF526A">
          <w:rPr>
            <w:noProof/>
            <w:webHidden/>
          </w:rPr>
          <w:t>35</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AF526A">
          <w:rPr>
            <w:noProof/>
            <w:webHidden/>
          </w:rPr>
          <w:t>35</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AF526A">
          <w:rPr>
            <w:noProof/>
            <w:webHidden/>
          </w:rPr>
          <w:t>35</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AF526A">
          <w:rPr>
            <w:noProof/>
            <w:webHidden/>
          </w:rPr>
          <w:t>35</w:t>
        </w:r>
        <w:r w:rsidR="00794A85">
          <w:rPr>
            <w:noProof/>
            <w:webHidden/>
          </w:rPr>
          <w:fldChar w:fldCharType="end"/>
        </w:r>
      </w:hyperlink>
    </w:p>
    <w:p w:rsidR="00794A85" w:rsidRDefault="00EF4658">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AF526A">
          <w:rPr>
            <w:noProof/>
            <w:webHidden/>
          </w:rPr>
          <w:t>35</w:t>
        </w:r>
        <w:r w:rsidR="00794A85">
          <w:rPr>
            <w:noProof/>
            <w:webHidden/>
          </w:rPr>
          <w:fldChar w:fldCharType="end"/>
        </w:r>
      </w:hyperlink>
    </w:p>
    <w:p w:rsidR="00794A85" w:rsidRDefault="00EF4658">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AF526A">
          <w:rPr>
            <w:noProof/>
            <w:webHidden/>
          </w:rPr>
          <w:t>36</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AF526A">
          <w:rPr>
            <w:noProof/>
            <w:webHidden/>
          </w:rPr>
          <w:t>37</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AF526A">
          <w:rPr>
            <w:noProof/>
            <w:webHidden/>
          </w:rPr>
          <w:t>38</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AF526A">
          <w:rPr>
            <w:noProof/>
            <w:webHidden/>
          </w:rPr>
          <w:t>39</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AF526A">
          <w:rPr>
            <w:noProof/>
            <w:webHidden/>
          </w:rPr>
          <w:t>41</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AF526A">
          <w:rPr>
            <w:noProof/>
            <w:webHidden/>
          </w:rPr>
          <w:t>43</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AF526A">
          <w:rPr>
            <w:noProof/>
            <w:webHidden/>
          </w:rPr>
          <w:t>44</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AF526A">
          <w:rPr>
            <w:noProof/>
            <w:webHidden/>
          </w:rPr>
          <w:t>45</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AF526A">
          <w:rPr>
            <w:noProof/>
            <w:webHidden/>
          </w:rPr>
          <w:t>46</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AF526A">
          <w:rPr>
            <w:noProof/>
            <w:webHidden/>
          </w:rPr>
          <w:t>47</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AF526A">
          <w:rPr>
            <w:noProof/>
            <w:webHidden/>
          </w:rPr>
          <w:t>48</w:t>
        </w:r>
        <w:r w:rsidR="00794A85">
          <w:rPr>
            <w:noProof/>
            <w:webHidden/>
          </w:rPr>
          <w:fldChar w:fldCharType="end"/>
        </w:r>
      </w:hyperlink>
    </w:p>
    <w:p w:rsidR="00794A85" w:rsidRDefault="00EF4658">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AF526A">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5"/>
          <w:footerReference w:type="default" r:id="rId16"/>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8" w:name="_Toc463331524"/>
      <w:bookmarkStart w:id="29" w:name="_Toc506479357"/>
      <w:bookmarkStart w:id="30" w:name="_Toc24615592"/>
      <w:r w:rsidRPr="006918E8">
        <w:rPr>
          <w:sz w:val="22"/>
          <w:szCs w:val="22"/>
        </w:rPr>
        <w:t>CAPÍTULO I - DISPOSICIONES GENERALES</w:t>
      </w:r>
      <w:bookmarkEnd w:id="28"/>
      <w:bookmarkEnd w:id="29"/>
      <w:bookmarkEnd w:id="30"/>
    </w:p>
    <w:p w:rsidR="00367F2F" w:rsidRPr="006918E8" w:rsidRDefault="00367F2F" w:rsidP="00233FE9">
      <w:pPr>
        <w:pStyle w:val="Ttulo2"/>
        <w:spacing w:line="240" w:lineRule="atLeast"/>
        <w:jc w:val="both"/>
        <w:rPr>
          <w:i w:val="0"/>
          <w:iCs w:val="0"/>
          <w:sz w:val="22"/>
        </w:rPr>
      </w:pPr>
      <w:bookmarkStart w:id="31" w:name="_Ref42334654"/>
      <w:bookmarkStart w:id="32" w:name="_Toc42401645"/>
      <w:bookmarkStart w:id="33" w:name="_Toc46289359"/>
      <w:bookmarkStart w:id="34" w:name="_Toc46543138"/>
      <w:bookmarkStart w:id="35" w:name="_Toc46825242"/>
      <w:bookmarkStart w:id="36" w:name="_Toc54085013"/>
      <w:bookmarkStart w:id="37" w:name="_Toc442871778"/>
      <w:bookmarkStart w:id="38" w:name="_Toc463331525"/>
      <w:bookmarkStart w:id="39" w:name="_Toc506479358"/>
      <w:bookmarkStart w:id="40" w:name="_Toc24615593"/>
      <w:r w:rsidRPr="006918E8">
        <w:rPr>
          <w:i w:val="0"/>
          <w:iCs w:val="0"/>
          <w:sz w:val="22"/>
        </w:rPr>
        <w:t>1.- Objeto del contrato</w:t>
      </w:r>
      <w:bookmarkEnd w:id="31"/>
      <w:bookmarkEnd w:id="32"/>
      <w:bookmarkEnd w:id="33"/>
      <w:bookmarkEnd w:id="34"/>
      <w:bookmarkEnd w:id="35"/>
      <w:bookmarkEnd w:id="36"/>
      <w:bookmarkEnd w:id="37"/>
      <w:bookmarkEnd w:id="38"/>
      <w:bookmarkEnd w:id="39"/>
      <w:bookmarkEnd w:id="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1" w:name="_Toc463331526"/>
      <w:bookmarkStart w:id="42" w:name="_Toc506479359"/>
      <w:bookmarkStart w:id="43" w:name="_Toc24615594"/>
      <w:r w:rsidRPr="006918E8">
        <w:rPr>
          <w:i w:val="0"/>
          <w:iCs w:val="0"/>
          <w:sz w:val="22"/>
        </w:rPr>
        <w:t>2.- Necesidades administrativas a satisfacer mediante el contrato</w:t>
      </w:r>
      <w:bookmarkEnd w:id="41"/>
      <w:bookmarkEnd w:id="42"/>
      <w:bookmarkEnd w:id="43"/>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4" w:name="_Toc463331528"/>
      <w:bookmarkStart w:id="45" w:name="_Toc506479360"/>
      <w:bookmarkStart w:id="46" w:name="_Toc24615595"/>
      <w:bookmarkStart w:id="47" w:name="_Toc463331527"/>
      <w:r w:rsidRPr="006918E8">
        <w:rPr>
          <w:i w:val="0"/>
          <w:iCs w:val="0"/>
          <w:sz w:val="22"/>
        </w:rPr>
        <w:t>3.- Presupuesto base de licitación</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8" w:name="_Toc506479361"/>
      <w:bookmarkStart w:id="49" w:name="_Toc24615596"/>
      <w:r w:rsidRPr="006918E8">
        <w:rPr>
          <w:i w:val="0"/>
          <w:iCs w:val="0"/>
          <w:sz w:val="22"/>
        </w:rPr>
        <w:t>4.- Valor estimado del contrato</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0" w:name="_Toc463331529"/>
      <w:bookmarkStart w:id="51" w:name="_Toc506479362"/>
      <w:bookmarkStart w:id="52" w:name="_Toc24615597"/>
      <w:r w:rsidRPr="006918E8">
        <w:rPr>
          <w:i w:val="0"/>
          <w:iCs w:val="0"/>
          <w:sz w:val="22"/>
        </w:rPr>
        <w:t>5.- Precio del contrato</w:t>
      </w:r>
      <w:bookmarkEnd w:id="50"/>
      <w:bookmarkEnd w:id="51"/>
      <w:bookmarkEnd w:id="52"/>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387AD9">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387AD9">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3" w:name="_Toc463331530"/>
      <w:bookmarkStart w:id="54" w:name="_Toc506479363"/>
      <w:bookmarkStart w:id="55" w:name="_Toc24615598"/>
      <w:r w:rsidRPr="006918E8">
        <w:rPr>
          <w:i w:val="0"/>
          <w:iCs w:val="0"/>
          <w:sz w:val="22"/>
        </w:rPr>
        <w:t>6.- Existencia de crédito</w:t>
      </w:r>
      <w:bookmarkEnd w:id="53"/>
      <w:bookmarkEnd w:id="54"/>
      <w:bookmarkEnd w:id="55"/>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6" w:name="_Toc463331531"/>
      <w:bookmarkStart w:id="57" w:name="_Toc506479364"/>
      <w:bookmarkStart w:id="58" w:name="_Toc24615599"/>
      <w:r w:rsidRPr="006918E8">
        <w:rPr>
          <w:i w:val="0"/>
          <w:sz w:val="22"/>
          <w:szCs w:val="22"/>
        </w:rPr>
        <w:t>7.- Plazo y lugar de ejecución de la prestación de los servicio</w:t>
      </w:r>
      <w:bookmarkEnd w:id="56"/>
      <w:bookmarkEnd w:id="57"/>
      <w:r w:rsidRPr="006918E8">
        <w:rPr>
          <w:i w:val="0"/>
          <w:sz w:val="22"/>
          <w:szCs w:val="22"/>
        </w:rPr>
        <w:t>s</w:t>
      </w:r>
      <w:bookmarkEnd w:id="58"/>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9" w:name="_Toc463331532"/>
      <w:bookmarkStart w:id="60" w:name="_Toc506479365"/>
      <w:bookmarkStart w:id="61" w:name="_Toc24615600"/>
      <w:r w:rsidRPr="006918E8">
        <w:rPr>
          <w:i w:val="0"/>
          <w:iCs w:val="0"/>
          <w:sz w:val="22"/>
        </w:rPr>
        <w:t>8.- Revisión de precios</w:t>
      </w:r>
      <w:bookmarkEnd w:id="59"/>
      <w:bookmarkEnd w:id="60"/>
      <w:bookmarkEnd w:id="6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2" w:name="_Toc463331533"/>
      <w:bookmarkStart w:id="63"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4" w:name="_Toc24615601"/>
      <w:r w:rsidRPr="006918E8">
        <w:rPr>
          <w:i w:val="0"/>
          <w:iCs w:val="0"/>
          <w:sz w:val="22"/>
        </w:rPr>
        <w:t>9.- P</w:t>
      </w:r>
      <w:bookmarkEnd w:id="62"/>
      <w:bookmarkEnd w:id="63"/>
      <w:r w:rsidRPr="006918E8">
        <w:rPr>
          <w:i w:val="0"/>
          <w:iCs w:val="0"/>
          <w:sz w:val="22"/>
        </w:rPr>
        <w:t>ublicidad del contrato</w:t>
      </w:r>
      <w:bookmarkEnd w:id="64"/>
    </w:p>
    <w:p w:rsidR="00367F2F" w:rsidRPr="006918E8" w:rsidRDefault="00367F2F" w:rsidP="00C54D2B">
      <w:pPr>
        <w:spacing w:before="60" w:line="240" w:lineRule="atLeast"/>
        <w:jc w:val="both"/>
        <w:rPr>
          <w:rFonts w:ascii="Arial" w:hAnsi="Arial" w:cs="Arial"/>
        </w:rPr>
      </w:pPr>
      <w:bookmarkStart w:id="65"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6"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5"/>
      <w:bookmarkEnd w:id="66"/>
    </w:p>
    <w:p w:rsidR="00367F2F" w:rsidRPr="00543BD7" w:rsidRDefault="00367F2F" w:rsidP="006918E8">
      <w:pPr>
        <w:spacing w:before="60" w:line="240" w:lineRule="atLeast"/>
        <w:jc w:val="both"/>
        <w:rPr>
          <w:rFonts w:ascii="Arial" w:hAnsi="Arial" w:cs="Arial"/>
          <w:szCs w:val="22"/>
          <w:lang w:eastAsia="en-US"/>
        </w:rPr>
      </w:pPr>
      <w:bookmarkStart w:id="67" w:name="_Toc42401649"/>
      <w:bookmarkStart w:id="68" w:name="_Toc46289363"/>
      <w:bookmarkStart w:id="69" w:name="_Toc46543142"/>
      <w:bookmarkStart w:id="70" w:name="_Toc46825246"/>
      <w:bookmarkStart w:id="71" w:name="_Toc54085017"/>
      <w:bookmarkStart w:id="72" w:name="_Toc442871783"/>
      <w:bookmarkStart w:id="73" w:name="_Toc463331534"/>
      <w:bookmarkStart w:id="74"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5" w:name="_Toc24615603"/>
      <w:r w:rsidRPr="006918E8">
        <w:rPr>
          <w:i w:val="0"/>
          <w:iCs w:val="0"/>
          <w:sz w:val="22"/>
        </w:rPr>
        <w:t>11.- Régimen jurídico del contrato y prerrogativas de la Administración</w:t>
      </w:r>
      <w:bookmarkEnd w:id="67"/>
      <w:bookmarkEnd w:id="68"/>
      <w:bookmarkEnd w:id="69"/>
      <w:bookmarkEnd w:id="70"/>
      <w:bookmarkEnd w:id="71"/>
      <w:bookmarkEnd w:id="72"/>
      <w:bookmarkEnd w:id="73"/>
      <w:bookmarkEnd w:id="74"/>
      <w:bookmarkEnd w:id="7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6" w:name="_Toc506479369"/>
      <w:bookmarkStart w:id="77" w:name="_Toc24615604"/>
      <w:r w:rsidRPr="006918E8">
        <w:rPr>
          <w:i w:val="0"/>
          <w:sz w:val="22"/>
          <w:szCs w:val="22"/>
        </w:rPr>
        <w:t>12.- Régimen de recursos</w:t>
      </w:r>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387AD9">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387AD9">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387AD9">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387AD9">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8" w:name="_Toc42401650"/>
      <w:bookmarkStart w:id="79" w:name="_Toc46289364"/>
      <w:bookmarkStart w:id="80" w:name="_Toc46543143"/>
      <w:bookmarkStart w:id="81" w:name="_Toc46825247"/>
      <w:bookmarkStart w:id="82" w:name="_Toc54085018"/>
      <w:bookmarkStart w:id="83" w:name="_Toc442871784"/>
      <w:bookmarkStart w:id="84" w:name="_Toc463331536"/>
      <w:bookmarkStart w:id="85" w:name="_Toc506479370"/>
      <w:bookmarkStart w:id="86" w:name="_Toc24615605"/>
      <w:r w:rsidRPr="006918E8">
        <w:rPr>
          <w:sz w:val="22"/>
          <w:szCs w:val="22"/>
        </w:rPr>
        <w:t>CAPÍTULO II - CONTRATACIÓN</w:t>
      </w:r>
      <w:bookmarkEnd w:id="78"/>
      <w:bookmarkEnd w:id="79"/>
      <w:bookmarkEnd w:id="80"/>
      <w:bookmarkEnd w:id="81"/>
      <w:bookmarkEnd w:id="82"/>
      <w:bookmarkEnd w:id="83"/>
      <w:bookmarkEnd w:id="84"/>
      <w:bookmarkEnd w:id="85"/>
      <w:bookmarkEnd w:id="86"/>
    </w:p>
    <w:p w:rsidR="00367F2F" w:rsidRPr="006918E8" w:rsidRDefault="00367F2F" w:rsidP="00233FE9">
      <w:pPr>
        <w:pStyle w:val="Ttulo2"/>
        <w:spacing w:line="240" w:lineRule="atLeast"/>
        <w:jc w:val="both"/>
        <w:rPr>
          <w:i w:val="0"/>
          <w:iCs w:val="0"/>
          <w:sz w:val="22"/>
        </w:rPr>
      </w:pPr>
      <w:bookmarkStart w:id="87" w:name="_Toc463331537"/>
      <w:bookmarkStart w:id="88" w:name="_Toc42401651"/>
      <w:bookmarkStart w:id="89" w:name="_Toc46289365"/>
      <w:bookmarkStart w:id="90" w:name="_Toc46543144"/>
      <w:bookmarkStart w:id="91" w:name="_Toc46825248"/>
      <w:bookmarkStart w:id="92" w:name="_Toc54085019"/>
      <w:bookmarkStart w:id="93" w:name="_Toc442871785"/>
      <w:bookmarkStart w:id="94" w:name="_Toc506479371"/>
      <w:bookmarkStart w:id="95" w:name="_Toc24615606"/>
      <w:r w:rsidRPr="006918E8">
        <w:rPr>
          <w:i w:val="0"/>
          <w:iCs w:val="0"/>
          <w:sz w:val="22"/>
        </w:rPr>
        <w:t>13.- Clase de expediente y forma de licitación</w:t>
      </w:r>
      <w:bookmarkEnd w:id="87"/>
      <w:bookmarkEnd w:id="88"/>
      <w:bookmarkEnd w:id="89"/>
      <w:bookmarkEnd w:id="90"/>
      <w:bookmarkEnd w:id="91"/>
      <w:bookmarkEnd w:id="92"/>
      <w:bookmarkEnd w:id="93"/>
      <w:bookmarkEnd w:id="94"/>
      <w:bookmarkEnd w:id="95"/>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6"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7" w:name="_Toc24615607"/>
      <w:r w:rsidRPr="006918E8">
        <w:rPr>
          <w:i w:val="0"/>
          <w:iCs w:val="0"/>
          <w:sz w:val="22"/>
        </w:rPr>
        <w:t>14.- Personas naturales o jurídicas licitadoras</w:t>
      </w:r>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8" w:name="_Toc463331538"/>
      <w:bookmarkStart w:id="99"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0" w:name="_Toc24615608"/>
      <w:r w:rsidRPr="006918E8">
        <w:rPr>
          <w:i w:val="0"/>
          <w:iCs w:val="0"/>
          <w:sz w:val="22"/>
        </w:rPr>
        <w:t>15.- Garantía provisional</w:t>
      </w:r>
      <w:bookmarkEnd w:id="98"/>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1" w:name="_Toc463331539"/>
      <w:bookmarkStart w:id="102" w:name="_Toc506479374"/>
      <w:bookmarkStart w:id="103" w:name="_Toc24615609"/>
      <w:r w:rsidRPr="006918E8">
        <w:rPr>
          <w:i w:val="0"/>
          <w:iCs w:val="0"/>
          <w:sz w:val="22"/>
        </w:rPr>
        <w:t>16.- Presentación de proposiciones</w:t>
      </w:r>
      <w:bookmarkEnd w:id="101"/>
      <w:bookmarkEnd w:id="102"/>
      <w:bookmarkEnd w:id="103"/>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7"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4" w:name="_16.-_Proposiciones:_documentación"/>
      <w:bookmarkStart w:id="105" w:name="_Ref42334674"/>
      <w:bookmarkStart w:id="106" w:name="_Toc42401654"/>
      <w:bookmarkStart w:id="107" w:name="_Toc46289368"/>
      <w:bookmarkStart w:id="108" w:name="_Toc46543147"/>
      <w:bookmarkStart w:id="109" w:name="_Toc46825251"/>
      <w:bookmarkStart w:id="110" w:name="_Toc54085022"/>
      <w:bookmarkStart w:id="111" w:name="_Toc442871787"/>
      <w:bookmarkStart w:id="112" w:name="_Toc463331541"/>
      <w:bookmarkStart w:id="113" w:name="_Toc506479375"/>
      <w:bookmarkStart w:id="114" w:name="_Toc24615610"/>
      <w:bookmarkEnd w:id="104"/>
      <w:r w:rsidRPr="006918E8">
        <w:rPr>
          <w:i w:val="0"/>
          <w:iCs w:val="0"/>
          <w:sz w:val="22"/>
        </w:rPr>
        <w:t xml:space="preserve">17.- </w:t>
      </w:r>
      <w:bookmarkStart w:id="115" w:name="_Hlt42056881"/>
      <w:bookmarkEnd w:id="105"/>
      <w:bookmarkEnd w:id="106"/>
      <w:bookmarkEnd w:id="107"/>
      <w:bookmarkEnd w:id="108"/>
      <w:bookmarkEnd w:id="109"/>
      <w:bookmarkEnd w:id="110"/>
      <w:bookmarkEnd w:id="111"/>
      <w:bookmarkEnd w:id="112"/>
      <w:bookmarkEnd w:id="115"/>
      <w:r w:rsidRPr="006918E8">
        <w:rPr>
          <w:i w:val="0"/>
          <w:iCs w:val="0"/>
          <w:sz w:val="22"/>
        </w:rPr>
        <w:t>Información a las licitadoras</w:t>
      </w:r>
      <w:bookmarkEnd w:id="113"/>
      <w:bookmarkEnd w:id="114"/>
    </w:p>
    <w:p w:rsidR="00367F2F" w:rsidRPr="006918E8" w:rsidRDefault="00367F2F" w:rsidP="00233FE9">
      <w:pPr>
        <w:spacing w:before="60" w:line="240" w:lineRule="atLeast"/>
        <w:jc w:val="both"/>
        <w:rPr>
          <w:rFonts w:ascii="Arial" w:hAnsi="Arial" w:cs="Arial"/>
        </w:rPr>
      </w:pPr>
      <w:bookmarkStart w:id="116" w:name="_Hlt42334789"/>
      <w:bookmarkEnd w:id="116"/>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7" w:name="_Toc506479376"/>
      <w:bookmarkStart w:id="118" w:name="_Toc24615611"/>
      <w:r w:rsidRPr="006918E8">
        <w:rPr>
          <w:i w:val="0"/>
          <w:iCs w:val="0"/>
          <w:sz w:val="22"/>
        </w:rPr>
        <w:t>18.- Contenido de las proposiciones</w:t>
      </w:r>
      <w:bookmarkEnd w:id="117"/>
      <w:bookmarkEnd w:id="118"/>
    </w:p>
    <w:p w:rsidR="00367F2F" w:rsidRPr="006918E8" w:rsidDel="0048564C" w:rsidRDefault="00367F2F" w:rsidP="00242EC6">
      <w:pPr>
        <w:spacing w:before="60" w:line="240" w:lineRule="atLeast"/>
        <w:jc w:val="both"/>
        <w:rPr>
          <w:rFonts w:ascii="Arial" w:hAnsi="Arial" w:cs="Arial"/>
          <w:color w:val="000000"/>
        </w:rPr>
      </w:pPr>
      <w:bookmarkStart w:id="119" w:name="_18.-_Sobre_nº"/>
      <w:bookmarkStart w:id="120" w:name="_Toc506479377"/>
      <w:bookmarkEnd w:id="119"/>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1" w:name="Cl_19"/>
      <w:bookmarkStart w:id="122" w:name="_Toc24615612"/>
      <w:r w:rsidRPr="006918E8">
        <w:rPr>
          <w:i w:val="0"/>
          <w:iCs w:val="0"/>
          <w:sz w:val="22"/>
        </w:rPr>
        <w:t xml:space="preserve">19.- </w:t>
      </w:r>
      <w:bookmarkEnd w:id="121"/>
      <w:r w:rsidRPr="006918E8">
        <w:rPr>
          <w:i w:val="0"/>
          <w:iCs w:val="0"/>
          <w:sz w:val="22"/>
        </w:rPr>
        <w:t>Archivo electrónico nº UNO: “DOCUMENTACIÓN ACREDITATIVA DEL CUMPLIMIENTO DE LOS REQUISITOS PREVIOS”</w:t>
      </w:r>
      <w:bookmarkEnd w:id="120"/>
      <w:bookmarkEnd w:id="122"/>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387AD9">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387AD9">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3" w:name="_Hlt505787159"/>
        <w:r w:rsidRPr="006918E8">
          <w:rPr>
            <w:rStyle w:val="Hipervnculo"/>
            <w:rFonts w:ascii="Arial" w:hAnsi="Arial" w:cs="Arial"/>
            <w:b/>
          </w:rPr>
          <w:t>o</w:t>
        </w:r>
        <w:bookmarkEnd w:id="123"/>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387AD9">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4" w:name="_Hlt505787319"/>
        <w:r w:rsidRPr="006918E8">
          <w:rPr>
            <w:rStyle w:val="Hipervnculo"/>
            <w:rFonts w:ascii="Arial" w:hAnsi="Arial" w:cs="Arial"/>
            <w:b/>
          </w:rPr>
          <w:t xml:space="preserve"> </w:t>
        </w:r>
        <w:bookmarkEnd w:id="124"/>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387AD9">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5" w:name="_Hlt505787521"/>
        <w:r w:rsidRPr="006918E8">
          <w:rPr>
            <w:rStyle w:val="Hipervnculo"/>
            <w:rFonts w:ascii="Arial" w:hAnsi="Arial" w:cs="Arial"/>
            <w:b/>
          </w:rPr>
          <w:t>e</w:t>
        </w:r>
        <w:bookmarkEnd w:id="125"/>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387AD9">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387AD9">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6" w:name="_Hlt505787605"/>
        <w:r w:rsidRPr="006918E8">
          <w:rPr>
            <w:rStyle w:val="Hipervnculo"/>
            <w:rFonts w:ascii="Arial" w:hAnsi="Arial" w:cs="Arial"/>
            <w:b/>
            <w:bCs/>
          </w:rPr>
          <w:t>o</w:t>
        </w:r>
        <w:bookmarkStart w:id="127" w:name="_Hlt504930633"/>
        <w:bookmarkStart w:id="128" w:name="_Hlt504930634"/>
        <w:bookmarkEnd w:id="126"/>
        <w:r w:rsidRPr="006918E8">
          <w:rPr>
            <w:rStyle w:val="Hipervnculo"/>
            <w:rFonts w:ascii="Arial" w:hAnsi="Arial" w:cs="Arial"/>
            <w:b/>
            <w:bCs/>
          </w:rPr>
          <w:t xml:space="preserve"> </w:t>
        </w:r>
        <w:bookmarkEnd w:id="127"/>
        <w:bookmarkEnd w:id="128"/>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387AD9">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9" w:name="_Hlt505787650"/>
        <w:r w:rsidRPr="006918E8">
          <w:rPr>
            <w:rStyle w:val="Hipervnculo"/>
            <w:rFonts w:ascii="Arial" w:hAnsi="Arial" w:cs="Arial"/>
            <w:b/>
          </w:rPr>
          <w:t>e</w:t>
        </w:r>
        <w:bookmarkStart w:id="130" w:name="_Hlt505787678"/>
        <w:bookmarkEnd w:id="129"/>
        <w:r w:rsidRPr="006918E8">
          <w:rPr>
            <w:rStyle w:val="Hipervnculo"/>
            <w:rFonts w:ascii="Arial" w:hAnsi="Arial" w:cs="Arial"/>
            <w:b/>
          </w:rPr>
          <w:t>x</w:t>
        </w:r>
        <w:bookmarkEnd w:id="130"/>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387AD9">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387AD9">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387AD9">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387AD9">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387AD9">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387AD9">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1" w:name="Cl_20"/>
      <w:bookmarkStart w:id="132" w:name="_Toc506479378"/>
      <w:bookmarkStart w:id="133" w:name="_Toc24615613"/>
      <w:r w:rsidRPr="006918E8">
        <w:rPr>
          <w:i w:val="0"/>
          <w:iCs w:val="0"/>
          <w:sz w:val="22"/>
          <w:szCs w:val="22"/>
        </w:rPr>
        <w:t xml:space="preserve">20.- </w:t>
      </w:r>
      <w:bookmarkEnd w:id="131"/>
      <w:r w:rsidRPr="006918E8">
        <w:rPr>
          <w:i w:val="0"/>
          <w:iCs w:val="0"/>
          <w:sz w:val="22"/>
          <w:szCs w:val="22"/>
        </w:rPr>
        <w:t>Archivo electrónico nº DOS: “DOCUMENTACIÓN A VALORAR CONFORME A UN JUICIO DE VALOR”</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4" w:name="Cl_21"/>
      <w:bookmarkStart w:id="135" w:name="_Toc506479379"/>
      <w:bookmarkStart w:id="136" w:name="_Toc24615614"/>
      <w:r w:rsidRPr="006918E8">
        <w:rPr>
          <w:i w:val="0"/>
          <w:iCs w:val="0"/>
          <w:sz w:val="22"/>
          <w:szCs w:val="22"/>
        </w:rPr>
        <w:t xml:space="preserve">21.- </w:t>
      </w:r>
      <w:bookmarkEnd w:id="134"/>
      <w:r w:rsidRPr="006918E8">
        <w:rPr>
          <w:i w:val="0"/>
          <w:iCs w:val="0"/>
          <w:sz w:val="22"/>
          <w:szCs w:val="22"/>
        </w:rPr>
        <w:t>Archivo electrónico nº TRES: “OFERTA ECONÓMICA Y DOCUMENTACIÓN EVALUABLE MEDIANTE LA APLICACIÓN DE FÓRMULAS”</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7" w:name="_Hlt505787951"/>
        <w:r w:rsidRPr="006918E8">
          <w:rPr>
            <w:rStyle w:val="Hipervnculo"/>
            <w:rFonts w:ascii="Arial" w:hAnsi="Arial" w:cs="Arial"/>
            <w:b/>
          </w:rPr>
          <w:t>x</w:t>
        </w:r>
        <w:bookmarkStart w:id="138" w:name="_Hlt504930997"/>
        <w:bookmarkEnd w:id="137"/>
        <w:r w:rsidRPr="006918E8">
          <w:rPr>
            <w:rStyle w:val="Hipervnculo"/>
            <w:rFonts w:ascii="Arial" w:hAnsi="Arial" w:cs="Arial"/>
            <w:b/>
          </w:rPr>
          <w:t>o</w:t>
        </w:r>
        <w:bookmarkEnd w:id="138"/>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9" w:name="_Toc506479380"/>
      <w:bookmarkStart w:id="140" w:name="_Toc24615615"/>
      <w:r w:rsidRPr="006918E8">
        <w:rPr>
          <w:i w:val="0"/>
          <w:iCs w:val="0"/>
          <w:sz w:val="22"/>
          <w:szCs w:val="22"/>
        </w:rPr>
        <w:t>22.- Admisibilidad de variantes</w:t>
      </w:r>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1" w:name="_Toc463331542"/>
      <w:bookmarkStart w:id="142"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3" w:name="_Toc24615616"/>
      <w:r w:rsidRPr="006918E8">
        <w:rPr>
          <w:i w:val="0"/>
          <w:iCs w:val="0"/>
          <w:sz w:val="22"/>
          <w:szCs w:val="22"/>
        </w:rPr>
        <w:t>23.- Efectos de la presentación de proposiciones</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4" w:name="_Toc463331543"/>
      <w:bookmarkStart w:id="145" w:name="_Toc506479382"/>
      <w:bookmarkStart w:id="146" w:name="_Toc24615617"/>
      <w:r w:rsidRPr="006918E8">
        <w:rPr>
          <w:i w:val="0"/>
          <w:iCs w:val="0"/>
          <w:sz w:val="22"/>
          <w:szCs w:val="22"/>
        </w:rPr>
        <w:t>24.- Mesa de contratación</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7" w:name="_Toc463331544"/>
      <w:bookmarkStart w:id="148"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9" w:name="_Toc24615618"/>
      <w:r w:rsidRPr="006918E8">
        <w:rPr>
          <w:i w:val="0"/>
          <w:iCs w:val="0"/>
          <w:sz w:val="22"/>
        </w:rPr>
        <w:t>25.- Apertura y examen de las proposiciones</w:t>
      </w:r>
      <w:bookmarkEnd w:id="147"/>
      <w:bookmarkEnd w:id="148"/>
      <w:bookmarkEnd w:id="149"/>
    </w:p>
    <w:p w:rsidR="00367F2F" w:rsidRPr="006918E8" w:rsidRDefault="00367F2F" w:rsidP="00C2570B">
      <w:pPr>
        <w:pStyle w:val="Ttulo3"/>
        <w:spacing w:line="240" w:lineRule="atLeast"/>
        <w:jc w:val="both"/>
        <w:rPr>
          <w:iCs/>
          <w:sz w:val="22"/>
          <w:szCs w:val="22"/>
        </w:rPr>
      </w:pPr>
      <w:bookmarkStart w:id="150" w:name="_Toc463331545"/>
      <w:bookmarkStart w:id="151" w:name="_Toc506479384"/>
      <w:bookmarkStart w:id="152" w:name="_Toc24615619"/>
      <w:r w:rsidRPr="006918E8">
        <w:rPr>
          <w:iCs/>
          <w:sz w:val="22"/>
          <w:szCs w:val="22"/>
        </w:rPr>
        <w:t>25.1.- Apertura de los archivos electrónicos nº UNO y calificación de la documentación administrativa</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3" w:name="_Toc463331546"/>
      <w:bookmarkStart w:id="154" w:name="_Toc506479385"/>
      <w:bookmarkStart w:id="155" w:name="_Toc24615620"/>
      <w:r w:rsidRPr="006918E8">
        <w:rPr>
          <w:iCs/>
          <w:sz w:val="22"/>
          <w:szCs w:val="22"/>
        </w:rPr>
        <w:t>25.2.- Apertura y examen de los archivos electrónicos nº DOS (sólo cuando exista archivo electrónico nº DOS)</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6" w:name="_Toc463331547"/>
      <w:bookmarkStart w:id="157" w:name="_Toc506479386"/>
      <w:bookmarkStart w:id="158" w:name="_Toc24615621"/>
      <w:r w:rsidRPr="006918E8">
        <w:rPr>
          <w:iCs/>
          <w:sz w:val="22"/>
          <w:szCs w:val="22"/>
        </w:rPr>
        <w:t>25.3.- Apertura y examen de los archivos electrónicos nº TRES</w:t>
      </w:r>
      <w:bookmarkEnd w:id="156"/>
      <w:bookmarkEnd w:id="157"/>
      <w:bookmarkEnd w:id="158"/>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9" w:name="_Toc24615622"/>
      <w:r w:rsidRPr="006918E8">
        <w:rPr>
          <w:iCs/>
          <w:sz w:val="22"/>
          <w:szCs w:val="22"/>
        </w:rPr>
        <w:t>25.4.- Actas de la mesa de contratación</w:t>
      </w:r>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0" w:name="_Toc463331548"/>
      <w:bookmarkStart w:id="161" w:name="_Toc506479387"/>
      <w:bookmarkStart w:id="162" w:name="_Toc24615623"/>
      <w:r w:rsidRPr="006918E8">
        <w:rPr>
          <w:i w:val="0"/>
          <w:iCs w:val="0"/>
          <w:sz w:val="22"/>
          <w:szCs w:val="22"/>
        </w:rPr>
        <w:t>26.- Publicidad del resultado de los actos de la mesa de contratación y notificación a las licitadoras afectadas</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3" w:name="_Toc463331549"/>
      <w:bookmarkStart w:id="164" w:name="_Toc506479388"/>
      <w:bookmarkStart w:id="165" w:name="_Toc24615624"/>
      <w:r w:rsidRPr="006918E8">
        <w:rPr>
          <w:i w:val="0"/>
          <w:iCs w:val="0"/>
          <w:sz w:val="22"/>
          <w:szCs w:val="22"/>
        </w:rPr>
        <w:t>27.- Criterios de adjudicación</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bookmarkStart w:id="166" w:name="_Hlt36617067"/>
      <w:bookmarkStart w:id="167" w:name="_Ref36539734"/>
      <w:bookmarkStart w:id="168" w:name="_Toc463331550"/>
      <w:bookmarkStart w:id="169" w:name="_Toc506479389"/>
      <w:bookmarkEnd w:id="166"/>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7"/>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70" w:name="_Toc24615625"/>
      <w:r w:rsidRPr="006918E8">
        <w:rPr>
          <w:i w:val="0"/>
          <w:iCs w:val="0"/>
          <w:sz w:val="22"/>
          <w:szCs w:val="22"/>
        </w:rPr>
        <w:t>28.- Valoración de las ofertas</w:t>
      </w:r>
      <w:bookmarkEnd w:id="168"/>
      <w:bookmarkEnd w:id="169"/>
      <w:bookmarkEnd w:id="170"/>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1" w:name="_Toc463331551"/>
      <w:bookmarkStart w:id="172" w:name="_Toc506479390"/>
      <w:bookmarkStart w:id="173" w:name="_Toc24615626"/>
      <w:r w:rsidRPr="006918E8">
        <w:rPr>
          <w:i w:val="0"/>
          <w:iCs w:val="0"/>
          <w:sz w:val="22"/>
          <w:szCs w:val="22"/>
        </w:rPr>
        <w:t>29.- Aclaración de ofertas</w:t>
      </w:r>
      <w:bookmarkEnd w:id="171"/>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4" w:name="_Toc463331552"/>
      <w:bookmarkStart w:id="175" w:name="_Toc506479391"/>
      <w:bookmarkStart w:id="176" w:name="_Toc24615627"/>
      <w:r w:rsidRPr="006918E8">
        <w:rPr>
          <w:i w:val="0"/>
          <w:iCs w:val="0"/>
          <w:sz w:val="22"/>
          <w:szCs w:val="22"/>
        </w:rPr>
        <w:t xml:space="preserve">30.- Ofertas con valores </w:t>
      </w:r>
      <w:bookmarkEnd w:id="174"/>
      <w:r w:rsidRPr="006918E8">
        <w:rPr>
          <w:i w:val="0"/>
          <w:iCs w:val="0"/>
          <w:sz w:val="22"/>
          <w:szCs w:val="22"/>
        </w:rPr>
        <w:t>anormalmente bajos</w:t>
      </w:r>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7" w:name="_Toc463331553"/>
      <w:bookmarkStart w:id="178"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9" w:name="_Toc24615628"/>
      <w:r w:rsidRPr="006918E8">
        <w:rPr>
          <w:i w:val="0"/>
          <w:iCs w:val="0"/>
          <w:sz w:val="22"/>
          <w:szCs w:val="22"/>
        </w:rPr>
        <w:t>31.- Sucesión en el procedimiento</w:t>
      </w:r>
      <w:bookmarkEnd w:id="177"/>
      <w:bookmarkEnd w:id="178"/>
      <w:bookmarkEnd w:id="179"/>
    </w:p>
    <w:p w:rsidR="00367F2F" w:rsidRPr="006918E8" w:rsidRDefault="00367F2F" w:rsidP="00233FE9">
      <w:pPr>
        <w:spacing w:before="60" w:line="240" w:lineRule="atLeast"/>
        <w:jc w:val="both"/>
        <w:rPr>
          <w:rFonts w:ascii="Arial" w:hAnsi="Arial" w:cs="Arial"/>
        </w:rPr>
      </w:pPr>
      <w:bookmarkStart w:id="180"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1" w:name="_Toc24615629"/>
      <w:r w:rsidRPr="006918E8">
        <w:rPr>
          <w:i w:val="0"/>
          <w:iCs w:val="0"/>
          <w:sz w:val="22"/>
          <w:szCs w:val="22"/>
        </w:rPr>
        <w:t>32.- Decisión de no adjudicar o celebrar el contrato y desistimiento del procedimiento de adjudicación por la Administración</w:t>
      </w:r>
      <w:bookmarkEnd w:id="180"/>
      <w:bookmarkEnd w:id="18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2" w:name="_Toc463331554"/>
      <w:bookmarkStart w:id="183" w:name="_Toc506479393"/>
      <w:bookmarkStart w:id="184" w:name="_Toc24615630"/>
      <w:r w:rsidRPr="006918E8">
        <w:rPr>
          <w:i w:val="0"/>
          <w:iCs w:val="0"/>
          <w:sz w:val="22"/>
          <w:szCs w:val="22"/>
        </w:rPr>
        <w:t>33.- Adjudicación</w:t>
      </w:r>
      <w:bookmarkEnd w:id="182"/>
      <w:bookmarkEnd w:id="183"/>
      <w:bookmarkEnd w:id="184"/>
    </w:p>
    <w:p w:rsidR="00367F2F" w:rsidRPr="00543BD7" w:rsidRDefault="00367F2F" w:rsidP="00172C92">
      <w:pPr>
        <w:pStyle w:val="Ttulo3"/>
        <w:spacing w:line="240" w:lineRule="atLeast"/>
        <w:jc w:val="both"/>
        <w:rPr>
          <w:sz w:val="22"/>
          <w:szCs w:val="22"/>
        </w:rPr>
      </w:pPr>
      <w:bookmarkStart w:id="185" w:name="_Toc463331555"/>
      <w:bookmarkStart w:id="186" w:name="_Toc506479394"/>
      <w:bookmarkStart w:id="187" w:name="_Toc24615631"/>
      <w:r w:rsidRPr="00543BD7">
        <w:rPr>
          <w:sz w:val="22"/>
          <w:szCs w:val="22"/>
        </w:rPr>
        <w:t>33.1.- Clasificación de las ofertas y propuesta de adjudicación</w:t>
      </w:r>
      <w:bookmarkEnd w:id="185"/>
      <w:bookmarkEnd w:id="186"/>
      <w:bookmarkEnd w:id="187"/>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8" w:name="_25.2.-_Presentación_de"/>
      <w:bookmarkStart w:id="189" w:name="_31.2.-_Presentación_de"/>
      <w:bookmarkStart w:id="190" w:name="Cl_33_2"/>
      <w:bookmarkStart w:id="191" w:name="_Toc463331556"/>
      <w:bookmarkStart w:id="192" w:name="_Toc506479395"/>
      <w:bookmarkStart w:id="193" w:name="_Toc24615632"/>
      <w:bookmarkEnd w:id="188"/>
      <w:bookmarkEnd w:id="189"/>
      <w:r w:rsidRPr="00543BD7">
        <w:rPr>
          <w:color w:val="000000"/>
          <w:sz w:val="22"/>
          <w:szCs w:val="22"/>
        </w:rPr>
        <w:t xml:space="preserve">33.2.- </w:t>
      </w:r>
      <w:bookmarkEnd w:id="190"/>
      <w:r w:rsidRPr="00543BD7">
        <w:rPr>
          <w:color w:val="000000"/>
          <w:sz w:val="22"/>
          <w:szCs w:val="22"/>
        </w:rPr>
        <w:t>Presentación de la documentación justificativa del cumplimiento de los requisitos previos por la licitadora que haya presentado la oferta con mejor relación calidad-precio</w:t>
      </w:r>
      <w:bookmarkEnd w:id="191"/>
      <w:bookmarkEnd w:id="192"/>
      <w:bookmarkEnd w:id="19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387AD9">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387AD9">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4" w:name="_Toc463331557"/>
      <w:bookmarkStart w:id="195" w:name="_Toc506479396"/>
      <w:bookmarkStart w:id="196" w:name="_Toc24615633"/>
      <w:r w:rsidRPr="00543BD7">
        <w:rPr>
          <w:color w:val="000000"/>
          <w:sz w:val="22"/>
          <w:szCs w:val="22"/>
        </w:rPr>
        <w:t>33.3.- Garantía definitiva</w:t>
      </w:r>
      <w:bookmarkEnd w:id="194"/>
      <w:bookmarkEnd w:id="195"/>
      <w:bookmarkEnd w:id="196"/>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7" w:name="_Toc463331558"/>
      <w:bookmarkStart w:id="198"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9" w:name="_Toc463331559"/>
      <w:bookmarkStart w:id="200" w:name="_Toc506479398"/>
      <w:bookmarkStart w:id="201" w:name="_Toc24615634"/>
      <w:bookmarkEnd w:id="197"/>
      <w:bookmarkEnd w:id="198"/>
      <w:r w:rsidRPr="00543BD7">
        <w:rPr>
          <w:color w:val="000000"/>
          <w:sz w:val="22"/>
          <w:szCs w:val="22"/>
        </w:rPr>
        <w:t>33.4.- Adjudicación</w:t>
      </w:r>
      <w:bookmarkEnd w:id="199"/>
      <w:bookmarkEnd w:id="200"/>
      <w:bookmarkEnd w:id="2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2" w:name="_Toc463331560"/>
      <w:bookmarkStart w:id="203" w:name="_Toc506479399"/>
      <w:bookmarkStart w:id="204" w:name="_Toc24615635"/>
      <w:r w:rsidRPr="006918E8">
        <w:rPr>
          <w:i w:val="0"/>
          <w:iCs w:val="0"/>
          <w:sz w:val="22"/>
          <w:szCs w:val="22"/>
        </w:rPr>
        <w:t>34.- Formalización del contrato</w:t>
      </w:r>
      <w:bookmarkEnd w:id="202"/>
      <w:bookmarkEnd w:id="203"/>
      <w:bookmarkEnd w:id="2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387AD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387AD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387AD9">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5" w:name="_Toc463331561"/>
      <w:bookmarkStart w:id="206" w:name="_Toc506479400"/>
      <w:bookmarkStart w:id="207" w:name="_Toc24615636"/>
      <w:r w:rsidRPr="006918E8">
        <w:rPr>
          <w:sz w:val="22"/>
          <w:szCs w:val="22"/>
        </w:rPr>
        <w:t>CAPÍTULO III - EJECUCIÓN DEL CONTRA</w:t>
      </w:r>
      <w:bookmarkEnd w:id="205"/>
      <w:r w:rsidRPr="006918E8">
        <w:rPr>
          <w:sz w:val="22"/>
          <w:szCs w:val="22"/>
        </w:rPr>
        <w:t>TO</w:t>
      </w:r>
      <w:bookmarkEnd w:id="206"/>
      <w:bookmarkEnd w:id="207"/>
    </w:p>
    <w:p w:rsidR="00367F2F" w:rsidRPr="006918E8" w:rsidRDefault="00367F2F" w:rsidP="00233FE9">
      <w:pPr>
        <w:pStyle w:val="Ttulo2"/>
        <w:spacing w:line="240" w:lineRule="atLeast"/>
        <w:jc w:val="both"/>
        <w:rPr>
          <w:i w:val="0"/>
          <w:iCs w:val="0"/>
          <w:sz w:val="22"/>
          <w:szCs w:val="22"/>
        </w:rPr>
      </w:pPr>
      <w:bookmarkStart w:id="208" w:name="_Toc506479401"/>
      <w:bookmarkStart w:id="209" w:name="_Toc24615637"/>
      <w:bookmarkStart w:id="210" w:name="_Toc463331562"/>
      <w:r w:rsidRPr="006918E8">
        <w:rPr>
          <w:i w:val="0"/>
          <w:iCs w:val="0"/>
          <w:sz w:val="22"/>
        </w:rPr>
        <w:t>35.-</w:t>
      </w:r>
      <w:r w:rsidRPr="006918E8">
        <w:rPr>
          <w:i w:val="0"/>
          <w:iCs w:val="0"/>
          <w:sz w:val="22"/>
          <w:szCs w:val="22"/>
        </w:rPr>
        <w:t xml:space="preserve"> Responsable del contrato</w:t>
      </w:r>
      <w:bookmarkEnd w:id="208"/>
      <w:bookmarkEnd w:id="209"/>
      <w:r w:rsidRPr="006918E8">
        <w:rPr>
          <w:i w:val="0"/>
          <w:iCs w:val="0"/>
          <w:sz w:val="22"/>
          <w:szCs w:val="22"/>
        </w:rPr>
        <w:t xml:space="preserve"> </w:t>
      </w:r>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387AD9">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1" w:name="_Toc463331564"/>
      <w:bookmarkStart w:id="212" w:name="_Toc506479402"/>
      <w:bookmarkStart w:id="213" w:name="_Toc24615638"/>
      <w:r w:rsidRPr="006918E8">
        <w:rPr>
          <w:i w:val="0"/>
          <w:iCs w:val="0"/>
          <w:sz w:val="22"/>
        </w:rPr>
        <w:t>36.- Sucesión en la persona de la contratista</w:t>
      </w:r>
      <w:bookmarkEnd w:id="211"/>
      <w:bookmarkEnd w:id="212"/>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4" w:name="_Toc463331565"/>
      <w:bookmarkStart w:id="215" w:name="_Toc506479403"/>
      <w:bookmarkStart w:id="216" w:name="_Toc24615639"/>
      <w:r w:rsidRPr="006918E8">
        <w:rPr>
          <w:i w:val="0"/>
          <w:iCs w:val="0"/>
          <w:sz w:val="22"/>
          <w:szCs w:val="22"/>
        </w:rPr>
        <w:t>37.- Cesión del contrato</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387AD9">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387AD9">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387AD9">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387AD9">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7" w:name="_Toc463331566"/>
      <w:bookmarkStart w:id="218" w:name="_Toc506479404"/>
      <w:bookmarkStart w:id="219" w:name="_Toc24615640"/>
      <w:r w:rsidRPr="006918E8">
        <w:rPr>
          <w:i w:val="0"/>
          <w:iCs w:val="0"/>
          <w:sz w:val="22"/>
          <w:szCs w:val="22"/>
        </w:rPr>
        <w:t>38.- Condiciones y obligaciones de la empresa contratista</w:t>
      </w:r>
      <w:bookmarkEnd w:id="217"/>
      <w:bookmarkEnd w:id="218"/>
      <w:bookmarkEnd w:id="219"/>
    </w:p>
    <w:p w:rsidR="00367F2F" w:rsidRPr="006918E8" w:rsidRDefault="00367F2F" w:rsidP="006D5E93">
      <w:pPr>
        <w:pStyle w:val="Ttulo3"/>
        <w:spacing w:line="240" w:lineRule="atLeast"/>
        <w:jc w:val="both"/>
        <w:rPr>
          <w:sz w:val="22"/>
          <w:szCs w:val="22"/>
        </w:rPr>
      </w:pPr>
      <w:bookmarkStart w:id="220" w:name="_Toc463331567"/>
      <w:bookmarkStart w:id="221" w:name="_Toc506479405"/>
      <w:bookmarkStart w:id="222" w:name="_Toc24615641"/>
      <w:r w:rsidRPr="006918E8">
        <w:rPr>
          <w:sz w:val="22"/>
          <w:szCs w:val="22"/>
        </w:rPr>
        <w:t>38.1.- Condiciones generales</w:t>
      </w:r>
      <w:bookmarkEnd w:id="220"/>
      <w:bookmarkEnd w:id="221"/>
      <w:bookmarkEnd w:id="222"/>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3" w:name="_Hlt107312100"/>
      <w:bookmarkEnd w:id="223"/>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4"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5" w:name="_Toc24615642"/>
      <w:r w:rsidRPr="006918E8">
        <w:rPr>
          <w:sz w:val="22"/>
          <w:szCs w:val="22"/>
        </w:rPr>
        <w:t>38.2.- Condiciones especiales de ejecución del contrato</w:t>
      </w:r>
      <w:bookmarkEnd w:id="224"/>
      <w:bookmarkEnd w:id="22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_Toc463331568"/>
      <w:bookmarkStart w:id="227" w:name="_Toc506479407"/>
      <w:bookmarkStart w:id="228" w:name="_Toc24615643"/>
      <w:r w:rsidRPr="006918E8">
        <w:rPr>
          <w:rFonts w:cs="Arial"/>
          <w:sz w:val="20"/>
          <w:lang w:val="es-ES"/>
        </w:rPr>
        <w:t>38.2.1.- Obligaciones laborales, sociales y de protección del medio ambiente</w:t>
      </w:r>
      <w:bookmarkEnd w:id="226"/>
      <w:bookmarkEnd w:id="227"/>
      <w:bookmarkEnd w:id="228"/>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Cl_38_2_2"/>
      <w:bookmarkStart w:id="230" w:name="_Toc24615644"/>
      <w:r w:rsidRPr="006918E8">
        <w:rPr>
          <w:rFonts w:cs="Arial"/>
          <w:sz w:val="20"/>
          <w:lang w:val="es-ES"/>
        </w:rPr>
        <w:t xml:space="preserve">38.2.2.- </w:t>
      </w:r>
      <w:bookmarkEnd w:id="229"/>
      <w:r w:rsidRPr="006918E8">
        <w:rPr>
          <w:rFonts w:cs="Arial"/>
          <w:sz w:val="20"/>
          <w:lang w:val="es-ES"/>
        </w:rPr>
        <w:t>Obligaciones relativas al personal afecto a la ejecución del contrato</w:t>
      </w:r>
      <w:bookmarkEnd w:id="230"/>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387AD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387AD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387AD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387AD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387AD9">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_Toc24615645"/>
      <w:r w:rsidRPr="006918E8">
        <w:rPr>
          <w:rFonts w:cs="Arial"/>
          <w:sz w:val="20"/>
          <w:lang w:val="es-ES"/>
        </w:rPr>
        <w:t>38.2.3.- Obligaciones en supuestos de subrogación</w:t>
      </w:r>
      <w:bookmarkEnd w:id="231"/>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_Toc24615646"/>
      <w:r w:rsidRPr="006918E8">
        <w:rPr>
          <w:rFonts w:cs="Arial"/>
          <w:sz w:val="20"/>
          <w:lang w:val="es-ES"/>
        </w:rPr>
        <w:t>38.2.4.- Obligaciones lingüísticas de ejecución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7"/>
      <w:r w:rsidRPr="006918E8">
        <w:rPr>
          <w:rFonts w:cs="Arial"/>
          <w:sz w:val="20"/>
          <w:lang w:val="es-ES"/>
        </w:rPr>
        <w:t>38.2.5.- Obligaciones en materia de igualdad de mujeres y hombres</w:t>
      </w:r>
      <w:bookmarkEnd w:id="233"/>
    </w:p>
    <w:p w:rsidR="00367F2F" w:rsidRPr="006918E8" w:rsidRDefault="00367F2F" w:rsidP="002F7BA7">
      <w:pPr>
        <w:autoSpaceDE w:val="0"/>
        <w:autoSpaceDN w:val="0"/>
        <w:adjustRightInd w:val="0"/>
        <w:spacing w:before="60" w:line="240" w:lineRule="atLeast"/>
        <w:jc w:val="both"/>
        <w:rPr>
          <w:rFonts w:ascii="Arial" w:hAnsi="Arial" w:cs="Arial"/>
        </w:rPr>
      </w:pPr>
      <w:bookmarkStart w:id="234" w:name="_Toc463331569"/>
      <w:bookmarkStart w:id="23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6" w:name="_Toc24615648"/>
      <w:r w:rsidRPr="006918E8">
        <w:rPr>
          <w:rFonts w:cs="Arial"/>
          <w:sz w:val="20"/>
          <w:lang w:val="es-ES"/>
        </w:rPr>
        <w:t>38.2.6.- Obligaciones en supuestos de subcontratación</w:t>
      </w:r>
      <w:bookmarkEnd w:id="234"/>
      <w:bookmarkEnd w:id="235"/>
      <w:bookmarkEnd w:id="236"/>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387AD9">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387AD9">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387AD9">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7" w:name="_Toc506479410"/>
      <w:bookmarkStart w:id="238" w:name="_Toc24615649"/>
      <w:bookmarkStart w:id="239" w:name="_Toc463331571"/>
      <w:r w:rsidRPr="006918E8">
        <w:rPr>
          <w:rFonts w:cs="Arial"/>
          <w:sz w:val="20"/>
          <w:lang w:val="es-ES"/>
        </w:rPr>
        <w:t>38.2.7.- Obligaciones en materia de seguridad y salud en el trabajo</w:t>
      </w:r>
      <w:bookmarkEnd w:id="237"/>
      <w:bookmarkEnd w:id="238"/>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387AD9">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387AD9">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387AD9">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1" w:name="_Toc24615650"/>
      <w:r w:rsidRPr="006918E8">
        <w:rPr>
          <w:rFonts w:cs="Arial"/>
          <w:sz w:val="20"/>
          <w:lang w:val="es-ES"/>
        </w:rPr>
        <w:t>38.2.8.- Obligaciones respecto del personal de la empresa contratista</w:t>
      </w:r>
      <w:bookmarkEnd w:id="241"/>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387AD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387AD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387AD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387AD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387AD9">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2" w:name="_38.3.-_Obligaciones_en"/>
      <w:bookmarkStart w:id="243" w:name="Cl_38_3"/>
      <w:bookmarkStart w:id="244" w:name="_Toc24615651"/>
      <w:bookmarkEnd w:id="242"/>
      <w:r w:rsidRPr="000137D8">
        <w:rPr>
          <w:sz w:val="22"/>
          <w:szCs w:val="22"/>
        </w:rPr>
        <w:t>38.</w:t>
      </w:r>
      <w:r w:rsidR="000137D8" w:rsidRPr="000137D8">
        <w:rPr>
          <w:sz w:val="22"/>
          <w:szCs w:val="22"/>
        </w:rPr>
        <w:t>3</w:t>
      </w:r>
      <w:r w:rsidRPr="000137D8">
        <w:rPr>
          <w:sz w:val="22"/>
          <w:szCs w:val="22"/>
        </w:rPr>
        <w:t xml:space="preserve">.- </w:t>
      </w:r>
      <w:bookmarkEnd w:id="243"/>
      <w:r w:rsidRPr="000137D8">
        <w:rPr>
          <w:sz w:val="22"/>
          <w:szCs w:val="22"/>
        </w:rPr>
        <w:t>Obligaciones en materia de seguridad de la información</w:t>
      </w:r>
      <w:bookmarkEnd w:id="240"/>
      <w:bookmarkEnd w:id="244"/>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5" w:name="_39.3.-_Código_de"/>
      <w:bookmarkStart w:id="246" w:name="_37.3.-_Código_de"/>
      <w:bookmarkStart w:id="247" w:name="_Toc506479412"/>
      <w:bookmarkEnd w:id="245"/>
      <w:bookmarkEnd w:id="24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387AD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387AD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387AD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387AD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387AD9">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8" w:name="Cl_38_4"/>
      <w:bookmarkStart w:id="249" w:name="_Toc24615652"/>
      <w:r w:rsidRPr="006918E8">
        <w:rPr>
          <w:sz w:val="22"/>
          <w:szCs w:val="22"/>
        </w:rPr>
        <w:t>38.</w:t>
      </w:r>
      <w:r w:rsidR="000137D8">
        <w:rPr>
          <w:sz w:val="22"/>
          <w:szCs w:val="22"/>
        </w:rPr>
        <w:t>4</w:t>
      </w:r>
      <w:r w:rsidRPr="006918E8">
        <w:rPr>
          <w:sz w:val="22"/>
          <w:szCs w:val="22"/>
        </w:rPr>
        <w:t>.-</w:t>
      </w:r>
      <w:bookmarkEnd w:id="248"/>
      <w:r w:rsidRPr="006918E8">
        <w:rPr>
          <w:sz w:val="22"/>
          <w:szCs w:val="22"/>
        </w:rPr>
        <w:t xml:space="preserve"> Obligaciones referentes al cumplimiento del </w:t>
      </w:r>
      <w:bookmarkEnd w:id="247"/>
      <w:r w:rsidRPr="006918E8">
        <w:rPr>
          <w:sz w:val="22"/>
          <w:szCs w:val="22"/>
        </w:rPr>
        <w:t>Código de Conducta y Marco de Integridad Institucional aplicable a la contratación pública</w:t>
      </w:r>
      <w:bookmarkEnd w:id="249"/>
    </w:p>
    <w:p w:rsidR="00367F2F" w:rsidRPr="006918E8" w:rsidRDefault="00367F2F" w:rsidP="00746115">
      <w:pPr>
        <w:pStyle w:val="Textoindependiente21"/>
        <w:snapToGrid w:val="0"/>
        <w:spacing w:before="60" w:line="240" w:lineRule="atLeast"/>
        <w:rPr>
          <w:rFonts w:cs="Arial"/>
          <w:b w:val="0"/>
          <w:sz w:val="20"/>
          <w:lang w:val="es-ES"/>
        </w:rPr>
      </w:pPr>
      <w:bookmarkStart w:id="25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51" w:name="Cl_38_5"/>
      <w:bookmarkStart w:id="252" w:name="_Toc24615653"/>
      <w:r w:rsidRPr="006918E8">
        <w:rPr>
          <w:sz w:val="22"/>
          <w:szCs w:val="22"/>
        </w:rPr>
        <w:t>38.</w:t>
      </w:r>
      <w:r w:rsidR="000137D8">
        <w:rPr>
          <w:sz w:val="22"/>
          <w:szCs w:val="22"/>
        </w:rPr>
        <w:t>5</w:t>
      </w:r>
      <w:r w:rsidRPr="006918E8">
        <w:rPr>
          <w:sz w:val="22"/>
          <w:szCs w:val="22"/>
        </w:rPr>
        <w:t>.-</w:t>
      </w:r>
      <w:bookmarkEnd w:id="251"/>
      <w:r w:rsidRPr="006918E8">
        <w:rPr>
          <w:sz w:val="22"/>
          <w:szCs w:val="22"/>
        </w:rPr>
        <w:t xml:space="preserve"> Obligaciones relativas a la gestión de permisos, licencias y autorizaciones</w:t>
      </w:r>
      <w:bookmarkEnd w:id="239"/>
      <w:bookmarkEnd w:id="250"/>
      <w:bookmarkEnd w:id="252"/>
    </w:p>
    <w:p w:rsidR="00367F2F" w:rsidRPr="006918E8" w:rsidRDefault="00367F2F" w:rsidP="00746115">
      <w:pPr>
        <w:autoSpaceDE w:val="0"/>
        <w:autoSpaceDN w:val="0"/>
        <w:adjustRightInd w:val="0"/>
        <w:spacing w:before="60" w:line="240" w:lineRule="atLeast"/>
        <w:jc w:val="both"/>
        <w:rPr>
          <w:rFonts w:ascii="Arial" w:hAnsi="Arial" w:cs="Arial"/>
        </w:rPr>
      </w:pPr>
      <w:bookmarkStart w:id="253" w:name="_Toc463331572"/>
      <w:bookmarkStart w:id="25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5" w:name="_Toc24615654"/>
      <w:r w:rsidRPr="006918E8">
        <w:rPr>
          <w:sz w:val="22"/>
          <w:szCs w:val="22"/>
        </w:rPr>
        <w:t>38.</w:t>
      </w:r>
      <w:r w:rsidR="000137D8">
        <w:rPr>
          <w:sz w:val="22"/>
          <w:szCs w:val="22"/>
        </w:rPr>
        <w:t>6</w:t>
      </w:r>
      <w:r w:rsidRPr="006918E8">
        <w:rPr>
          <w:sz w:val="22"/>
          <w:szCs w:val="22"/>
        </w:rPr>
        <w:t>.- Gastos exigibles a la contratista</w:t>
      </w:r>
      <w:bookmarkEnd w:id="253"/>
      <w:bookmarkEnd w:id="254"/>
      <w:bookmarkEnd w:id="255"/>
    </w:p>
    <w:p w:rsidR="00367F2F" w:rsidRPr="00696808" w:rsidRDefault="00367F2F" w:rsidP="00746115">
      <w:pPr>
        <w:autoSpaceDE w:val="0"/>
        <w:autoSpaceDN w:val="0"/>
        <w:adjustRightInd w:val="0"/>
        <w:spacing w:before="60" w:line="240" w:lineRule="atLeast"/>
        <w:jc w:val="both"/>
        <w:rPr>
          <w:rFonts w:ascii="Arial" w:hAnsi="Arial" w:cs="Arial"/>
        </w:rPr>
      </w:pPr>
      <w:bookmarkStart w:id="256" w:name="_Toc463331576"/>
      <w:bookmarkStart w:id="25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8" w:name="_Toc24615655"/>
      <w:r w:rsidRPr="006918E8">
        <w:rPr>
          <w:sz w:val="22"/>
          <w:szCs w:val="22"/>
        </w:rPr>
        <w:t>38.</w:t>
      </w:r>
      <w:r w:rsidR="000137D8">
        <w:rPr>
          <w:sz w:val="22"/>
          <w:szCs w:val="22"/>
        </w:rPr>
        <w:t>7</w:t>
      </w:r>
      <w:r w:rsidRPr="006918E8">
        <w:rPr>
          <w:sz w:val="22"/>
          <w:szCs w:val="22"/>
        </w:rPr>
        <w:t>.- Programa de trabajo</w:t>
      </w:r>
      <w:bookmarkEnd w:id="256"/>
      <w:bookmarkEnd w:id="257"/>
      <w:bookmarkEnd w:id="258"/>
    </w:p>
    <w:p w:rsidR="00367F2F" w:rsidRPr="006918E8" w:rsidRDefault="00367F2F" w:rsidP="0087195B">
      <w:pPr>
        <w:autoSpaceDE w:val="0"/>
        <w:autoSpaceDN w:val="0"/>
        <w:adjustRightInd w:val="0"/>
        <w:spacing w:before="60" w:line="240" w:lineRule="atLeast"/>
        <w:jc w:val="both"/>
        <w:rPr>
          <w:rFonts w:ascii="Arial" w:hAnsi="Arial" w:cs="Arial"/>
        </w:rPr>
      </w:pPr>
      <w:bookmarkStart w:id="259" w:name="_Toc463331578"/>
      <w:bookmarkStart w:id="26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1" w:name="_Toc24615656"/>
      <w:r w:rsidRPr="006918E8">
        <w:rPr>
          <w:i w:val="0"/>
          <w:iCs w:val="0"/>
          <w:sz w:val="22"/>
          <w:szCs w:val="22"/>
        </w:rPr>
        <w:t>39.- Especialidades en relación al contrato de elaboración de proyectos de obras</w:t>
      </w:r>
      <w:bookmarkEnd w:id="261"/>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2" w:name="_Toc24615657"/>
      <w:r w:rsidRPr="00543BD7">
        <w:rPr>
          <w:color w:val="000000"/>
          <w:sz w:val="22"/>
          <w:szCs w:val="22"/>
        </w:rPr>
        <w:t>39.1.- Subsanación de errores y corrección de deficiencias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3" w:name="_Toc24615658"/>
      <w:r w:rsidRPr="00543BD7">
        <w:rPr>
          <w:color w:val="000000"/>
          <w:sz w:val="22"/>
          <w:szCs w:val="22"/>
        </w:rPr>
        <w:t>39.2.- Indemnizaciones por desviaciones en la ejecución de obras y responsabilidad por defectos o errores del proyecto</w:t>
      </w:r>
      <w:bookmarkEnd w:id="263"/>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4" w:name="_Toc24615659"/>
      <w:r w:rsidRPr="006918E8">
        <w:rPr>
          <w:i w:val="0"/>
          <w:iCs w:val="0"/>
          <w:sz w:val="22"/>
          <w:szCs w:val="22"/>
        </w:rPr>
        <w:t>40.- Especialidades en relación a los contratos de prestación de servicios que conlleven prestaciones directas a favor de la ciudadanía</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5" w:name="_Toc24615660"/>
      <w:r w:rsidRPr="006918E8">
        <w:rPr>
          <w:bCs w:val="0"/>
          <w:i w:val="0"/>
          <w:iCs w:val="0"/>
          <w:sz w:val="22"/>
          <w:szCs w:val="22"/>
        </w:rPr>
        <w:t>41.- Derechos de la propiedad intelectual</w:t>
      </w:r>
      <w:bookmarkEnd w:id="265"/>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6" w:name="_Toc24615661"/>
      <w:r w:rsidRPr="006918E8">
        <w:rPr>
          <w:bCs w:val="0"/>
          <w:i w:val="0"/>
          <w:iCs w:val="0"/>
          <w:sz w:val="22"/>
          <w:szCs w:val="22"/>
        </w:rPr>
        <w:t>42.- Penalidades por demora y otras penalidades</w:t>
      </w:r>
      <w:bookmarkEnd w:id="259"/>
      <w:bookmarkEnd w:id="260"/>
      <w:bookmarkEnd w:id="266"/>
    </w:p>
    <w:p w:rsidR="00367F2F" w:rsidRPr="006918E8" w:rsidRDefault="00367F2F" w:rsidP="00AE2F67">
      <w:pPr>
        <w:spacing w:before="60" w:line="240" w:lineRule="atLeast"/>
        <w:jc w:val="both"/>
        <w:rPr>
          <w:rFonts w:ascii="Arial" w:eastAsia="Arial Unicode MS" w:hAnsi="Arial" w:cs="Arial"/>
          <w:lang w:eastAsia="en-US"/>
        </w:rPr>
      </w:pPr>
      <w:bookmarkStart w:id="267" w:name="_Toc463331579"/>
      <w:bookmarkStart w:id="268"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387AD9">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387AD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387AD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387AD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387AD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387AD9">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9" w:name="_Toc24615662"/>
      <w:r w:rsidRPr="006918E8">
        <w:rPr>
          <w:bCs w:val="0"/>
          <w:i w:val="0"/>
          <w:iCs w:val="0"/>
          <w:sz w:val="22"/>
          <w:szCs w:val="22"/>
        </w:rPr>
        <w:t>43.- Modificaciones del contrato</w:t>
      </w:r>
      <w:bookmarkEnd w:id="267"/>
      <w:bookmarkEnd w:id="268"/>
      <w:bookmarkEnd w:id="269"/>
    </w:p>
    <w:p w:rsidR="00367F2F" w:rsidRPr="006918E8" w:rsidRDefault="00367F2F" w:rsidP="00AE2F67">
      <w:pPr>
        <w:autoSpaceDE w:val="0"/>
        <w:autoSpaceDN w:val="0"/>
        <w:adjustRightInd w:val="0"/>
        <w:spacing w:before="60" w:line="240" w:lineRule="atLeast"/>
        <w:jc w:val="both"/>
        <w:rPr>
          <w:rFonts w:ascii="Arial" w:hAnsi="Arial" w:cs="Arial"/>
        </w:rPr>
      </w:pPr>
      <w:bookmarkStart w:id="270" w:name="_Toc463331580"/>
      <w:bookmarkStart w:id="271"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2" w:name="_Toc24615663"/>
      <w:r w:rsidRPr="006918E8">
        <w:rPr>
          <w:sz w:val="22"/>
          <w:szCs w:val="22"/>
        </w:rPr>
        <w:t>43.1.- Modificaciones previstas</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3" w:name="_Toc463331581"/>
      <w:bookmarkStart w:id="274" w:name="_Toc506479420"/>
      <w:bookmarkStart w:id="275" w:name="_Toc24615664"/>
      <w:r w:rsidRPr="006918E8">
        <w:rPr>
          <w:sz w:val="22"/>
          <w:szCs w:val="22"/>
        </w:rPr>
        <w:t>43.2.- Modificaciones no previstas</w:t>
      </w:r>
      <w:bookmarkEnd w:id="273"/>
      <w:bookmarkEnd w:id="274"/>
      <w:bookmarkEnd w:id="2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6" w:name="_Toc511205496"/>
      <w:bookmarkStart w:id="277" w:name="_Toc517790981"/>
      <w:bookmarkStart w:id="278" w:name="_Toc24615665"/>
      <w:r w:rsidRPr="006918E8">
        <w:rPr>
          <w:sz w:val="22"/>
          <w:szCs w:val="22"/>
        </w:rPr>
        <w:t>43.3.- Régimen de modificación</w:t>
      </w:r>
      <w:bookmarkEnd w:id="276"/>
      <w:bookmarkEnd w:id="277"/>
      <w:bookmarkEnd w:id="278"/>
    </w:p>
    <w:p w:rsidR="00367F2F" w:rsidRPr="006918E8" w:rsidRDefault="00367F2F" w:rsidP="00AE2F67">
      <w:pPr>
        <w:spacing w:before="60" w:line="240" w:lineRule="atLeast"/>
        <w:rPr>
          <w:rFonts w:ascii="Arial" w:hAnsi="Arial" w:cs="Arial"/>
        </w:rPr>
      </w:pPr>
      <w:bookmarkStart w:id="279" w:name="_Toc463331582"/>
      <w:bookmarkStart w:id="280"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1"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9"/>
      <w:bookmarkEnd w:id="280"/>
      <w:bookmarkEnd w:id="281"/>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2" w:name="_Toc463331584"/>
      <w:bookmarkStart w:id="283" w:name="_Toc506479423"/>
      <w:bookmarkStart w:id="284" w:name="_Toc24615667"/>
      <w:r w:rsidRPr="006918E8">
        <w:rPr>
          <w:bCs w:val="0"/>
          <w:i w:val="0"/>
          <w:iCs w:val="0"/>
          <w:sz w:val="22"/>
          <w:szCs w:val="22"/>
        </w:rPr>
        <w:t>45.- Suspensión del contrato</w:t>
      </w:r>
      <w:bookmarkEnd w:id="282"/>
      <w:bookmarkEnd w:id="283"/>
      <w:bookmarkEnd w:id="284"/>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5" w:name="_Toc463331585"/>
      <w:bookmarkStart w:id="286" w:name="_Toc506479424"/>
      <w:bookmarkStart w:id="287" w:name="_Toc24615668"/>
      <w:r w:rsidRPr="006918E8">
        <w:rPr>
          <w:bCs w:val="0"/>
          <w:i w:val="0"/>
          <w:iCs w:val="0"/>
          <w:sz w:val="22"/>
          <w:szCs w:val="22"/>
        </w:rPr>
        <w:t>46.- Recepción y plazo de garantía</w:t>
      </w:r>
      <w:bookmarkEnd w:id="285"/>
      <w:bookmarkEnd w:id="286"/>
      <w:bookmarkEnd w:id="287"/>
    </w:p>
    <w:p w:rsidR="00367F2F" w:rsidRPr="006918E8" w:rsidRDefault="00367F2F" w:rsidP="00233FE9">
      <w:pPr>
        <w:pStyle w:val="Ttulo3"/>
        <w:spacing w:line="240" w:lineRule="atLeast"/>
        <w:jc w:val="both"/>
        <w:rPr>
          <w:bCs w:val="0"/>
          <w:sz w:val="22"/>
          <w:szCs w:val="18"/>
        </w:rPr>
      </w:pPr>
      <w:bookmarkStart w:id="288" w:name="_Toc463331586"/>
      <w:bookmarkStart w:id="289" w:name="_Toc506479425"/>
      <w:bookmarkStart w:id="290" w:name="_Toc24615669"/>
      <w:r w:rsidRPr="006918E8">
        <w:rPr>
          <w:bCs w:val="0"/>
          <w:sz w:val="22"/>
          <w:szCs w:val="18"/>
        </w:rPr>
        <w:t>46.1.- Recepción y liquidación</w:t>
      </w:r>
      <w:bookmarkEnd w:id="288"/>
      <w:bookmarkEnd w:id="289"/>
      <w:bookmarkEnd w:id="290"/>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1" w:name="_Toc463331587"/>
      <w:bookmarkStart w:id="292"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3" w:name="_Toc24615670"/>
      <w:r w:rsidRPr="006918E8">
        <w:rPr>
          <w:bCs w:val="0"/>
          <w:sz w:val="22"/>
          <w:szCs w:val="18"/>
        </w:rPr>
        <w:t>46.2.- Plazo de garantía</w:t>
      </w:r>
      <w:bookmarkEnd w:id="291"/>
      <w:bookmarkEnd w:id="292"/>
      <w:bookmarkEnd w:id="29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4" w:name="_Toc463331588"/>
      <w:bookmarkStart w:id="295"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6" w:name="_Toc24615671"/>
      <w:r w:rsidRPr="006918E8">
        <w:rPr>
          <w:bCs w:val="0"/>
          <w:sz w:val="22"/>
          <w:szCs w:val="18"/>
        </w:rPr>
        <w:t>46.3.- Devolución de la garantía</w:t>
      </w:r>
      <w:bookmarkEnd w:id="294"/>
      <w:bookmarkEnd w:id="295"/>
      <w:bookmarkEnd w:id="296"/>
    </w:p>
    <w:p w:rsidR="00367F2F" w:rsidRPr="006918E8" w:rsidRDefault="00367F2F" w:rsidP="0067714E">
      <w:pPr>
        <w:autoSpaceDE w:val="0"/>
        <w:autoSpaceDN w:val="0"/>
        <w:adjustRightInd w:val="0"/>
        <w:spacing w:before="60" w:line="240" w:lineRule="atLeast"/>
        <w:jc w:val="both"/>
        <w:rPr>
          <w:rFonts w:ascii="Arial" w:hAnsi="Arial" w:cs="Arial"/>
        </w:rPr>
      </w:pPr>
      <w:bookmarkStart w:id="297" w:name="_45.-_Resolución_del"/>
      <w:bookmarkStart w:id="298" w:name="_Toc463331589"/>
      <w:bookmarkStart w:id="299" w:name="_Toc506479428"/>
      <w:bookmarkEnd w:id="297"/>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0"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8"/>
      <w:bookmarkEnd w:id="299"/>
      <w:bookmarkEnd w:id="30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387AD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387AD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387AD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387AD9">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1" w:name="_ANEXO_XXX.-_"/>
      <w:bookmarkStart w:id="302" w:name="_ANEXO_XXX.-_MODELO_"/>
      <w:bookmarkStart w:id="303" w:name="_Toc463331591"/>
      <w:bookmarkStart w:id="304" w:name="_Toc480816077"/>
      <w:bookmarkEnd w:id="301"/>
      <w:bookmarkEnd w:id="302"/>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5" w:name="_ANEXO_XXX.-_MODELO_6"/>
      <w:bookmarkStart w:id="306" w:name="_ANEXO_XXX._MODELO"/>
      <w:bookmarkStart w:id="307" w:name="_ANEXO_XXX.-_MODELO_9"/>
      <w:bookmarkStart w:id="308" w:name="_ANEXO_III.-_MODELO"/>
      <w:bookmarkStart w:id="309" w:name="_ANEXO_IV.-_MODELO"/>
      <w:bookmarkStart w:id="310" w:name="_ANEXO_I.-_INSTRUCCIONES"/>
      <w:bookmarkStart w:id="311" w:name="_Toc506479429"/>
      <w:bookmarkStart w:id="312" w:name="_Toc463331603"/>
      <w:bookmarkStart w:id="313" w:name="_Toc480816088"/>
      <w:bookmarkEnd w:id="305"/>
      <w:bookmarkEnd w:id="306"/>
      <w:bookmarkEnd w:id="307"/>
      <w:bookmarkEnd w:id="308"/>
      <w:bookmarkEnd w:id="309"/>
      <w:bookmarkEnd w:id="310"/>
      <w:bookmarkEnd w:id="303"/>
      <w:bookmarkEnd w:id="304"/>
      <w:r w:rsidRPr="006918E8">
        <w:rPr>
          <w:sz w:val="22"/>
          <w:szCs w:val="22"/>
        </w:rPr>
        <w:br w:type="page"/>
      </w:r>
      <w:bookmarkStart w:id="314" w:name="Anx_1"/>
      <w:bookmarkStart w:id="315" w:name="_Toc508213775"/>
      <w:bookmarkStart w:id="316" w:name="_Toc24615673"/>
      <w:bookmarkEnd w:id="311"/>
      <w:bookmarkEnd w:id="312"/>
      <w:bookmarkEnd w:id="313"/>
      <w:r w:rsidRPr="006918E8">
        <w:rPr>
          <w:sz w:val="22"/>
          <w:szCs w:val="22"/>
        </w:rPr>
        <w:t xml:space="preserve">ANEXO I.- </w:t>
      </w:r>
      <w:bookmarkEnd w:id="314"/>
      <w:r w:rsidRPr="006918E8">
        <w:rPr>
          <w:sz w:val="22"/>
          <w:szCs w:val="22"/>
        </w:rPr>
        <w:t>INSTRUCCIONES PARA LA LICITACIÓN ELECTRÓNICA</w:t>
      </w:r>
      <w:bookmarkEnd w:id="315"/>
      <w:bookmarkEnd w:id="316"/>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387AD9">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387AD9">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387AD9">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8"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387AD9">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EF4658"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7" w:name="_Toc505069553"/>
      <w:bookmarkStart w:id="318" w:name="_Toc506459354"/>
      <w:bookmarkStart w:id="319" w:name="Anx_A1"/>
      <w:bookmarkStart w:id="320" w:name="_Toc24615674"/>
      <w:r w:rsidRPr="006918E8">
        <w:rPr>
          <w:sz w:val="22"/>
          <w:szCs w:val="22"/>
        </w:rPr>
        <w:t xml:space="preserve">ADENDA AL ANEXO I.- </w:t>
      </w:r>
      <w:bookmarkEnd w:id="317"/>
      <w:bookmarkEnd w:id="318"/>
      <w:bookmarkEnd w:id="319"/>
      <w:r w:rsidRPr="006918E8">
        <w:rPr>
          <w:sz w:val="22"/>
          <w:szCs w:val="22"/>
        </w:rPr>
        <w:t>DATOS A EFECTOS DE RECIBIR NOTIFICACIONES Y COMUNICACIONES</w:t>
      </w:r>
      <w:bookmarkEnd w:id="320"/>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700BF">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9700BF">
        <w:trPr>
          <w:trHeight w:val="454"/>
        </w:trPr>
        <w:tc>
          <w:tcPr>
            <w:tcW w:w="5617" w:type="dxa"/>
            <w:tcBorders>
              <w:left w:val="nil"/>
              <w:bottom w:val="nil"/>
              <w:right w:val="nil"/>
            </w:tcBorders>
            <w:vAlign w:val="center"/>
          </w:tcPr>
          <w:p w:rsidR="00367F2F"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9700BF" w:rsidRPr="009700BF" w:rsidRDefault="009700BF" w:rsidP="00A06E14">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9700BF" w:rsidRPr="0010148B" w:rsidRDefault="009700BF" w:rsidP="009700BF">
            <w:pPr>
              <w:ind w:left="45"/>
              <w:rPr>
                <w:rFonts w:ascii="Arial" w:hAnsi="Arial" w:cs="Arial"/>
                <w:color w:val="000000"/>
                <w:sz w:val="18"/>
                <w:szCs w:val="18"/>
              </w:rPr>
            </w:pPr>
          </w:p>
        </w:tc>
        <w:tc>
          <w:tcPr>
            <w:tcW w:w="2887" w:type="dxa"/>
            <w:tcBorders>
              <w:left w:val="nil"/>
              <w:bottom w:val="nil"/>
              <w:right w:val="nil"/>
            </w:tcBorders>
            <w:vAlign w:val="center"/>
          </w:tcPr>
          <w:p w:rsidR="00367F2F"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9700BF" w:rsidRPr="009700BF" w:rsidRDefault="006B7EC2" w:rsidP="00A06E14">
            <w:pPr>
              <w:spacing w:after="80"/>
              <w:rPr>
                <w:rFonts w:ascii="Arial" w:hAnsi="Arial" w:cs="Arial"/>
                <w:b/>
                <w:bCs/>
                <w:color w:val="0000FF"/>
                <w:sz w:val="18"/>
                <w:szCs w:val="18"/>
              </w:rPr>
            </w:pPr>
            <w:r>
              <w:rPr>
                <w:rFonts w:ascii="Arial" w:hAnsi="Arial" w:cs="Arial"/>
                <w:b/>
                <w:bCs/>
                <w:color w:val="0000FF"/>
                <w:sz w:val="18"/>
                <w:szCs w:val="18"/>
              </w:rPr>
              <w:t>77</w:t>
            </w:r>
            <w:r w:rsidR="009700BF" w:rsidRPr="009700BF">
              <w:rPr>
                <w:rFonts w:ascii="Arial" w:hAnsi="Arial" w:cs="Arial"/>
                <w:b/>
                <w:bCs/>
                <w:color w:val="0000FF"/>
                <w:sz w:val="18"/>
                <w:szCs w:val="18"/>
              </w:rPr>
              <w:t>5</w:t>
            </w:r>
          </w:p>
          <w:p w:rsidR="00367F2F" w:rsidRPr="0010148B" w:rsidRDefault="00367F2F" w:rsidP="00A06E14">
            <w:pPr>
              <w:ind w:left="45"/>
              <w:rPr>
                <w:rFonts w:ascii="Arial" w:hAnsi="Arial" w:cs="Arial"/>
                <w:sz w:val="18"/>
                <w:szCs w:val="18"/>
              </w:rPr>
            </w:pPr>
          </w:p>
        </w:tc>
      </w:tr>
    </w:tbl>
    <w:p w:rsidR="009700BF" w:rsidRPr="009700BF" w:rsidRDefault="009700BF" w:rsidP="009700BF">
      <w:pPr>
        <w:spacing w:line="240" w:lineRule="atLeast"/>
        <w:rPr>
          <w:rFonts w:ascii="Arial" w:hAnsi="Arial" w:cs="Arial"/>
          <w:b/>
        </w:rPr>
      </w:pPr>
    </w:p>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1" w:name="Anx_2"/>
      <w:bookmarkStart w:id="322" w:name="_Toc24615675"/>
      <w:r w:rsidRPr="006918E8">
        <w:rPr>
          <w:sz w:val="22"/>
          <w:szCs w:val="22"/>
        </w:rPr>
        <w:t xml:space="preserve">ANEXO II.- </w:t>
      </w:r>
      <w:bookmarkEnd w:id="321"/>
      <w:r w:rsidRPr="006918E8">
        <w:rPr>
          <w:sz w:val="22"/>
          <w:szCs w:val="22"/>
        </w:rPr>
        <w:t>INSTRUCCIONES PARA LA CUMPLIMENTACIÓN DEL DOCUMENTO EUROPEO ÚNICO DE CONTRATACIÓN DEUC</w:t>
      </w:r>
      <w:bookmarkEnd w:id="322"/>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1"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EF4658" w:rsidP="005E5883">
      <w:pPr>
        <w:autoSpaceDE w:val="0"/>
        <w:autoSpaceDN w:val="0"/>
        <w:adjustRightInd w:val="0"/>
        <w:spacing w:before="120"/>
        <w:jc w:val="both"/>
        <w:rPr>
          <w:rFonts w:ascii="Arial" w:hAnsi="Arial" w:cs="Arial"/>
        </w:rPr>
      </w:pPr>
      <w:hyperlink r:id="rId22"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EF4658" w:rsidP="007C6064">
      <w:pPr>
        <w:autoSpaceDE w:val="0"/>
        <w:autoSpaceDN w:val="0"/>
        <w:adjustRightInd w:val="0"/>
        <w:spacing w:before="120"/>
        <w:jc w:val="both"/>
        <w:rPr>
          <w:rStyle w:val="Hipervnculo"/>
          <w:rFonts w:ascii="Arial" w:hAnsi="Arial" w:cs="Arial"/>
        </w:rPr>
      </w:pPr>
      <w:hyperlink r:id="rId23"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3" w:name="_ANEXO_IV.-_MODELO_1"/>
      <w:bookmarkStart w:id="324" w:name="Anx_3"/>
      <w:bookmarkStart w:id="325" w:name="_Toc506479431"/>
      <w:bookmarkStart w:id="326" w:name="_Toc24615676"/>
      <w:bookmarkEnd w:id="323"/>
      <w:r w:rsidRPr="006918E8">
        <w:rPr>
          <w:sz w:val="22"/>
          <w:szCs w:val="22"/>
        </w:rPr>
        <w:t xml:space="preserve">ANEXO III.- </w:t>
      </w:r>
      <w:bookmarkEnd w:id="324"/>
      <w:r w:rsidRPr="006918E8">
        <w:rPr>
          <w:sz w:val="22"/>
          <w:szCs w:val="22"/>
        </w:rPr>
        <w:t>MODELO DE COMPROMISO DE CONSTITUCIÓN EN UNIÓN TEMPORAL DE EMPRESAS</w:t>
      </w:r>
      <w:bookmarkEnd w:id="325"/>
      <w:bookmarkEnd w:id="326"/>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2C42FA"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387AD9">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387AD9">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7" w:name="_ANEXO_XXX.-_MODELO_1"/>
      <w:bookmarkStart w:id="328" w:name="_ANEXO_VI.-_DECLARACIÓN"/>
      <w:bookmarkStart w:id="329" w:name="_ANEXO_IV.-_MODELO_3"/>
      <w:bookmarkStart w:id="330" w:name="Anx_4"/>
      <w:bookmarkStart w:id="331" w:name="_Toc506479432"/>
      <w:bookmarkStart w:id="332" w:name="_Toc24615677"/>
      <w:bookmarkStart w:id="333" w:name="_Toc463331593"/>
      <w:bookmarkStart w:id="334" w:name="_Toc480816080"/>
      <w:bookmarkEnd w:id="327"/>
      <w:bookmarkEnd w:id="328"/>
      <w:bookmarkEnd w:id="329"/>
      <w:r w:rsidRPr="006918E8">
        <w:rPr>
          <w:sz w:val="22"/>
          <w:szCs w:val="22"/>
        </w:rPr>
        <w:t xml:space="preserve">ANEXO IV.- </w:t>
      </w:r>
      <w:bookmarkEnd w:id="330"/>
      <w:r w:rsidRPr="006918E8">
        <w:rPr>
          <w:sz w:val="22"/>
          <w:szCs w:val="22"/>
        </w:rPr>
        <w:t>MODELO DE DECLARACIÓN DE COMPROMISO DE ADSCRIPCIÓN DE MEDIOS</w:t>
      </w:r>
      <w:bookmarkEnd w:id="331"/>
      <w:bookmarkEnd w:id="33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A03748"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5" w:name="_ANEXO_V.-_MODELO"/>
      <w:bookmarkStart w:id="336" w:name="_ANEXO_VII.-_MODELO"/>
      <w:bookmarkStart w:id="337" w:name="_ANEXO_VIII.-_MODELO"/>
      <w:bookmarkStart w:id="338" w:name="_ANEXO_IX.-_MODELO"/>
      <w:bookmarkStart w:id="339" w:name="_ANEXO_VI.-_MODELO"/>
      <w:bookmarkStart w:id="340" w:name="Anx_5"/>
      <w:bookmarkStart w:id="341" w:name="_Toc506479433"/>
      <w:bookmarkStart w:id="342" w:name="_Toc24615678"/>
      <w:bookmarkEnd w:id="335"/>
      <w:bookmarkEnd w:id="336"/>
      <w:bookmarkEnd w:id="337"/>
      <w:bookmarkEnd w:id="338"/>
      <w:bookmarkEnd w:id="339"/>
      <w:r w:rsidRPr="006918E8">
        <w:rPr>
          <w:sz w:val="22"/>
          <w:szCs w:val="22"/>
        </w:rPr>
        <w:t xml:space="preserve">ANEXO V.- </w:t>
      </w:r>
      <w:bookmarkEnd w:id="340"/>
      <w:r w:rsidRPr="006918E8">
        <w:rPr>
          <w:sz w:val="22"/>
          <w:szCs w:val="22"/>
        </w:rPr>
        <w:t>MODELO DE DECLARACIÓN RELATIVA AL GRUPO EMPRESARIAL</w:t>
      </w:r>
      <w:bookmarkEnd w:id="341"/>
      <w:bookmarkEnd w:id="342"/>
      <w:r w:rsidRPr="006918E8">
        <w:rPr>
          <w:sz w:val="22"/>
          <w:szCs w:val="22"/>
        </w:rPr>
        <w:t xml:space="preserve"> </w:t>
      </w:r>
    </w:p>
    <w:p w:rsidR="00367F2F" w:rsidRPr="0010148B" w:rsidRDefault="00367F2F" w:rsidP="0010148B">
      <w:pPr>
        <w:rPr>
          <w:rFonts w:ascii="Arial" w:hAnsi="Arial" w:cs="Arial"/>
          <w:sz w:val="18"/>
          <w:szCs w:val="18"/>
        </w:rPr>
      </w:pPr>
      <w:bookmarkStart w:id="343" w:name="_ANEXO_XXX.-_SOLVENCIA_"/>
      <w:bookmarkStart w:id="344" w:name="_ANEXO_XXX-_COMPROMISO"/>
      <w:bookmarkStart w:id="345" w:name="_ANEXO_XXX._-"/>
      <w:bookmarkStart w:id="346" w:name="_ANEXO_XXX.-_ADMISIBILIDAD"/>
      <w:bookmarkStart w:id="347" w:name="_ANEXO_VI_.-CRITERIOS"/>
      <w:bookmarkStart w:id="348" w:name="_ANEXO_XXX_.-CRITERIOS"/>
      <w:bookmarkStart w:id="349" w:name="_ANEXO_XXX_.-"/>
      <w:bookmarkStart w:id="350" w:name="_ANEXO_VII.-_CRITERIOS"/>
      <w:bookmarkStart w:id="351" w:name="_ANEXO_XXX.-_CRITERIOS"/>
      <w:bookmarkStart w:id="352" w:name="_ANEXO_XXX.-__2"/>
      <w:bookmarkStart w:id="353" w:name="_ANEXO_xxx.-__3"/>
      <w:bookmarkStart w:id="354" w:name="_ANEXO_XIV.-_MODELO"/>
      <w:bookmarkEnd w:id="343"/>
      <w:bookmarkEnd w:id="344"/>
      <w:bookmarkEnd w:id="345"/>
      <w:bookmarkEnd w:id="346"/>
      <w:bookmarkEnd w:id="347"/>
      <w:bookmarkEnd w:id="348"/>
      <w:bookmarkEnd w:id="349"/>
      <w:bookmarkEnd w:id="350"/>
      <w:bookmarkEnd w:id="351"/>
      <w:bookmarkEnd w:id="352"/>
      <w:bookmarkEnd w:id="353"/>
      <w:bookmarkEnd w:id="354"/>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D5318E"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5" w:name="_ANEXO_VII.-_MODELO_1"/>
      <w:bookmarkStart w:id="356" w:name="Anx_6"/>
      <w:bookmarkStart w:id="357" w:name="_Toc506479434"/>
      <w:bookmarkStart w:id="358" w:name="_Toc24615679"/>
      <w:bookmarkEnd w:id="355"/>
      <w:r w:rsidRPr="006918E8">
        <w:rPr>
          <w:sz w:val="22"/>
          <w:szCs w:val="22"/>
        </w:rPr>
        <w:t xml:space="preserve">ANEXO VI.- </w:t>
      </w:r>
      <w:bookmarkEnd w:id="356"/>
      <w:r w:rsidRPr="006918E8">
        <w:rPr>
          <w:sz w:val="22"/>
          <w:szCs w:val="22"/>
        </w:rPr>
        <w:t>MODELO DE DECLARACIÓN DEL CUMPLIMIENTO DEL CÓDIGO DE CONDUCTA Y MARCO DE INTEGRIDAD INSTITUCIONAL APLICABLE A LA CONTRATACIÓN PÚBLICA</w:t>
      </w:r>
      <w:bookmarkEnd w:id="357"/>
      <w:bookmarkEnd w:id="358"/>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D5318E"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EF4658" w:rsidP="0050233F">
      <w:pPr>
        <w:spacing w:after="240"/>
        <w:rPr>
          <w:lang w:val="eu-ES"/>
        </w:rPr>
      </w:pPr>
      <w:hyperlink r:id="rId24"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9" w:name="_ANEXO_VIII.-_MODELO_1"/>
      <w:bookmarkStart w:id="360" w:name="Anx_7"/>
      <w:bookmarkStart w:id="361" w:name="_Toc506479435"/>
      <w:bookmarkStart w:id="362" w:name="_Toc24615680"/>
      <w:bookmarkEnd w:id="359"/>
      <w:r w:rsidRPr="006918E8">
        <w:rPr>
          <w:sz w:val="22"/>
          <w:szCs w:val="22"/>
        </w:rPr>
        <w:t xml:space="preserve">ANEXO VII.- </w:t>
      </w:r>
      <w:bookmarkEnd w:id="360"/>
      <w:r w:rsidRPr="006918E8">
        <w:rPr>
          <w:sz w:val="22"/>
          <w:szCs w:val="22"/>
        </w:rPr>
        <w:t>MODELO DE DECLARACIÓN COMPLEMENTARIA DE LOS DOCUMENTOS Y DATOS PRESENTADOS CONSIDERADOS CONFIDENCIALES</w:t>
      </w:r>
      <w:bookmarkEnd w:id="361"/>
      <w:bookmarkEnd w:id="36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924FDA"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387AD9">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87AD9">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87AD9">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387AD9">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87AD9">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387AD9">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3" w:name="_ANEXO_IX._-"/>
      <w:bookmarkStart w:id="364" w:name="_ANEXO_VIII._-"/>
      <w:bookmarkStart w:id="365" w:name="Anx_8"/>
      <w:bookmarkStart w:id="366" w:name="_Toc506479436"/>
      <w:bookmarkStart w:id="367" w:name="_Toc24615681"/>
      <w:bookmarkEnd w:id="363"/>
      <w:bookmarkEnd w:id="364"/>
      <w:bookmarkEnd w:id="333"/>
      <w:bookmarkEnd w:id="334"/>
      <w:r w:rsidRPr="006918E8">
        <w:rPr>
          <w:sz w:val="22"/>
          <w:szCs w:val="22"/>
        </w:rPr>
        <w:t xml:space="preserve">ANEXO VIII. - </w:t>
      </w:r>
      <w:bookmarkEnd w:id="365"/>
      <w:r w:rsidRPr="006918E8">
        <w:rPr>
          <w:sz w:val="22"/>
          <w:szCs w:val="22"/>
        </w:rPr>
        <w:t>MODELO DE AVAL</w:t>
      </w:r>
      <w:bookmarkEnd w:id="366"/>
      <w:bookmarkEnd w:id="367"/>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8" w:name="_ANEXO_XXX.-_MODELO_5"/>
      <w:bookmarkStart w:id="369" w:name="_ANEXO_X.-_MODELO"/>
      <w:bookmarkStart w:id="370" w:name="_ANEXO_XXX_-"/>
      <w:bookmarkStart w:id="371" w:name="_ANEXO_V_MODELO"/>
      <w:bookmarkStart w:id="372" w:name="Ax_09"/>
      <w:bookmarkStart w:id="373" w:name="Anx_9"/>
      <w:bookmarkStart w:id="374" w:name="_Toc463331602"/>
      <w:bookmarkStart w:id="375" w:name="_Toc480816087"/>
      <w:bookmarkStart w:id="376" w:name="_Toc506479437"/>
      <w:bookmarkStart w:id="377" w:name="_Toc527533001"/>
      <w:bookmarkStart w:id="378" w:name="_Toc24615682"/>
      <w:bookmarkStart w:id="379" w:name="_Toc515535271"/>
      <w:bookmarkStart w:id="380" w:name="_Ref515541850"/>
      <w:bookmarkStart w:id="381" w:name="_Ref515542006"/>
      <w:bookmarkStart w:id="382" w:name="_Ref515542019"/>
      <w:bookmarkStart w:id="383" w:name="_Toc515543151"/>
      <w:bookmarkStart w:id="384" w:name="_Toc523900748"/>
      <w:bookmarkEnd w:id="368"/>
      <w:bookmarkEnd w:id="369"/>
      <w:bookmarkEnd w:id="370"/>
      <w:bookmarkEnd w:id="371"/>
      <w:r w:rsidRPr="004B0449">
        <w:rPr>
          <w:sz w:val="22"/>
          <w:szCs w:val="22"/>
        </w:rPr>
        <w:t xml:space="preserve">ANEXO IX.- </w:t>
      </w:r>
      <w:bookmarkEnd w:id="372"/>
      <w:bookmarkEnd w:id="373"/>
      <w:r w:rsidRPr="004B0449">
        <w:rPr>
          <w:sz w:val="22"/>
          <w:szCs w:val="22"/>
        </w:rPr>
        <w:t>MODELO DE OFERTA ECONÓMICA</w:t>
      </w:r>
      <w:bookmarkEnd w:id="374"/>
      <w:bookmarkEnd w:id="375"/>
      <w:r w:rsidRPr="004B0449">
        <w:rPr>
          <w:sz w:val="22"/>
          <w:szCs w:val="22"/>
        </w:rPr>
        <w:t xml:space="preserve"> Y DE LOS OTROS ELEMENTOS DE LA OFERTA EVALUABLES MEDIANTE FÓRMULAS</w:t>
      </w:r>
      <w:bookmarkEnd w:id="376"/>
      <w:bookmarkEnd w:id="377"/>
      <w:bookmarkEnd w:id="378"/>
    </w:p>
    <w:p w:rsidR="00367F2F" w:rsidRPr="00183699" w:rsidRDefault="00367F2F" w:rsidP="00CD4AFC">
      <w:pPr>
        <w:rPr>
          <w:rFonts w:ascii="Arial" w:hAnsi="Arial" w:cs="Arial"/>
          <w:sz w:val="12"/>
          <w:szCs w:val="1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DB7444" w:rsidRDefault="00367F2F" w:rsidP="00A06E14">
            <w:pPr>
              <w:spacing w:after="40"/>
              <w:rPr>
                <w:rFonts w:ascii="Arial" w:hAnsi="Arial" w:cs="Arial"/>
                <w:color w:val="000000"/>
                <w:sz w:val="12"/>
                <w:szCs w:val="12"/>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83699" w:rsidRDefault="00367F2F" w:rsidP="00CD4AFC">
      <w:pPr>
        <w:rPr>
          <w:rFonts w:ascii="Arial" w:hAnsi="Arial" w:cs="Arial"/>
          <w:sz w:val="12"/>
          <w:szCs w:val="12"/>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DB7444" w:rsidRDefault="00FF4D5F" w:rsidP="00FF4D5F">
            <w:pPr>
              <w:ind w:left="45"/>
              <w:rPr>
                <w:rFonts w:ascii="Arial" w:hAnsi="Arial" w:cs="Arial"/>
                <w:color w:val="000000"/>
                <w:sz w:val="12"/>
                <w:szCs w:val="12"/>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183699" w:rsidP="00FF4D5F">
            <w:pPr>
              <w:spacing w:after="80"/>
              <w:rPr>
                <w:rFonts w:ascii="Arial" w:hAnsi="Arial" w:cs="Arial"/>
                <w:b/>
                <w:bCs/>
                <w:color w:val="0000FF"/>
                <w:sz w:val="18"/>
                <w:szCs w:val="18"/>
              </w:rPr>
            </w:pPr>
            <w:r>
              <w:rPr>
                <w:rFonts w:ascii="Arial" w:hAnsi="Arial" w:cs="Arial"/>
                <w:b/>
                <w:bCs/>
                <w:color w:val="0000FF"/>
                <w:sz w:val="18"/>
                <w:szCs w:val="18"/>
              </w:rPr>
              <w:t>77</w:t>
            </w:r>
            <w:r w:rsidR="00FF4D5F" w:rsidRPr="009700BF">
              <w:rPr>
                <w:rFonts w:ascii="Arial" w:hAnsi="Arial" w:cs="Arial"/>
                <w:b/>
                <w:bCs/>
                <w:color w:val="0000FF"/>
                <w:sz w:val="18"/>
                <w:szCs w:val="18"/>
              </w:rPr>
              <w:t>5</w:t>
            </w:r>
          </w:p>
          <w:p w:rsidR="00FF4D5F" w:rsidRPr="0010148B" w:rsidRDefault="00FF4D5F" w:rsidP="00FF4D5F">
            <w:pPr>
              <w:ind w:left="45"/>
              <w:rPr>
                <w:rFonts w:ascii="Arial" w:hAnsi="Arial" w:cs="Arial"/>
                <w:sz w:val="18"/>
                <w:szCs w:val="18"/>
              </w:rPr>
            </w:pPr>
          </w:p>
        </w:tc>
      </w:tr>
    </w:tbl>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 xml:space="preserve">1.- </w:t>
      </w:r>
      <w:r w:rsidR="00AC23AD">
        <w:rPr>
          <w:rFonts w:ascii="Arial" w:hAnsi="Arial" w:cs="Arial"/>
          <w:b/>
        </w:rPr>
        <w:t>CALIDAD DEL SERVICIO</w:t>
      </w:r>
    </w:p>
    <w:p w:rsidR="00AC23AD" w:rsidRDefault="00AC23AD" w:rsidP="00AC23AD">
      <w:pPr>
        <w:autoSpaceDE w:val="0"/>
        <w:autoSpaceDN w:val="0"/>
        <w:adjustRightInd w:val="0"/>
        <w:rPr>
          <w:rFonts w:ascii="Arial" w:hAnsi="Arial" w:cs="Arial"/>
          <w:b/>
          <w:bCs/>
          <w:sz w:val="18"/>
          <w:szCs w:val="18"/>
        </w:rPr>
      </w:pPr>
    </w:p>
    <w:tbl>
      <w:tblPr>
        <w:tblW w:w="8535" w:type="dxa"/>
        <w:jc w:val="center"/>
        <w:tblLayout w:type="fixed"/>
        <w:tblCellMar>
          <w:left w:w="70" w:type="dxa"/>
          <w:right w:w="70" w:type="dxa"/>
        </w:tblCellMar>
        <w:tblLook w:val="0000" w:firstRow="0" w:lastRow="0" w:firstColumn="0" w:lastColumn="0" w:noHBand="0" w:noVBand="0"/>
      </w:tblPr>
      <w:tblGrid>
        <w:gridCol w:w="4516"/>
        <w:gridCol w:w="4019"/>
      </w:tblGrid>
      <w:tr w:rsidR="00AC23AD" w:rsidRPr="007532B1" w:rsidTr="00AC23AD">
        <w:trPr>
          <w:cantSplit/>
          <w:trHeight w:val="363"/>
          <w:jc w:val="center"/>
        </w:trPr>
        <w:tc>
          <w:tcPr>
            <w:tcW w:w="853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C23AD" w:rsidRPr="004E337B" w:rsidRDefault="00AC23AD" w:rsidP="00AC23AD">
            <w:pPr>
              <w:spacing w:before="120" w:after="120"/>
              <w:ind w:right="-96"/>
              <w:jc w:val="center"/>
              <w:rPr>
                <w:rFonts w:ascii="Arial Narrow" w:hAnsi="Arial Narrow" w:cs="Arial Narrow"/>
                <w:b/>
                <w:color w:val="000080"/>
                <w:spacing w:val="-2"/>
              </w:rPr>
            </w:pPr>
            <w:r w:rsidRPr="004E337B">
              <w:rPr>
                <w:rFonts w:ascii="Arial Narrow" w:hAnsi="Arial Narrow" w:cs="Arial Narrow"/>
                <w:b/>
                <w:color w:val="000080"/>
                <w:spacing w:val="-2"/>
              </w:rPr>
              <w:t>Experiencia adicional de las personas exigidas por las Condiciones Especiales de Ejecución</w:t>
            </w:r>
          </w:p>
        </w:tc>
      </w:tr>
      <w:tr w:rsidR="00AC23AD" w:rsidRPr="006C3535" w:rsidTr="00AC23AD">
        <w:trPr>
          <w:cantSplit/>
          <w:trHeight w:val="417"/>
          <w:jc w:val="center"/>
        </w:trPr>
        <w:tc>
          <w:tcPr>
            <w:tcW w:w="4516" w:type="dxa"/>
            <w:tcBorders>
              <w:top w:val="single" w:sz="4" w:space="0" w:color="auto"/>
              <w:left w:val="single" w:sz="4" w:space="0" w:color="auto"/>
              <w:bottom w:val="single" w:sz="4" w:space="0" w:color="auto"/>
              <w:right w:val="single" w:sz="4" w:space="0" w:color="auto"/>
            </w:tcBorders>
            <w:shd w:val="clear" w:color="auto" w:fill="E0E0E0"/>
            <w:vAlign w:val="center"/>
          </w:tcPr>
          <w:p w:rsidR="00AC23AD" w:rsidRPr="004E337B" w:rsidRDefault="00AC23AD" w:rsidP="00AC23AD">
            <w:pPr>
              <w:autoSpaceDE w:val="0"/>
              <w:autoSpaceDN w:val="0"/>
              <w:adjustRightInd w:val="0"/>
              <w:jc w:val="center"/>
              <w:rPr>
                <w:rFonts w:ascii="Arial Narrow" w:hAnsi="Arial Narrow" w:cs="Arial Narrow"/>
                <w:bCs/>
                <w:color w:val="333399"/>
              </w:rPr>
            </w:pPr>
            <w:r w:rsidRPr="004E337B">
              <w:rPr>
                <w:rFonts w:ascii="Arial Narrow" w:hAnsi="Arial Narrow" w:cs="Arial Narrow"/>
                <w:bCs/>
                <w:color w:val="333399"/>
              </w:rPr>
              <w:t xml:space="preserve">Responsable del Proyecto </w:t>
            </w:r>
          </w:p>
        </w:tc>
        <w:tc>
          <w:tcPr>
            <w:tcW w:w="4019" w:type="dxa"/>
            <w:tcBorders>
              <w:top w:val="single" w:sz="4" w:space="0" w:color="auto"/>
              <w:left w:val="single" w:sz="4" w:space="0" w:color="auto"/>
              <w:bottom w:val="single" w:sz="4" w:space="0" w:color="auto"/>
              <w:right w:val="single" w:sz="4" w:space="0" w:color="auto"/>
            </w:tcBorders>
            <w:shd w:val="clear" w:color="auto" w:fill="auto"/>
            <w:vAlign w:val="center"/>
          </w:tcPr>
          <w:p w:rsidR="00AC23AD" w:rsidRPr="004E337B" w:rsidRDefault="00AC23AD" w:rsidP="00AC23AD">
            <w:pPr>
              <w:ind w:right="-1"/>
              <w:jc w:val="center"/>
              <w:rPr>
                <w:rFonts w:ascii="Arial Narrow" w:hAnsi="Arial Narrow" w:cs="Arial Narrow"/>
                <w:b/>
              </w:rPr>
            </w:pPr>
            <w:r>
              <w:rPr>
                <w:rFonts w:ascii="Arial Narrow" w:hAnsi="Arial Narrow" w:cs="Arial Narrow"/>
                <w:b/>
                <w:bCs/>
              </w:rPr>
              <w:t>3 años +  ……… meses</w:t>
            </w:r>
          </w:p>
        </w:tc>
      </w:tr>
      <w:tr w:rsidR="00AC23AD" w:rsidRPr="006C3535" w:rsidTr="00AC23AD">
        <w:trPr>
          <w:cantSplit/>
          <w:trHeight w:val="425"/>
          <w:jc w:val="center"/>
        </w:trPr>
        <w:tc>
          <w:tcPr>
            <w:tcW w:w="4516" w:type="dxa"/>
            <w:tcBorders>
              <w:top w:val="single" w:sz="4" w:space="0" w:color="auto"/>
              <w:left w:val="single" w:sz="4" w:space="0" w:color="auto"/>
              <w:bottom w:val="single" w:sz="4" w:space="0" w:color="auto"/>
              <w:right w:val="single" w:sz="4" w:space="0" w:color="auto"/>
            </w:tcBorders>
            <w:shd w:val="clear" w:color="auto" w:fill="E0E0E0"/>
            <w:vAlign w:val="center"/>
          </w:tcPr>
          <w:p w:rsidR="00AC23AD" w:rsidRPr="004E337B" w:rsidRDefault="00AC23AD" w:rsidP="00AC23AD">
            <w:pPr>
              <w:autoSpaceDE w:val="0"/>
              <w:autoSpaceDN w:val="0"/>
              <w:adjustRightInd w:val="0"/>
              <w:jc w:val="center"/>
              <w:rPr>
                <w:rFonts w:ascii="Arial Narrow" w:hAnsi="Arial Narrow" w:cs="Arial Narrow"/>
                <w:bCs/>
                <w:color w:val="333399"/>
              </w:rPr>
            </w:pPr>
            <w:r w:rsidRPr="004E337B">
              <w:rPr>
                <w:rFonts w:ascii="Arial Narrow" w:hAnsi="Arial Narrow" w:cs="Arial Narrow"/>
                <w:bCs/>
                <w:color w:val="333399"/>
              </w:rPr>
              <w:t>Sustituto del responsable del Proyecto</w:t>
            </w:r>
          </w:p>
        </w:tc>
        <w:tc>
          <w:tcPr>
            <w:tcW w:w="4019" w:type="dxa"/>
            <w:tcBorders>
              <w:left w:val="single" w:sz="4" w:space="0" w:color="auto"/>
              <w:bottom w:val="single" w:sz="4" w:space="0" w:color="auto"/>
              <w:right w:val="single" w:sz="4" w:space="0" w:color="auto"/>
            </w:tcBorders>
            <w:shd w:val="clear" w:color="auto" w:fill="auto"/>
            <w:vAlign w:val="center"/>
          </w:tcPr>
          <w:p w:rsidR="00AC23AD" w:rsidRPr="004E337B" w:rsidRDefault="00AC23AD" w:rsidP="00AC23AD">
            <w:pPr>
              <w:ind w:right="-1"/>
              <w:jc w:val="center"/>
              <w:rPr>
                <w:rFonts w:ascii="Arial Narrow" w:hAnsi="Arial Narrow" w:cs="Arial Narrow"/>
                <w:b/>
              </w:rPr>
            </w:pPr>
            <w:r>
              <w:rPr>
                <w:rFonts w:ascii="Arial Narrow" w:hAnsi="Arial Narrow" w:cs="Arial Narrow"/>
                <w:b/>
                <w:bCs/>
              </w:rPr>
              <w:t>3 años +  ……… meses</w:t>
            </w:r>
          </w:p>
        </w:tc>
      </w:tr>
    </w:tbl>
    <w:p w:rsidR="00AC23AD" w:rsidRDefault="00AC23AD" w:rsidP="00AC23AD">
      <w:pPr>
        <w:autoSpaceDE w:val="0"/>
        <w:autoSpaceDN w:val="0"/>
        <w:adjustRightInd w:val="0"/>
        <w:rPr>
          <w:rFonts w:ascii="Arial" w:hAnsi="Arial" w:cs="Arial"/>
          <w:b/>
          <w:bCs/>
          <w:sz w:val="18"/>
          <w:szCs w:val="18"/>
        </w:rPr>
      </w:pPr>
    </w:p>
    <w:p w:rsidR="00AC23AD" w:rsidRPr="0010148B" w:rsidRDefault="00AC23AD" w:rsidP="00DB7444">
      <w:pPr>
        <w:autoSpaceDE w:val="0"/>
        <w:autoSpaceDN w:val="0"/>
        <w:adjustRightInd w:val="0"/>
        <w:spacing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 xml:space="preserve">2.- </w:t>
      </w:r>
      <w:r w:rsidR="008817B7">
        <w:rPr>
          <w:rFonts w:ascii="Arial" w:hAnsi="Arial" w:cs="Arial"/>
          <w:b/>
        </w:rPr>
        <w:t>PATROCINADORES</w:t>
      </w:r>
    </w:p>
    <w:p w:rsidR="00367F2F" w:rsidRPr="00183699" w:rsidRDefault="00367F2F" w:rsidP="00EC5BD6">
      <w:pPr>
        <w:spacing w:line="240" w:lineRule="atLeast"/>
        <w:rPr>
          <w:rFonts w:ascii="Arial" w:hAnsi="Arial" w:cs="Arial"/>
          <w:sz w:val="12"/>
          <w:szCs w:val="12"/>
          <w:lang w:val="eu-ES"/>
        </w:rPr>
      </w:pPr>
    </w:p>
    <w:tbl>
      <w:tblPr>
        <w:tblW w:w="8278" w:type="dxa"/>
        <w:jc w:val="center"/>
        <w:tblLayout w:type="fixed"/>
        <w:tblCellMar>
          <w:left w:w="70" w:type="dxa"/>
          <w:right w:w="70" w:type="dxa"/>
        </w:tblCellMar>
        <w:tblLook w:val="0000" w:firstRow="0" w:lastRow="0" w:firstColumn="0" w:lastColumn="0" w:noHBand="0" w:noVBand="0"/>
      </w:tblPr>
      <w:tblGrid>
        <w:gridCol w:w="1978"/>
        <w:gridCol w:w="2160"/>
        <w:gridCol w:w="1980"/>
        <w:gridCol w:w="2160"/>
      </w:tblGrid>
      <w:tr w:rsidR="008817B7" w:rsidRPr="007532B1" w:rsidTr="009F0920">
        <w:trPr>
          <w:cantSplit/>
          <w:trHeight w:val="351"/>
          <w:jc w:val="center"/>
        </w:trPr>
        <w:tc>
          <w:tcPr>
            <w:tcW w:w="1978" w:type="dxa"/>
            <w:tcBorders>
              <w:bottom w:val="single" w:sz="4" w:space="0" w:color="auto"/>
              <w:right w:val="single" w:sz="4" w:space="0" w:color="auto"/>
            </w:tcBorders>
            <w:vAlign w:val="center"/>
          </w:tcPr>
          <w:p w:rsidR="008817B7"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 xml:space="preserve">PATROCINADORES </w:t>
            </w:r>
          </w:p>
          <w:p w:rsidR="008817B7" w:rsidRPr="000A3CE5"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Nombres y Ingresos</w:t>
            </w: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7532B1" w:rsidRDefault="008817B7" w:rsidP="009F0920">
            <w:pPr>
              <w:ind w:right="-1"/>
              <w:jc w:val="center"/>
              <w:rPr>
                <w:rFonts w:ascii="Arial Narrow" w:hAnsi="Arial Narrow" w:cs="Arial Narrow"/>
              </w:rPr>
            </w:pPr>
            <w:r>
              <w:rPr>
                <w:rFonts w:ascii="Arial Narrow" w:hAnsi="Arial Narrow" w:cs="Arial Narrow"/>
              </w:rPr>
              <w:t>Nombres de los Patrocinadores</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7532B1" w:rsidRDefault="008817B7" w:rsidP="009F0920">
            <w:pPr>
              <w:ind w:right="-1"/>
              <w:jc w:val="center"/>
              <w:rPr>
                <w:rFonts w:ascii="Arial Narrow" w:hAnsi="Arial Narrow" w:cs="Arial Narrow"/>
              </w:rPr>
            </w:pPr>
            <w:r>
              <w:rPr>
                <w:rFonts w:ascii="Arial Narrow" w:hAnsi="Arial Narrow" w:cs="Arial Narrow"/>
              </w:rPr>
              <w:t>Ingresos por cada patrocinador</w:t>
            </w:r>
          </w:p>
        </w:tc>
        <w:tc>
          <w:tcPr>
            <w:tcW w:w="2160" w:type="dxa"/>
            <w:tcBorders>
              <w:top w:val="single" w:sz="4" w:space="0" w:color="auto"/>
              <w:left w:val="nil"/>
              <w:bottom w:val="single" w:sz="4" w:space="0" w:color="auto"/>
              <w:right w:val="single" w:sz="4" w:space="0" w:color="auto"/>
            </w:tcBorders>
            <w:vAlign w:val="center"/>
          </w:tcPr>
          <w:p w:rsidR="008817B7" w:rsidRPr="007532B1" w:rsidRDefault="008817B7" w:rsidP="009F0920">
            <w:pPr>
              <w:ind w:right="-1"/>
              <w:jc w:val="center"/>
              <w:rPr>
                <w:rFonts w:ascii="Arial Narrow" w:hAnsi="Arial Narrow" w:cs="Arial Narrow"/>
              </w:rPr>
            </w:pPr>
            <w:r>
              <w:rPr>
                <w:rFonts w:ascii="Arial Narrow" w:hAnsi="Arial Narrow" w:cs="Arial Narrow"/>
              </w:rPr>
              <w:t>TOTAL Ingresos del Concierto</w:t>
            </w:r>
          </w:p>
        </w:tc>
      </w:tr>
      <w:tr w:rsidR="008817B7" w:rsidRPr="006C3535" w:rsidTr="009F0920">
        <w:trPr>
          <w:cantSplit/>
          <w:trHeight w:val="519"/>
          <w:jc w:val="center"/>
        </w:trPr>
        <w:tc>
          <w:tcPr>
            <w:tcW w:w="1978" w:type="dxa"/>
            <w:vMerge w:val="restart"/>
            <w:tcBorders>
              <w:top w:val="single" w:sz="4" w:space="0" w:color="auto"/>
              <w:left w:val="single" w:sz="4" w:space="0" w:color="auto"/>
              <w:right w:val="single" w:sz="4" w:space="0" w:color="auto"/>
            </w:tcBorders>
            <w:shd w:val="clear" w:color="auto" w:fill="E0E0E0"/>
            <w:vAlign w:val="center"/>
          </w:tcPr>
          <w:p w:rsidR="008817B7" w:rsidRPr="004F1AB1"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1. Kontzertua</w:t>
            </w:r>
            <w:r w:rsidRPr="004F1AB1">
              <w:rPr>
                <w:rFonts w:ascii="Arial Narrow" w:hAnsi="Arial Narrow" w:cs="Arial Narrow"/>
                <w:b/>
                <w:bCs/>
                <w:color w:val="333399"/>
              </w:rPr>
              <w:t xml:space="preserve"> </w:t>
            </w: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val="restart"/>
            <w:tcBorders>
              <w:top w:val="single" w:sz="4" w:space="0" w:color="auto"/>
              <w:left w:val="nil"/>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r>
      <w:tr w:rsidR="008817B7" w:rsidRPr="006C3535" w:rsidTr="009F0920">
        <w:trPr>
          <w:cantSplit/>
          <w:trHeight w:val="543"/>
          <w:jc w:val="center"/>
        </w:trPr>
        <w:tc>
          <w:tcPr>
            <w:tcW w:w="1978" w:type="dxa"/>
            <w:vMerge/>
            <w:tcBorders>
              <w:left w:val="single" w:sz="4" w:space="0" w:color="auto"/>
              <w:bottom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tcBorders>
              <w:left w:val="nil"/>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p>
        </w:tc>
      </w:tr>
      <w:tr w:rsidR="008817B7" w:rsidRPr="006C3535" w:rsidTr="009F0920">
        <w:trPr>
          <w:cantSplit/>
          <w:trHeight w:val="507"/>
          <w:jc w:val="center"/>
        </w:trPr>
        <w:tc>
          <w:tcPr>
            <w:tcW w:w="1978" w:type="dxa"/>
            <w:vMerge w:val="restart"/>
            <w:tcBorders>
              <w:top w:val="single" w:sz="4" w:space="0" w:color="auto"/>
              <w:left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2. Kontzertua</w:t>
            </w: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val="restart"/>
            <w:tcBorders>
              <w:top w:val="single" w:sz="4" w:space="0" w:color="auto"/>
              <w:left w:val="nil"/>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r>
      <w:tr w:rsidR="008817B7" w:rsidRPr="006C3535" w:rsidTr="009F0920">
        <w:trPr>
          <w:cantSplit/>
          <w:trHeight w:val="529"/>
          <w:jc w:val="center"/>
        </w:trPr>
        <w:tc>
          <w:tcPr>
            <w:tcW w:w="1978" w:type="dxa"/>
            <w:vMerge/>
            <w:tcBorders>
              <w:left w:val="single" w:sz="4" w:space="0" w:color="auto"/>
              <w:bottom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tcBorders>
              <w:left w:val="nil"/>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p>
        </w:tc>
      </w:tr>
      <w:tr w:rsidR="008817B7" w:rsidRPr="006C3535" w:rsidTr="009F0920">
        <w:trPr>
          <w:cantSplit/>
          <w:trHeight w:val="537"/>
          <w:jc w:val="center"/>
        </w:trPr>
        <w:tc>
          <w:tcPr>
            <w:tcW w:w="1978" w:type="dxa"/>
            <w:vMerge w:val="restart"/>
            <w:tcBorders>
              <w:top w:val="single" w:sz="4" w:space="0" w:color="auto"/>
              <w:left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3. Kontzertua</w:t>
            </w: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val="restart"/>
            <w:tcBorders>
              <w:top w:val="single" w:sz="4" w:space="0" w:color="auto"/>
              <w:left w:val="nil"/>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r>
      <w:tr w:rsidR="008817B7" w:rsidRPr="006C3535" w:rsidTr="009F0920">
        <w:trPr>
          <w:cantSplit/>
          <w:trHeight w:val="531"/>
          <w:jc w:val="center"/>
        </w:trPr>
        <w:tc>
          <w:tcPr>
            <w:tcW w:w="1978" w:type="dxa"/>
            <w:vMerge/>
            <w:tcBorders>
              <w:left w:val="single" w:sz="4" w:space="0" w:color="auto"/>
              <w:bottom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tcBorders>
              <w:left w:val="nil"/>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p>
        </w:tc>
      </w:tr>
      <w:tr w:rsidR="008817B7" w:rsidRPr="006C3535" w:rsidTr="009F0920">
        <w:trPr>
          <w:cantSplit/>
          <w:trHeight w:val="525"/>
          <w:jc w:val="center"/>
        </w:trPr>
        <w:tc>
          <w:tcPr>
            <w:tcW w:w="1978" w:type="dxa"/>
            <w:vMerge w:val="restart"/>
            <w:tcBorders>
              <w:top w:val="single" w:sz="4" w:space="0" w:color="auto"/>
              <w:left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4. Kontzertua</w:t>
            </w: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val="restart"/>
            <w:tcBorders>
              <w:top w:val="single" w:sz="4" w:space="0" w:color="auto"/>
              <w:left w:val="nil"/>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r>
      <w:tr w:rsidR="008817B7" w:rsidRPr="006C3535" w:rsidTr="009F0920">
        <w:trPr>
          <w:cantSplit/>
          <w:trHeight w:val="576"/>
          <w:jc w:val="center"/>
        </w:trPr>
        <w:tc>
          <w:tcPr>
            <w:tcW w:w="1978" w:type="dxa"/>
            <w:vMerge/>
            <w:tcBorders>
              <w:left w:val="single" w:sz="4" w:space="0" w:color="auto"/>
              <w:bottom w:val="single" w:sz="4" w:space="0" w:color="auto"/>
              <w:right w:val="single" w:sz="4" w:space="0" w:color="auto"/>
            </w:tcBorders>
            <w:shd w:val="clear" w:color="auto" w:fill="E0E0E0"/>
            <w:vAlign w:val="center"/>
          </w:tcPr>
          <w:p w:rsidR="008817B7" w:rsidRDefault="008817B7" w:rsidP="009F0920">
            <w:pPr>
              <w:autoSpaceDE w:val="0"/>
              <w:autoSpaceDN w:val="0"/>
              <w:adjustRightInd w:val="0"/>
              <w:jc w:val="center"/>
              <w:rPr>
                <w:rFonts w:ascii="Arial Narrow" w:hAnsi="Arial Narrow" w:cs="Arial Narrow"/>
                <w:b/>
                <w:bCs/>
                <w:color w:val="333399"/>
              </w:rPr>
            </w:pPr>
          </w:p>
        </w:tc>
        <w:tc>
          <w:tcPr>
            <w:tcW w:w="2160"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w:t>
            </w:r>
          </w:p>
        </w:tc>
        <w:tc>
          <w:tcPr>
            <w:tcW w:w="1980" w:type="dxa"/>
            <w:tcBorders>
              <w:top w:val="single" w:sz="4" w:space="0" w:color="auto"/>
              <w:left w:val="single" w:sz="4" w:space="0" w:color="auto"/>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r>
              <w:rPr>
                <w:rFonts w:ascii="Arial Narrow" w:hAnsi="Arial Narrow" w:cs="Arial Narrow"/>
              </w:rPr>
              <w:t>…………………….. €</w:t>
            </w:r>
          </w:p>
        </w:tc>
        <w:tc>
          <w:tcPr>
            <w:tcW w:w="2160" w:type="dxa"/>
            <w:vMerge/>
            <w:tcBorders>
              <w:left w:val="nil"/>
              <w:bottom w:val="single" w:sz="4" w:space="0" w:color="auto"/>
              <w:right w:val="single" w:sz="4" w:space="0" w:color="auto"/>
            </w:tcBorders>
            <w:vAlign w:val="center"/>
          </w:tcPr>
          <w:p w:rsidR="008817B7" w:rsidRPr="006C3535" w:rsidRDefault="008817B7" w:rsidP="009F0920">
            <w:pPr>
              <w:ind w:right="-1"/>
              <w:rPr>
                <w:rFonts w:ascii="Arial Narrow" w:hAnsi="Arial Narrow" w:cs="Arial Narrow"/>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8817B7" w:rsidRPr="0010148B" w:rsidRDefault="008817B7" w:rsidP="008817B7">
      <w:pPr>
        <w:pStyle w:val="Prrafodelista"/>
        <w:autoSpaceDE w:val="0"/>
        <w:autoSpaceDN w:val="0"/>
        <w:adjustRightInd w:val="0"/>
        <w:spacing w:after="60" w:line="240" w:lineRule="atLeast"/>
        <w:ind w:left="0"/>
        <w:rPr>
          <w:rFonts w:ascii="Arial" w:hAnsi="Arial" w:cs="Arial"/>
          <w:b/>
        </w:rPr>
      </w:pPr>
      <w:r>
        <w:rPr>
          <w:rFonts w:ascii="Arial" w:hAnsi="Arial" w:cs="Arial"/>
          <w:b/>
        </w:rPr>
        <w:t>3</w:t>
      </w:r>
      <w:r w:rsidRPr="0010148B">
        <w:rPr>
          <w:rFonts w:ascii="Arial" w:hAnsi="Arial" w:cs="Arial"/>
          <w:b/>
        </w:rPr>
        <w:t xml:space="preserve">.- </w:t>
      </w:r>
      <w:r>
        <w:rPr>
          <w:rFonts w:ascii="Arial" w:hAnsi="Arial" w:cs="Arial"/>
          <w:b/>
        </w:rPr>
        <w:t>VENTAS (INGRESOS)</w:t>
      </w:r>
    </w:p>
    <w:p w:rsidR="00D27556" w:rsidRDefault="00D27556" w:rsidP="003F7901">
      <w:pPr>
        <w:jc w:val="both"/>
        <w:rPr>
          <w:rFonts w:ascii="Arial" w:hAnsi="Arial" w:cs="Arial"/>
          <w:b/>
        </w:rPr>
      </w:pPr>
    </w:p>
    <w:tbl>
      <w:tblPr>
        <w:tblW w:w="9639" w:type="dxa"/>
        <w:jc w:val="center"/>
        <w:tblLayout w:type="fixed"/>
        <w:tblCellMar>
          <w:left w:w="70" w:type="dxa"/>
          <w:right w:w="70" w:type="dxa"/>
        </w:tblCellMar>
        <w:tblLook w:val="0000" w:firstRow="0" w:lastRow="0" w:firstColumn="0" w:lastColumn="0" w:noHBand="0" w:noVBand="0"/>
      </w:tblPr>
      <w:tblGrid>
        <w:gridCol w:w="1694"/>
        <w:gridCol w:w="1992"/>
        <w:gridCol w:w="1984"/>
        <w:gridCol w:w="1985"/>
        <w:gridCol w:w="1984"/>
      </w:tblGrid>
      <w:tr w:rsidR="008817B7" w:rsidRPr="007532B1" w:rsidTr="008817B7">
        <w:trPr>
          <w:cantSplit/>
          <w:trHeight w:val="351"/>
          <w:jc w:val="center"/>
        </w:trPr>
        <w:tc>
          <w:tcPr>
            <w:tcW w:w="1694" w:type="dxa"/>
            <w:tcBorders>
              <w:bottom w:val="single" w:sz="4" w:space="0" w:color="auto"/>
              <w:right w:val="single" w:sz="4" w:space="0" w:color="auto"/>
            </w:tcBorders>
            <w:vAlign w:val="center"/>
          </w:tcPr>
          <w:p w:rsidR="008817B7" w:rsidRPr="004F1AB1" w:rsidRDefault="008817B7" w:rsidP="009F0920">
            <w:pPr>
              <w:ind w:right="-1"/>
              <w:jc w:val="center"/>
              <w:rPr>
                <w:rFonts w:ascii="Arial Narrow" w:hAnsi="Arial Narrow" w:cs="Arial Narrow"/>
                <w:color w:val="333399"/>
              </w:rPr>
            </w:pPr>
          </w:p>
        </w:tc>
        <w:tc>
          <w:tcPr>
            <w:tcW w:w="1992" w:type="dxa"/>
            <w:tcBorders>
              <w:top w:val="single" w:sz="4" w:space="0" w:color="auto"/>
              <w:left w:val="single" w:sz="4" w:space="0" w:color="auto"/>
              <w:bottom w:val="single" w:sz="4" w:space="0" w:color="auto"/>
              <w:right w:val="single" w:sz="4" w:space="0" w:color="auto"/>
            </w:tcBorders>
            <w:shd w:val="clear" w:color="auto" w:fill="D9D9D9"/>
            <w:vAlign w:val="center"/>
          </w:tcPr>
          <w:p w:rsidR="008817B7" w:rsidRPr="004E337B" w:rsidRDefault="008817B7" w:rsidP="009F0920">
            <w:pPr>
              <w:ind w:right="-1"/>
              <w:jc w:val="center"/>
              <w:rPr>
                <w:rFonts w:ascii="Arial Narrow" w:hAnsi="Arial Narrow" w:cs="Arial Narrow"/>
                <w:color w:val="000080"/>
              </w:rPr>
            </w:pPr>
            <w:r w:rsidRPr="004E337B">
              <w:rPr>
                <w:rFonts w:ascii="Arial Narrow" w:hAnsi="Arial Narrow" w:cs="Arial Narrow"/>
                <w:color w:val="000080"/>
              </w:rPr>
              <w:t>Concierto 1</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8817B7" w:rsidRPr="004E337B" w:rsidRDefault="008817B7" w:rsidP="009F0920">
            <w:pPr>
              <w:ind w:right="-1"/>
              <w:jc w:val="center"/>
              <w:rPr>
                <w:rFonts w:ascii="Arial Narrow" w:hAnsi="Arial Narrow" w:cs="Arial Narrow"/>
                <w:color w:val="000080"/>
              </w:rPr>
            </w:pPr>
            <w:r w:rsidRPr="004E337B">
              <w:rPr>
                <w:rFonts w:ascii="Arial Narrow" w:hAnsi="Arial Narrow" w:cs="Arial Narrow"/>
                <w:color w:val="000080"/>
              </w:rPr>
              <w:t>Concierto 2</w:t>
            </w:r>
          </w:p>
        </w:tc>
        <w:tc>
          <w:tcPr>
            <w:tcW w:w="1985" w:type="dxa"/>
            <w:tcBorders>
              <w:top w:val="single" w:sz="4" w:space="0" w:color="auto"/>
              <w:left w:val="nil"/>
              <w:bottom w:val="single" w:sz="4" w:space="0" w:color="auto"/>
              <w:right w:val="single" w:sz="4" w:space="0" w:color="auto"/>
            </w:tcBorders>
            <w:shd w:val="clear" w:color="auto" w:fill="D9D9D9"/>
            <w:vAlign w:val="center"/>
          </w:tcPr>
          <w:p w:rsidR="008817B7" w:rsidRPr="004E337B" w:rsidRDefault="008817B7" w:rsidP="009F0920">
            <w:pPr>
              <w:ind w:right="-1"/>
              <w:jc w:val="center"/>
              <w:rPr>
                <w:rFonts w:ascii="Arial Narrow" w:hAnsi="Arial Narrow" w:cs="Arial Narrow"/>
                <w:color w:val="000080"/>
              </w:rPr>
            </w:pPr>
            <w:r w:rsidRPr="004E337B">
              <w:rPr>
                <w:rFonts w:ascii="Arial Narrow" w:hAnsi="Arial Narrow" w:cs="Arial Narrow"/>
                <w:color w:val="000080"/>
              </w:rPr>
              <w:t xml:space="preserve">Concierto 3 </w:t>
            </w:r>
          </w:p>
        </w:tc>
        <w:tc>
          <w:tcPr>
            <w:tcW w:w="1984" w:type="dxa"/>
            <w:tcBorders>
              <w:top w:val="single" w:sz="4" w:space="0" w:color="auto"/>
              <w:left w:val="nil"/>
              <w:bottom w:val="single" w:sz="4" w:space="0" w:color="auto"/>
              <w:right w:val="single" w:sz="4" w:space="0" w:color="auto"/>
            </w:tcBorders>
            <w:shd w:val="clear" w:color="auto" w:fill="D9D9D9"/>
            <w:vAlign w:val="center"/>
          </w:tcPr>
          <w:p w:rsidR="008817B7" w:rsidRPr="004E337B" w:rsidRDefault="008817B7" w:rsidP="009F0920">
            <w:pPr>
              <w:ind w:right="-1"/>
              <w:jc w:val="center"/>
              <w:rPr>
                <w:rFonts w:ascii="Arial Narrow" w:hAnsi="Arial Narrow" w:cs="Arial Narrow"/>
                <w:color w:val="000080"/>
              </w:rPr>
            </w:pPr>
            <w:r w:rsidRPr="004E337B">
              <w:rPr>
                <w:rFonts w:ascii="Arial Narrow" w:hAnsi="Arial Narrow" w:cs="Arial Narrow"/>
                <w:color w:val="000080"/>
              </w:rPr>
              <w:t>Concierto 4</w:t>
            </w:r>
          </w:p>
        </w:tc>
      </w:tr>
      <w:tr w:rsidR="008817B7" w:rsidRPr="006C3535" w:rsidTr="008817B7">
        <w:trPr>
          <w:cantSplit/>
          <w:trHeight w:val="630"/>
          <w:jc w:val="center"/>
        </w:trPr>
        <w:tc>
          <w:tcPr>
            <w:tcW w:w="1694" w:type="dxa"/>
            <w:tcBorders>
              <w:top w:val="single" w:sz="4" w:space="0" w:color="auto"/>
              <w:left w:val="single" w:sz="4" w:space="0" w:color="auto"/>
              <w:bottom w:val="single" w:sz="4" w:space="0" w:color="auto"/>
              <w:right w:val="single" w:sz="4" w:space="0" w:color="auto"/>
            </w:tcBorders>
            <w:shd w:val="clear" w:color="auto" w:fill="E0E0E0"/>
            <w:vAlign w:val="center"/>
          </w:tcPr>
          <w:p w:rsidR="008817B7" w:rsidRPr="004F1AB1" w:rsidRDefault="008817B7"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VENTAS (Ingresos)</w:t>
            </w:r>
          </w:p>
        </w:tc>
        <w:tc>
          <w:tcPr>
            <w:tcW w:w="1992"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 xml:space="preserve">         ……………………€</w:t>
            </w:r>
          </w:p>
        </w:tc>
        <w:tc>
          <w:tcPr>
            <w:tcW w:w="1985" w:type="dxa"/>
            <w:tcBorders>
              <w:top w:val="single" w:sz="4" w:space="0" w:color="auto"/>
              <w:left w:val="nil"/>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 xml:space="preserve">         ……………………€</w:t>
            </w:r>
          </w:p>
        </w:tc>
        <w:tc>
          <w:tcPr>
            <w:tcW w:w="1984" w:type="dxa"/>
            <w:tcBorders>
              <w:top w:val="single" w:sz="4" w:space="0" w:color="auto"/>
              <w:left w:val="nil"/>
              <w:bottom w:val="single" w:sz="4" w:space="0" w:color="auto"/>
              <w:right w:val="single" w:sz="4" w:space="0" w:color="auto"/>
            </w:tcBorders>
            <w:vAlign w:val="center"/>
          </w:tcPr>
          <w:p w:rsidR="008817B7" w:rsidRPr="00A15FCF" w:rsidRDefault="008817B7" w:rsidP="009F0920">
            <w:pPr>
              <w:ind w:right="-1"/>
              <w:rPr>
                <w:rFonts w:ascii="Arial Narrow" w:hAnsi="Arial Narrow" w:cs="Arial Narrow"/>
                <w:sz w:val="18"/>
                <w:szCs w:val="18"/>
              </w:rPr>
            </w:pPr>
            <w:r>
              <w:rPr>
                <w:rFonts w:ascii="Arial Narrow" w:hAnsi="Arial Narrow" w:cs="Arial Narrow"/>
                <w:sz w:val="18"/>
                <w:szCs w:val="18"/>
              </w:rPr>
              <w:t xml:space="preserve">         ……………………€</w:t>
            </w:r>
          </w:p>
        </w:tc>
      </w:tr>
    </w:tbl>
    <w:p w:rsidR="008817B7" w:rsidRDefault="008817B7" w:rsidP="008817B7">
      <w:pPr>
        <w:autoSpaceDE w:val="0"/>
        <w:autoSpaceDN w:val="0"/>
        <w:adjustRightInd w:val="0"/>
        <w:rPr>
          <w:rFonts w:ascii="Arial" w:hAnsi="Arial" w:cs="Arial"/>
          <w:b/>
          <w:bCs/>
          <w:sz w:val="18"/>
          <w:szCs w:val="18"/>
        </w:rPr>
      </w:pPr>
    </w:p>
    <w:p w:rsidR="00D27556" w:rsidRDefault="00D27556" w:rsidP="003F7901">
      <w:pPr>
        <w:jc w:val="both"/>
        <w:rPr>
          <w:rFonts w:ascii="Arial" w:hAnsi="Arial" w:cs="Arial"/>
          <w:b/>
        </w:rPr>
      </w:pPr>
    </w:p>
    <w:p w:rsidR="008817B7" w:rsidRDefault="008817B7" w:rsidP="008817B7">
      <w:pPr>
        <w:pStyle w:val="Prrafodelista"/>
        <w:autoSpaceDE w:val="0"/>
        <w:autoSpaceDN w:val="0"/>
        <w:adjustRightInd w:val="0"/>
        <w:spacing w:after="60" w:line="240" w:lineRule="atLeast"/>
        <w:ind w:left="0"/>
        <w:rPr>
          <w:rFonts w:ascii="Arial" w:hAnsi="Arial" w:cs="Arial"/>
          <w:b/>
        </w:rPr>
      </w:pPr>
      <w:r>
        <w:rPr>
          <w:rFonts w:ascii="Arial" w:hAnsi="Arial" w:cs="Arial"/>
          <w:b/>
        </w:rPr>
        <w:t>4</w:t>
      </w:r>
      <w:r w:rsidRPr="0010148B">
        <w:rPr>
          <w:rFonts w:ascii="Arial" w:hAnsi="Arial" w:cs="Arial"/>
          <w:b/>
        </w:rPr>
        <w:t xml:space="preserve">.- </w:t>
      </w:r>
      <w:r w:rsidR="003D58D3">
        <w:rPr>
          <w:rFonts w:ascii="Arial" w:hAnsi="Arial" w:cs="Arial"/>
          <w:b/>
        </w:rPr>
        <w:t>OFERTA ECONÓMICA</w:t>
      </w:r>
    </w:p>
    <w:p w:rsidR="003D58D3" w:rsidRDefault="003D58D3" w:rsidP="008817B7">
      <w:pPr>
        <w:pStyle w:val="Prrafodelista"/>
        <w:autoSpaceDE w:val="0"/>
        <w:autoSpaceDN w:val="0"/>
        <w:adjustRightInd w:val="0"/>
        <w:spacing w:after="60" w:line="240" w:lineRule="atLeast"/>
        <w:ind w:left="0"/>
        <w:rPr>
          <w:rFonts w:ascii="Arial" w:hAnsi="Arial" w:cs="Arial"/>
          <w:b/>
        </w:rPr>
      </w:pPr>
    </w:p>
    <w:tbl>
      <w:tblPr>
        <w:tblW w:w="9498" w:type="dxa"/>
        <w:jc w:val="center"/>
        <w:tblLayout w:type="fixed"/>
        <w:tblCellMar>
          <w:left w:w="70" w:type="dxa"/>
          <w:right w:w="70" w:type="dxa"/>
        </w:tblCellMar>
        <w:tblLook w:val="0000" w:firstRow="0" w:lastRow="0" w:firstColumn="0" w:lastColumn="0" w:noHBand="0" w:noVBand="0"/>
      </w:tblPr>
      <w:tblGrid>
        <w:gridCol w:w="2133"/>
        <w:gridCol w:w="3113"/>
        <w:gridCol w:w="2126"/>
        <w:gridCol w:w="2126"/>
      </w:tblGrid>
      <w:tr w:rsidR="003D58D3" w:rsidRPr="007532B1" w:rsidTr="003D58D3">
        <w:trPr>
          <w:cantSplit/>
          <w:trHeight w:val="351"/>
          <w:jc w:val="center"/>
        </w:trPr>
        <w:tc>
          <w:tcPr>
            <w:tcW w:w="2133" w:type="dxa"/>
            <w:tcBorders>
              <w:bottom w:val="single" w:sz="4" w:space="0" w:color="auto"/>
              <w:right w:val="single" w:sz="4" w:space="0" w:color="auto"/>
            </w:tcBorders>
            <w:vAlign w:val="center"/>
          </w:tcPr>
          <w:p w:rsidR="003D58D3" w:rsidRPr="004F1AB1" w:rsidRDefault="003D58D3" w:rsidP="009F0920">
            <w:pPr>
              <w:ind w:right="-1"/>
              <w:jc w:val="center"/>
              <w:rPr>
                <w:rFonts w:ascii="Arial Narrow" w:hAnsi="Arial Narrow" w:cs="Arial Narrow"/>
                <w:color w:val="333399"/>
              </w:rPr>
            </w:pPr>
          </w:p>
        </w:tc>
        <w:tc>
          <w:tcPr>
            <w:tcW w:w="3113" w:type="dxa"/>
            <w:tcBorders>
              <w:top w:val="single" w:sz="4" w:space="0" w:color="auto"/>
              <w:left w:val="single" w:sz="4" w:space="0" w:color="auto"/>
              <w:bottom w:val="single" w:sz="4" w:space="0" w:color="auto"/>
              <w:right w:val="single" w:sz="4" w:space="0" w:color="auto"/>
            </w:tcBorders>
            <w:shd w:val="clear" w:color="auto" w:fill="D9D9D9"/>
            <w:vAlign w:val="center"/>
          </w:tcPr>
          <w:p w:rsidR="003D58D3" w:rsidRPr="004E337B" w:rsidRDefault="003D58D3" w:rsidP="009F0920">
            <w:pPr>
              <w:ind w:right="-1"/>
              <w:jc w:val="center"/>
              <w:rPr>
                <w:rFonts w:ascii="Arial Narrow" w:hAnsi="Arial Narrow" w:cs="Arial Narrow"/>
                <w:color w:val="000080"/>
              </w:rPr>
            </w:pPr>
            <w:r w:rsidRPr="004E337B">
              <w:rPr>
                <w:rFonts w:ascii="Arial Narrow" w:hAnsi="Arial Narrow" w:cs="Arial Narrow"/>
                <w:color w:val="000080"/>
              </w:rPr>
              <w:t>IMPORTE (en letra y números)</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3D58D3" w:rsidRPr="004E337B" w:rsidRDefault="003D58D3" w:rsidP="009F0920">
            <w:pPr>
              <w:ind w:right="-1"/>
              <w:jc w:val="center"/>
              <w:rPr>
                <w:rFonts w:ascii="Arial Narrow" w:hAnsi="Arial Narrow" w:cs="Arial Narrow"/>
                <w:color w:val="000080"/>
              </w:rPr>
            </w:pPr>
            <w:r w:rsidRPr="004E337B">
              <w:rPr>
                <w:rFonts w:ascii="Arial Narrow" w:hAnsi="Arial Narrow" w:cs="Arial Narrow"/>
                <w:color w:val="000080"/>
              </w:rPr>
              <w:t>IVA</w:t>
            </w:r>
          </w:p>
        </w:tc>
        <w:tc>
          <w:tcPr>
            <w:tcW w:w="2126" w:type="dxa"/>
            <w:tcBorders>
              <w:top w:val="single" w:sz="4" w:space="0" w:color="auto"/>
              <w:left w:val="nil"/>
              <w:bottom w:val="single" w:sz="4" w:space="0" w:color="auto"/>
              <w:right w:val="single" w:sz="4" w:space="0" w:color="auto"/>
            </w:tcBorders>
            <w:shd w:val="clear" w:color="auto" w:fill="D9D9D9"/>
            <w:vAlign w:val="center"/>
          </w:tcPr>
          <w:p w:rsidR="003D58D3" w:rsidRPr="004E337B" w:rsidRDefault="003D58D3" w:rsidP="009F0920">
            <w:pPr>
              <w:ind w:right="-1"/>
              <w:jc w:val="center"/>
              <w:rPr>
                <w:rFonts w:ascii="Arial Narrow" w:hAnsi="Arial Narrow" w:cs="Arial Narrow"/>
                <w:color w:val="000080"/>
              </w:rPr>
            </w:pPr>
            <w:r w:rsidRPr="004E337B">
              <w:rPr>
                <w:rFonts w:ascii="Arial Narrow" w:hAnsi="Arial Narrow" w:cs="Arial Narrow"/>
                <w:color w:val="000080"/>
              </w:rPr>
              <w:t xml:space="preserve">TOTAL </w:t>
            </w:r>
          </w:p>
        </w:tc>
      </w:tr>
      <w:tr w:rsidR="003D58D3" w:rsidRPr="006C3535" w:rsidTr="003D58D3">
        <w:trPr>
          <w:cantSplit/>
          <w:trHeight w:val="630"/>
          <w:jc w:val="center"/>
        </w:trPr>
        <w:tc>
          <w:tcPr>
            <w:tcW w:w="2133" w:type="dxa"/>
            <w:tcBorders>
              <w:top w:val="single" w:sz="4" w:space="0" w:color="auto"/>
              <w:left w:val="single" w:sz="4" w:space="0" w:color="auto"/>
              <w:bottom w:val="single" w:sz="4" w:space="0" w:color="auto"/>
              <w:right w:val="single" w:sz="4" w:space="0" w:color="auto"/>
            </w:tcBorders>
            <w:shd w:val="clear" w:color="auto" w:fill="E0E0E0"/>
            <w:vAlign w:val="center"/>
          </w:tcPr>
          <w:p w:rsidR="003D58D3" w:rsidRPr="004F1AB1" w:rsidRDefault="003D58D3" w:rsidP="009F0920">
            <w:pPr>
              <w:autoSpaceDE w:val="0"/>
              <w:autoSpaceDN w:val="0"/>
              <w:adjustRightInd w:val="0"/>
              <w:jc w:val="center"/>
              <w:rPr>
                <w:rFonts w:ascii="Arial Narrow" w:hAnsi="Arial Narrow" w:cs="Arial Narrow"/>
                <w:b/>
                <w:bCs/>
                <w:color w:val="333399"/>
              </w:rPr>
            </w:pPr>
            <w:r>
              <w:rPr>
                <w:rFonts w:ascii="Arial Narrow" w:hAnsi="Arial Narrow" w:cs="Arial Narrow"/>
                <w:b/>
                <w:bCs/>
                <w:color w:val="333399"/>
              </w:rPr>
              <w:t>OFERTA ECONOMICA</w:t>
            </w:r>
          </w:p>
        </w:tc>
        <w:tc>
          <w:tcPr>
            <w:tcW w:w="3113" w:type="dxa"/>
            <w:tcBorders>
              <w:top w:val="single" w:sz="4" w:space="0" w:color="auto"/>
              <w:left w:val="single" w:sz="4" w:space="0" w:color="auto"/>
              <w:bottom w:val="single" w:sz="4" w:space="0" w:color="auto"/>
              <w:right w:val="single" w:sz="4" w:space="0" w:color="auto"/>
            </w:tcBorders>
            <w:vAlign w:val="center"/>
          </w:tcPr>
          <w:p w:rsidR="003D58D3" w:rsidRPr="00A15FCF" w:rsidRDefault="003D58D3" w:rsidP="009F0920">
            <w:pPr>
              <w:ind w:right="-1"/>
              <w:rPr>
                <w:rFonts w:ascii="Arial Narrow" w:hAnsi="Arial Narrow" w:cs="Arial Narrow"/>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rsidR="003D58D3" w:rsidRPr="00A15FCF" w:rsidRDefault="003D58D3" w:rsidP="009F0920">
            <w:pPr>
              <w:ind w:right="-1"/>
              <w:rPr>
                <w:rFonts w:ascii="Arial Narrow" w:hAnsi="Arial Narrow" w:cs="Arial Narrow"/>
                <w:sz w:val="18"/>
                <w:szCs w:val="18"/>
              </w:rPr>
            </w:pPr>
            <w:r>
              <w:rPr>
                <w:rFonts w:ascii="Arial Narrow" w:hAnsi="Arial Narrow" w:cs="Arial Narrow"/>
                <w:sz w:val="18"/>
                <w:szCs w:val="18"/>
              </w:rPr>
              <w:t xml:space="preserve">         ……………………€</w:t>
            </w:r>
          </w:p>
        </w:tc>
        <w:tc>
          <w:tcPr>
            <w:tcW w:w="2126" w:type="dxa"/>
            <w:tcBorders>
              <w:top w:val="single" w:sz="4" w:space="0" w:color="auto"/>
              <w:left w:val="nil"/>
              <w:bottom w:val="single" w:sz="4" w:space="0" w:color="auto"/>
              <w:right w:val="single" w:sz="4" w:space="0" w:color="auto"/>
            </w:tcBorders>
            <w:vAlign w:val="center"/>
          </w:tcPr>
          <w:p w:rsidR="003D58D3" w:rsidRPr="00A15FCF" w:rsidRDefault="003D58D3" w:rsidP="009F0920">
            <w:pPr>
              <w:ind w:right="-1"/>
              <w:rPr>
                <w:rFonts w:ascii="Arial Narrow" w:hAnsi="Arial Narrow" w:cs="Arial Narrow"/>
                <w:sz w:val="18"/>
                <w:szCs w:val="18"/>
              </w:rPr>
            </w:pPr>
            <w:r>
              <w:rPr>
                <w:rFonts w:ascii="Arial Narrow" w:hAnsi="Arial Narrow" w:cs="Arial Narrow"/>
                <w:sz w:val="18"/>
                <w:szCs w:val="18"/>
              </w:rPr>
              <w:t xml:space="preserve">         ……………………€</w:t>
            </w:r>
          </w:p>
        </w:tc>
      </w:tr>
    </w:tbl>
    <w:p w:rsidR="003D58D3" w:rsidRDefault="003D58D3" w:rsidP="003D58D3">
      <w:pPr>
        <w:autoSpaceDE w:val="0"/>
        <w:autoSpaceDN w:val="0"/>
        <w:adjustRightInd w:val="0"/>
        <w:jc w:val="both"/>
        <w:rPr>
          <w:rFonts w:ascii="Arial" w:hAnsi="Arial" w:cs="Arial"/>
        </w:rPr>
      </w:pPr>
    </w:p>
    <w:p w:rsidR="003D58D3" w:rsidRPr="0010148B" w:rsidRDefault="003D58D3" w:rsidP="008817B7">
      <w:pPr>
        <w:pStyle w:val="Prrafodelista"/>
        <w:autoSpaceDE w:val="0"/>
        <w:autoSpaceDN w:val="0"/>
        <w:adjustRightInd w:val="0"/>
        <w:spacing w:after="60" w:line="240" w:lineRule="atLeast"/>
        <w:ind w:left="0"/>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DB7444" w:rsidP="003F7901">
      <w:pPr>
        <w:rPr>
          <w:rFonts w:ascii="Arial" w:hAnsi="Arial" w:cs="Arial"/>
        </w:rPr>
      </w:pPr>
      <w:r>
        <w:rPr>
          <w:rFonts w:ascii="Arial" w:hAnsi="Arial" w:cs="Arial"/>
        </w:rPr>
        <w:t>------------------------------------------------------------------------------------------------------------------------------</w:t>
      </w: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5" w:name="Anx_10"/>
      <w:bookmarkStart w:id="386" w:name="_Toc24615683"/>
      <w:r w:rsidRPr="006918E8">
        <w:rPr>
          <w:sz w:val="22"/>
          <w:szCs w:val="22"/>
        </w:rPr>
        <w:t>ANEXO X</w:t>
      </w:r>
      <w:bookmarkEnd w:id="385"/>
      <w:r>
        <w:rPr>
          <w:sz w:val="22"/>
          <w:szCs w:val="22"/>
        </w:rPr>
        <w:t>.-</w:t>
      </w:r>
      <w:r w:rsidRPr="006918E8">
        <w:rPr>
          <w:sz w:val="22"/>
          <w:szCs w:val="22"/>
        </w:rPr>
        <w:t xml:space="preserve"> PROPUESTA DE SISTEMA DE EVALUACIÓN DE LOS CRITERIOS DE ADJUDICACIÓN Y LAS CONDICIONES ESPECIALES DE EJECUCIÓN DE CARÁCTER SOCIAL</w:t>
      </w:r>
      <w:bookmarkEnd w:id="379"/>
      <w:bookmarkEnd w:id="380"/>
      <w:bookmarkEnd w:id="381"/>
      <w:bookmarkEnd w:id="382"/>
      <w:bookmarkEnd w:id="383"/>
      <w:bookmarkEnd w:id="384"/>
      <w:bookmarkEnd w:id="386"/>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F4D5F">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F4D5F" w:rsidRPr="0010148B" w:rsidTr="00FF4D5F">
        <w:trPr>
          <w:trHeight w:val="454"/>
        </w:trPr>
        <w:tc>
          <w:tcPr>
            <w:tcW w:w="561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Servicios de Organización de Espectáculos Musicales en el Marco del Festival Marítimo de Pasaia 2022 (26 a 29 de mayo)</w:t>
            </w:r>
          </w:p>
          <w:p w:rsidR="00FF4D5F" w:rsidRPr="0010148B" w:rsidRDefault="00FF4D5F" w:rsidP="00FF4D5F">
            <w:pPr>
              <w:ind w:left="45"/>
              <w:rPr>
                <w:rFonts w:ascii="Arial" w:hAnsi="Arial" w:cs="Arial"/>
                <w:color w:val="000000"/>
                <w:sz w:val="18"/>
                <w:szCs w:val="18"/>
              </w:rPr>
            </w:pPr>
          </w:p>
        </w:tc>
        <w:tc>
          <w:tcPr>
            <w:tcW w:w="2887" w:type="dxa"/>
            <w:tcBorders>
              <w:left w:val="nil"/>
              <w:bottom w:val="nil"/>
              <w:right w:val="nil"/>
            </w:tcBorders>
            <w:vAlign w:val="center"/>
          </w:tcPr>
          <w:p w:rsidR="00FF4D5F" w:rsidRDefault="00FF4D5F" w:rsidP="00FF4D5F">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F4D5F" w:rsidRPr="009700BF" w:rsidRDefault="00FF4D5F" w:rsidP="00FF4D5F">
            <w:pPr>
              <w:spacing w:after="80"/>
              <w:rPr>
                <w:rFonts w:ascii="Arial" w:hAnsi="Arial" w:cs="Arial"/>
                <w:b/>
                <w:bCs/>
                <w:color w:val="0000FF"/>
                <w:sz w:val="18"/>
                <w:szCs w:val="18"/>
              </w:rPr>
            </w:pPr>
            <w:r w:rsidRPr="009700BF">
              <w:rPr>
                <w:rFonts w:ascii="Arial" w:hAnsi="Arial" w:cs="Arial"/>
                <w:b/>
                <w:bCs/>
                <w:color w:val="0000FF"/>
                <w:sz w:val="18"/>
                <w:szCs w:val="18"/>
              </w:rPr>
              <w:t>755</w:t>
            </w:r>
          </w:p>
          <w:p w:rsidR="00FF4D5F" w:rsidRPr="0010148B" w:rsidRDefault="00FF4D5F" w:rsidP="00FF4D5F">
            <w:pPr>
              <w:ind w:left="45"/>
              <w:rPr>
                <w:rFonts w:ascii="Arial" w:hAnsi="Arial" w:cs="Arial"/>
                <w:sz w:val="18"/>
                <w:szCs w:val="18"/>
              </w:rPr>
            </w:pPr>
          </w:p>
        </w:tc>
      </w:tr>
    </w:tbl>
    <w:p w:rsidR="00367F2F" w:rsidRPr="0010148B" w:rsidRDefault="00367F2F" w:rsidP="00CD4AFC">
      <w:pPr>
        <w:rPr>
          <w:rFonts w:ascii="Arial" w:hAnsi="Arial" w:cs="Arial"/>
        </w:rPr>
      </w:pPr>
    </w:p>
    <w:p w:rsidR="000A455E"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r w:rsidR="00C9752F">
        <w:rPr>
          <w:rFonts w:ascii="Arial" w:hAnsi="Arial" w:cs="Arial"/>
        </w:rPr>
        <w:t>:</w:t>
      </w:r>
    </w:p>
    <w:p w:rsidR="00C9752F" w:rsidRPr="00CD4AFC" w:rsidRDefault="00C9752F" w:rsidP="00CD4AFC">
      <w:pPr>
        <w:autoSpaceDE w:val="0"/>
        <w:autoSpaceDN w:val="0"/>
        <w:adjustRightInd w:val="0"/>
        <w:spacing w:before="240"/>
        <w:rPr>
          <w:rFonts w:ascii="Arial" w:hAnsi="Arial" w:cs="Arial"/>
        </w:rPr>
      </w:pP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387AD9">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3AD" w:rsidRDefault="00AC23AD">
      <w:r>
        <w:separator/>
      </w:r>
    </w:p>
  </w:endnote>
  <w:endnote w:type="continuationSeparator" w:id="0">
    <w:p w:rsidR="00AC23AD" w:rsidRDefault="00AC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5FF" w:usb2="0A24602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Default="00AC23AD"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C23AD" w:rsidRDefault="00AC23AD"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Default="00AC23AD">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EF4658">
      <w:rPr>
        <w:rFonts w:ascii="Arial" w:hAnsi="Arial" w:cs="Arial"/>
        <w:noProof/>
      </w:rPr>
      <w:t>7</w:t>
    </w:r>
    <w:r w:rsidRPr="001A5AB7">
      <w:rPr>
        <w:rFonts w:ascii="Arial" w:hAnsi="Arial" w:cs="Arial"/>
      </w:rPr>
      <w:fldChar w:fldCharType="end"/>
    </w:r>
  </w:p>
  <w:p w:rsidR="00AC23AD" w:rsidRDefault="00AC23AD"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Default="00AC23AD"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Pr="00CF011B" w:rsidRDefault="00AC23AD">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EF4658">
      <w:rPr>
        <w:rFonts w:ascii="Arial" w:hAnsi="Arial" w:cs="Arial"/>
        <w:noProof/>
      </w:rPr>
      <w:t>10</w:t>
    </w:r>
    <w:r w:rsidRPr="00CF011B">
      <w:rPr>
        <w:rFonts w:ascii="Arial" w:hAnsi="Arial" w:cs="Arial"/>
      </w:rPr>
      <w:fldChar w:fldCharType="end"/>
    </w:r>
  </w:p>
  <w:p w:rsidR="00AC23AD" w:rsidRDefault="00AC23AD"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3AD" w:rsidRDefault="00AC23AD">
      <w:r>
        <w:separator/>
      </w:r>
    </w:p>
  </w:footnote>
  <w:footnote w:type="continuationSeparator" w:id="0">
    <w:p w:rsidR="00AC23AD" w:rsidRDefault="00AC23AD">
      <w:r>
        <w:continuationSeparator/>
      </w:r>
    </w:p>
  </w:footnote>
  <w:footnote w:id="1">
    <w:p w:rsidR="00AC23AD" w:rsidRDefault="00AC23AD"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AC23AD" w:rsidRDefault="00AC23AD"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Pr="00F90A2E" w:rsidRDefault="00AC23AD">
    <w:pPr>
      <w:pStyle w:val="Encabezado"/>
      <w:rPr>
        <w:rFonts w:ascii="Arial" w:hAnsi="Arial" w:cs="Arial"/>
        <w:b/>
        <w:noProof/>
      </w:rPr>
    </w:pPr>
    <w:r>
      <w:rPr>
        <w:b/>
        <w:noProof/>
      </w:rPr>
      <w:drawing>
        <wp:inline distT="0" distB="0" distL="0" distR="0">
          <wp:extent cx="2426970" cy="59817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970" cy="5981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3AD" w:rsidRDefault="00AC23AD" w:rsidP="004C5224">
    <w:pPr>
      <w:pStyle w:val="Encabezado"/>
      <w:rPr>
        <w:b/>
        <w:noProof/>
      </w:rPr>
    </w:pPr>
    <w:r>
      <w:rPr>
        <w:b/>
        <w:noProof/>
      </w:rPr>
      <w:drawing>
        <wp:inline distT="0" distB="0" distL="0" distR="0">
          <wp:extent cx="2426970" cy="59817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970" cy="598170"/>
                  </a:xfrm>
                  <a:prstGeom prst="rect">
                    <a:avLst/>
                  </a:prstGeom>
                  <a:noFill/>
                  <a:ln>
                    <a:noFill/>
                  </a:ln>
                </pic:spPr>
              </pic:pic>
            </a:graphicData>
          </a:graphic>
        </wp:inline>
      </w:drawing>
    </w:r>
  </w:p>
  <w:p w:rsidR="00AC23AD" w:rsidRPr="004C5224" w:rsidRDefault="00AC23AD"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6EE3504"/>
    <w:multiLevelType w:val="hybridMultilevel"/>
    <w:tmpl w:val="9A400F3A"/>
    <w:lvl w:ilvl="0" w:tplc="FC90EAA0">
      <w:start w:val="1"/>
      <w:numFmt w:val="upp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15"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hint="default"/>
      </w:rPr>
    </w:lvl>
    <w:lvl w:ilvl="4" w:tplc="0C0A0003">
      <w:start w:val="1"/>
      <w:numFmt w:val="bullet"/>
      <w:lvlText w:val="o"/>
      <w:lvlJc w:val="left"/>
      <w:pPr>
        <w:tabs>
          <w:tab w:val="num" w:pos="3701"/>
        </w:tabs>
        <w:ind w:left="3701" w:hanging="360"/>
      </w:pPr>
      <w:rPr>
        <w:rFonts w:ascii="Courier New" w:hAnsi="Courier New" w:hint="default"/>
      </w:rPr>
    </w:lvl>
    <w:lvl w:ilvl="5" w:tplc="0C0A0005">
      <w:start w:val="1"/>
      <w:numFmt w:val="bullet"/>
      <w:lvlText w:val=""/>
      <w:lvlJc w:val="left"/>
      <w:pPr>
        <w:tabs>
          <w:tab w:val="num" w:pos="4421"/>
        </w:tabs>
        <w:ind w:left="4421" w:hanging="360"/>
      </w:pPr>
      <w:rPr>
        <w:rFonts w:ascii="Wingdings" w:hAnsi="Wingdings" w:hint="default"/>
      </w:rPr>
    </w:lvl>
    <w:lvl w:ilvl="6" w:tplc="0C0A0001">
      <w:start w:val="1"/>
      <w:numFmt w:val="bullet"/>
      <w:lvlText w:val=""/>
      <w:lvlJc w:val="left"/>
      <w:pPr>
        <w:tabs>
          <w:tab w:val="num" w:pos="5141"/>
        </w:tabs>
        <w:ind w:left="5141" w:hanging="360"/>
      </w:pPr>
      <w:rPr>
        <w:rFonts w:ascii="Symbol" w:hAnsi="Symbol" w:hint="default"/>
      </w:rPr>
    </w:lvl>
    <w:lvl w:ilvl="7" w:tplc="0C0A0003">
      <w:start w:val="1"/>
      <w:numFmt w:val="bullet"/>
      <w:lvlText w:val="o"/>
      <w:lvlJc w:val="left"/>
      <w:pPr>
        <w:tabs>
          <w:tab w:val="num" w:pos="5861"/>
        </w:tabs>
        <w:ind w:left="5861" w:hanging="360"/>
      </w:pPr>
      <w:rPr>
        <w:rFonts w:ascii="Courier New" w:hAnsi="Courier New" w:hint="default"/>
      </w:rPr>
    </w:lvl>
    <w:lvl w:ilvl="8" w:tplc="0C0A0005">
      <w:start w:val="1"/>
      <w:numFmt w:val="bullet"/>
      <w:lvlText w:val=""/>
      <w:lvlJc w:val="left"/>
      <w:pPr>
        <w:tabs>
          <w:tab w:val="num" w:pos="6581"/>
        </w:tabs>
        <w:ind w:left="6581"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2F81B2E"/>
    <w:multiLevelType w:val="hybridMultilevel"/>
    <w:tmpl w:val="E612DD18"/>
    <w:lvl w:ilvl="0" w:tplc="829E5CCC">
      <w:start w:val="696"/>
      <w:numFmt w:val="bullet"/>
      <w:lvlText w:val="-"/>
      <w:lvlJc w:val="left"/>
      <w:pPr>
        <w:tabs>
          <w:tab w:val="num" w:pos="1440"/>
        </w:tabs>
        <w:ind w:left="1440" w:hanging="360"/>
      </w:pPr>
      <w:rPr>
        <w:rFonts w:ascii="Calibri" w:eastAsia="Times New Roman" w:hAnsi="Calibri" w:cs="Times New Roman" w:hint="default"/>
      </w:rPr>
    </w:lvl>
    <w:lvl w:ilvl="1" w:tplc="829E5CCC">
      <w:start w:val="696"/>
      <w:numFmt w:val="bullet"/>
      <w:lvlText w:val="-"/>
      <w:lvlJc w:val="left"/>
      <w:pPr>
        <w:tabs>
          <w:tab w:val="num" w:pos="2160"/>
        </w:tabs>
        <w:ind w:left="2160" w:hanging="360"/>
      </w:pPr>
      <w:rPr>
        <w:rFonts w:ascii="Calibri" w:eastAsia="Times New Roman" w:hAnsi="Calibri" w:cs="Times New Roman"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57F02D0"/>
    <w:multiLevelType w:val="hybridMultilevel"/>
    <w:tmpl w:val="E4A068CA"/>
    <w:lvl w:ilvl="0" w:tplc="7E74B1C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F001652"/>
    <w:multiLevelType w:val="hybridMultilevel"/>
    <w:tmpl w:val="14D0DCC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5345FB"/>
    <w:multiLevelType w:val="hybridMultilevel"/>
    <w:tmpl w:val="E90AE5A6"/>
    <w:lvl w:ilvl="0" w:tplc="88D4D42C">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78353C4"/>
    <w:multiLevelType w:val="hybridMultilevel"/>
    <w:tmpl w:val="B03A439E"/>
    <w:lvl w:ilvl="0" w:tplc="C9E27576">
      <w:start w:val="1"/>
      <w:numFmt w:val="decimal"/>
      <w:lvlText w:val="%1)"/>
      <w:lvlJc w:val="left"/>
      <w:pPr>
        <w:tabs>
          <w:tab w:val="num" w:pos="360"/>
        </w:tabs>
        <w:ind w:left="360" w:hanging="36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02A3BB2"/>
    <w:multiLevelType w:val="hybridMultilevel"/>
    <w:tmpl w:val="AE66239E"/>
    <w:lvl w:ilvl="0" w:tplc="86BA2EC6">
      <w:start w:val="13"/>
      <w:numFmt w:val="bullet"/>
      <w:lvlText w:val="-"/>
      <w:lvlJc w:val="left"/>
      <w:pPr>
        <w:tabs>
          <w:tab w:val="num" w:pos="717"/>
        </w:tabs>
        <w:ind w:left="717" w:hanging="360"/>
      </w:pPr>
      <w:rPr>
        <w:rFonts w:ascii="Arial" w:eastAsia="Times New Roman" w:hAnsi="Aria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5">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start w:val="1"/>
      <w:numFmt w:val="bullet"/>
      <w:lvlText w:val="o"/>
      <w:lvlJc w:val="left"/>
      <w:pPr>
        <w:tabs>
          <w:tab w:val="num" w:pos="3597"/>
        </w:tabs>
        <w:ind w:left="3597" w:hanging="360"/>
      </w:pPr>
      <w:rPr>
        <w:rFonts w:ascii="Courier New" w:hAnsi="Courier New" w:hint="default"/>
      </w:rPr>
    </w:lvl>
    <w:lvl w:ilvl="5" w:tplc="0C0A0005">
      <w:start w:val="1"/>
      <w:numFmt w:val="bullet"/>
      <w:lvlText w:val=""/>
      <w:lvlJc w:val="left"/>
      <w:pPr>
        <w:tabs>
          <w:tab w:val="num" w:pos="4317"/>
        </w:tabs>
        <w:ind w:left="4317" w:hanging="360"/>
      </w:pPr>
      <w:rPr>
        <w:rFonts w:ascii="Wingdings" w:hAnsi="Wingdings" w:hint="default"/>
      </w:rPr>
    </w:lvl>
    <w:lvl w:ilvl="6" w:tplc="0C0A0001">
      <w:start w:val="1"/>
      <w:numFmt w:val="bullet"/>
      <w:lvlText w:val=""/>
      <w:lvlJc w:val="left"/>
      <w:pPr>
        <w:tabs>
          <w:tab w:val="num" w:pos="5037"/>
        </w:tabs>
        <w:ind w:left="5037" w:hanging="360"/>
      </w:pPr>
      <w:rPr>
        <w:rFonts w:ascii="Symbol" w:hAnsi="Symbol" w:hint="default"/>
      </w:rPr>
    </w:lvl>
    <w:lvl w:ilvl="7" w:tplc="0C0A0003">
      <w:start w:val="1"/>
      <w:numFmt w:val="bullet"/>
      <w:lvlText w:val="o"/>
      <w:lvlJc w:val="left"/>
      <w:pPr>
        <w:tabs>
          <w:tab w:val="num" w:pos="5757"/>
        </w:tabs>
        <w:ind w:left="5757" w:hanging="360"/>
      </w:pPr>
      <w:rPr>
        <w:rFonts w:ascii="Courier New" w:hAnsi="Courier New" w:hint="default"/>
      </w:rPr>
    </w:lvl>
    <w:lvl w:ilvl="8" w:tplc="0C0A0005">
      <w:start w:val="1"/>
      <w:numFmt w:val="bullet"/>
      <w:lvlText w:val=""/>
      <w:lvlJc w:val="left"/>
      <w:pPr>
        <w:tabs>
          <w:tab w:val="num" w:pos="6477"/>
        </w:tabs>
        <w:ind w:left="6477" w:hanging="360"/>
      </w:pPr>
      <w:rPr>
        <w:rFonts w:ascii="Wingdings" w:hAnsi="Wingdings" w:hint="default"/>
      </w:rPr>
    </w:lvl>
  </w:abstractNum>
  <w:abstractNum w:abstractNumId="39"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0"/>
  </w:num>
  <w:num w:numId="3">
    <w:abstractNumId w:val="35"/>
  </w:num>
  <w:num w:numId="4">
    <w:abstractNumId w:val="22"/>
  </w:num>
  <w:num w:numId="5">
    <w:abstractNumId w:val="12"/>
  </w:num>
  <w:num w:numId="6">
    <w:abstractNumId w:val="37"/>
  </w:num>
  <w:num w:numId="7">
    <w:abstractNumId w:val="24"/>
  </w:num>
  <w:num w:numId="8">
    <w:abstractNumId w:val="11"/>
  </w:num>
  <w:num w:numId="9">
    <w:abstractNumId w:val="23"/>
  </w:num>
  <w:num w:numId="10">
    <w:abstractNumId w:val="2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8"/>
  </w:num>
  <w:num w:numId="17">
    <w:abstractNumId w:val="26"/>
  </w:num>
  <w:num w:numId="18">
    <w:abstractNumId w:val="7"/>
  </w:num>
  <w:num w:numId="19">
    <w:abstractNumId w:val="30"/>
  </w:num>
  <w:num w:numId="20">
    <w:abstractNumId w:val="25"/>
  </w:num>
  <w:num w:numId="21">
    <w:abstractNumId w:val="29"/>
  </w:num>
  <w:num w:numId="22">
    <w:abstractNumId w:val="39"/>
  </w:num>
  <w:num w:numId="23">
    <w:abstractNumId w:val="16"/>
  </w:num>
  <w:num w:numId="24">
    <w:abstractNumId w:val="28"/>
  </w:num>
  <w:num w:numId="25">
    <w:abstractNumId w:val="41"/>
  </w:num>
  <w:num w:numId="26">
    <w:abstractNumId w:val="36"/>
  </w:num>
  <w:num w:numId="27">
    <w:abstractNumId w:val="6"/>
  </w:num>
  <w:num w:numId="28">
    <w:abstractNumId w:val="21"/>
  </w:num>
  <w:num w:numId="29">
    <w:abstractNumId w:val="38"/>
  </w:num>
  <w:num w:numId="30">
    <w:abstractNumId w:val="15"/>
  </w:num>
  <w:num w:numId="31">
    <w:abstractNumId w:val="34"/>
  </w:num>
  <w:num w:numId="32">
    <w:abstractNumId w:val="19"/>
  </w:num>
  <w:num w:numId="33">
    <w:abstractNumId w:val="14"/>
  </w:num>
  <w:num w:numId="34">
    <w:abstractNumId w:val="10"/>
  </w:num>
  <w:num w:numId="35">
    <w:abstractNumId w:val="31"/>
  </w:num>
  <w:num w:numId="36">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18D"/>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016"/>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3E94"/>
    <w:rsid w:val="000950FD"/>
    <w:rsid w:val="00095E41"/>
    <w:rsid w:val="00097F1C"/>
    <w:rsid w:val="000A10DA"/>
    <w:rsid w:val="000A26B2"/>
    <w:rsid w:val="000A2E46"/>
    <w:rsid w:val="000A387B"/>
    <w:rsid w:val="000A3EE6"/>
    <w:rsid w:val="000A4370"/>
    <w:rsid w:val="000A455E"/>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454"/>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1DF"/>
    <w:rsid w:val="00120241"/>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913"/>
    <w:rsid w:val="00175B64"/>
    <w:rsid w:val="00176249"/>
    <w:rsid w:val="001765E8"/>
    <w:rsid w:val="00176C24"/>
    <w:rsid w:val="00176D18"/>
    <w:rsid w:val="001774C4"/>
    <w:rsid w:val="00177622"/>
    <w:rsid w:val="001804DE"/>
    <w:rsid w:val="001808D9"/>
    <w:rsid w:val="00180E8B"/>
    <w:rsid w:val="0018157B"/>
    <w:rsid w:val="00183699"/>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5E3C"/>
    <w:rsid w:val="0019616E"/>
    <w:rsid w:val="00196265"/>
    <w:rsid w:val="0019781F"/>
    <w:rsid w:val="001A1251"/>
    <w:rsid w:val="001A1386"/>
    <w:rsid w:val="001A18F4"/>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6A2"/>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4720"/>
    <w:rsid w:val="001E544D"/>
    <w:rsid w:val="001E5B9C"/>
    <w:rsid w:val="001E5CB0"/>
    <w:rsid w:val="001E600A"/>
    <w:rsid w:val="001F05D0"/>
    <w:rsid w:val="001F0805"/>
    <w:rsid w:val="001F0CDB"/>
    <w:rsid w:val="001F13FE"/>
    <w:rsid w:val="001F19C3"/>
    <w:rsid w:val="001F207F"/>
    <w:rsid w:val="001F3595"/>
    <w:rsid w:val="001F3B72"/>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6166"/>
    <w:rsid w:val="0026720F"/>
    <w:rsid w:val="00267C23"/>
    <w:rsid w:val="00267D74"/>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7F9"/>
    <w:rsid w:val="00290F1B"/>
    <w:rsid w:val="00291B30"/>
    <w:rsid w:val="002922B1"/>
    <w:rsid w:val="00292F38"/>
    <w:rsid w:val="00293200"/>
    <w:rsid w:val="002942FB"/>
    <w:rsid w:val="0029574E"/>
    <w:rsid w:val="00295C18"/>
    <w:rsid w:val="00297110"/>
    <w:rsid w:val="0029760D"/>
    <w:rsid w:val="00297BE7"/>
    <w:rsid w:val="00297CA3"/>
    <w:rsid w:val="00297FD2"/>
    <w:rsid w:val="002A01CC"/>
    <w:rsid w:val="002A020F"/>
    <w:rsid w:val="002A02C9"/>
    <w:rsid w:val="002A1ADB"/>
    <w:rsid w:val="002A1D2A"/>
    <w:rsid w:val="002A461A"/>
    <w:rsid w:val="002A4C53"/>
    <w:rsid w:val="002A4CF6"/>
    <w:rsid w:val="002A51A5"/>
    <w:rsid w:val="002A58A3"/>
    <w:rsid w:val="002A6CD2"/>
    <w:rsid w:val="002A7531"/>
    <w:rsid w:val="002A77C0"/>
    <w:rsid w:val="002A7F80"/>
    <w:rsid w:val="002B0849"/>
    <w:rsid w:val="002B0CFA"/>
    <w:rsid w:val="002B262E"/>
    <w:rsid w:val="002B28E1"/>
    <w:rsid w:val="002B3064"/>
    <w:rsid w:val="002B30F4"/>
    <w:rsid w:val="002B32DA"/>
    <w:rsid w:val="002B39A8"/>
    <w:rsid w:val="002B3F80"/>
    <w:rsid w:val="002B47B6"/>
    <w:rsid w:val="002B6036"/>
    <w:rsid w:val="002B65A4"/>
    <w:rsid w:val="002B7A8C"/>
    <w:rsid w:val="002C188D"/>
    <w:rsid w:val="002C1B1B"/>
    <w:rsid w:val="002C1E44"/>
    <w:rsid w:val="002C3CE7"/>
    <w:rsid w:val="002C42FA"/>
    <w:rsid w:val="002C46EE"/>
    <w:rsid w:val="002C47A6"/>
    <w:rsid w:val="002C6059"/>
    <w:rsid w:val="002C6632"/>
    <w:rsid w:val="002C67A1"/>
    <w:rsid w:val="002C6900"/>
    <w:rsid w:val="002C6C1B"/>
    <w:rsid w:val="002C74EF"/>
    <w:rsid w:val="002C7C47"/>
    <w:rsid w:val="002D1A20"/>
    <w:rsid w:val="002D1D52"/>
    <w:rsid w:val="002D2FCF"/>
    <w:rsid w:val="002D3E26"/>
    <w:rsid w:val="002D456B"/>
    <w:rsid w:val="002D5521"/>
    <w:rsid w:val="002D583A"/>
    <w:rsid w:val="002D6D0B"/>
    <w:rsid w:val="002E0018"/>
    <w:rsid w:val="002E04FE"/>
    <w:rsid w:val="002E1437"/>
    <w:rsid w:val="002E61D0"/>
    <w:rsid w:val="002E7A50"/>
    <w:rsid w:val="002F2CA4"/>
    <w:rsid w:val="002F3331"/>
    <w:rsid w:val="002F3533"/>
    <w:rsid w:val="002F3C3C"/>
    <w:rsid w:val="002F6218"/>
    <w:rsid w:val="002F63A3"/>
    <w:rsid w:val="002F677C"/>
    <w:rsid w:val="002F6EF8"/>
    <w:rsid w:val="002F7B04"/>
    <w:rsid w:val="002F7BA7"/>
    <w:rsid w:val="00301CC5"/>
    <w:rsid w:val="00301E91"/>
    <w:rsid w:val="003027A0"/>
    <w:rsid w:val="00302809"/>
    <w:rsid w:val="00302EE5"/>
    <w:rsid w:val="003030F9"/>
    <w:rsid w:val="00303574"/>
    <w:rsid w:val="003037E9"/>
    <w:rsid w:val="00303D42"/>
    <w:rsid w:val="00303FE6"/>
    <w:rsid w:val="0030458B"/>
    <w:rsid w:val="00304DF5"/>
    <w:rsid w:val="0030621B"/>
    <w:rsid w:val="00306AC7"/>
    <w:rsid w:val="0030799B"/>
    <w:rsid w:val="00307F42"/>
    <w:rsid w:val="003101DF"/>
    <w:rsid w:val="00311F7E"/>
    <w:rsid w:val="00312B80"/>
    <w:rsid w:val="00313811"/>
    <w:rsid w:val="0031454E"/>
    <w:rsid w:val="003148BA"/>
    <w:rsid w:val="003154F6"/>
    <w:rsid w:val="00316939"/>
    <w:rsid w:val="0031743A"/>
    <w:rsid w:val="003179D1"/>
    <w:rsid w:val="00317C53"/>
    <w:rsid w:val="00317D28"/>
    <w:rsid w:val="00320C30"/>
    <w:rsid w:val="00321187"/>
    <w:rsid w:val="003216A0"/>
    <w:rsid w:val="0032196A"/>
    <w:rsid w:val="00322053"/>
    <w:rsid w:val="0032242F"/>
    <w:rsid w:val="00322BD3"/>
    <w:rsid w:val="00324447"/>
    <w:rsid w:val="00324B83"/>
    <w:rsid w:val="00325E41"/>
    <w:rsid w:val="00326407"/>
    <w:rsid w:val="00327311"/>
    <w:rsid w:val="0033184F"/>
    <w:rsid w:val="00331B7D"/>
    <w:rsid w:val="00333551"/>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2F9C"/>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986"/>
    <w:rsid w:val="00384E16"/>
    <w:rsid w:val="0038566E"/>
    <w:rsid w:val="00385E04"/>
    <w:rsid w:val="00386DF5"/>
    <w:rsid w:val="003872ED"/>
    <w:rsid w:val="00387AD9"/>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141"/>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58D3"/>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17FBC"/>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2DCB"/>
    <w:rsid w:val="004334A0"/>
    <w:rsid w:val="004342E1"/>
    <w:rsid w:val="00434C45"/>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E31"/>
    <w:rsid w:val="0048248A"/>
    <w:rsid w:val="004831B1"/>
    <w:rsid w:val="004838D6"/>
    <w:rsid w:val="004838F6"/>
    <w:rsid w:val="004842CD"/>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2819"/>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3CE4"/>
    <w:rsid w:val="004E4245"/>
    <w:rsid w:val="004E42F0"/>
    <w:rsid w:val="004E476F"/>
    <w:rsid w:val="004E47C1"/>
    <w:rsid w:val="004E555F"/>
    <w:rsid w:val="004E5F81"/>
    <w:rsid w:val="004E61A8"/>
    <w:rsid w:val="004E73C1"/>
    <w:rsid w:val="004E7575"/>
    <w:rsid w:val="004E78CD"/>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6291"/>
    <w:rsid w:val="00506934"/>
    <w:rsid w:val="005076F1"/>
    <w:rsid w:val="00507EC9"/>
    <w:rsid w:val="0051021C"/>
    <w:rsid w:val="005104D1"/>
    <w:rsid w:val="005109C2"/>
    <w:rsid w:val="00510AB0"/>
    <w:rsid w:val="00510C67"/>
    <w:rsid w:val="0051121E"/>
    <w:rsid w:val="0051185C"/>
    <w:rsid w:val="00511CCB"/>
    <w:rsid w:val="00511D67"/>
    <w:rsid w:val="005125E6"/>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96B"/>
    <w:rsid w:val="00532DCA"/>
    <w:rsid w:val="00533166"/>
    <w:rsid w:val="0053400D"/>
    <w:rsid w:val="00534D1A"/>
    <w:rsid w:val="00535554"/>
    <w:rsid w:val="00536EC6"/>
    <w:rsid w:val="00537513"/>
    <w:rsid w:val="00541C79"/>
    <w:rsid w:val="005426E5"/>
    <w:rsid w:val="00542B7B"/>
    <w:rsid w:val="00542B81"/>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4F3B"/>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4851"/>
    <w:rsid w:val="005C50C2"/>
    <w:rsid w:val="005C50E2"/>
    <w:rsid w:val="005C7696"/>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2B30"/>
    <w:rsid w:val="005E4622"/>
    <w:rsid w:val="005E4923"/>
    <w:rsid w:val="005E5317"/>
    <w:rsid w:val="005E5883"/>
    <w:rsid w:val="005E6494"/>
    <w:rsid w:val="005E7375"/>
    <w:rsid w:val="005E7A90"/>
    <w:rsid w:val="005F0032"/>
    <w:rsid w:val="005F0BCB"/>
    <w:rsid w:val="005F1380"/>
    <w:rsid w:val="005F1AEB"/>
    <w:rsid w:val="005F1DFD"/>
    <w:rsid w:val="005F24DC"/>
    <w:rsid w:val="005F3785"/>
    <w:rsid w:val="005F442A"/>
    <w:rsid w:val="005F4985"/>
    <w:rsid w:val="005F640F"/>
    <w:rsid w:val="005F74A8"/>
    <w:rsid w:val="005F7D96"/>
    <w:rsid w:val="005F7EC2"/>
    <w:rsid w:val="006008DC"/>
    <w:rsid w:val="00600900"/>
    <w:rsid w:val="006012CC"/>
    <w:rsid w:val="006017FE"/>
    <w:rsid w:val="00601FE8"/>
    <w:rsid w:val="00602F9C"/>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0136"/>
    <w:rsid w:val="006413AE"/>
    <w:rsid w:val="006418E3"/>
    <w:rsid w:val="00641BDB"/>
    <w:rsid w:val="006422E8"/>
    <w:rsid w:val="00643249"/>
    <w:rsid w:val="0064341D"/>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0FF3"/>
    <w:rsid w:val="006918E8"/>
    <w:rsid w:val="00692A30"/>
    <w:rsid w:val="0069383A"/>
    <w:rsid w:val="00693C9B"/>
    <w:rsid w:val="00693D7F"/>
    <w:rsid w:val="00694D1C"/>
    <w:rsid w:val="00695A63"/>
    <w:rsid w:val="00696808"/>
    <w:rsid w:val="00697306"/>
    <w:rsid w:val="006974FF"/>
    <w:rsid w:val="006978AA"/>
    <w:rsid w:val="006A1137"/>
    <w:rsid w:val="006A17FE"/>
    <w:rsid w:val="006A525B"/>
    <w:rsid w:val="006A53B5"/>
    <w:rsid w:val="006A583F"/>
    <w:rsid w:val="006A5AF2"/>
    <w:rsid w:val="006A7840"/>
    <w:rsid w:val="006B0081"/>
    <w:rsid w:val="006B0509"/>
    <w:rsid w:val="006B06B3"/>
    <w:rsid w:val="006B0A8D"/>
    <w:rsid w:val="006B1E51"/>
    <w:rsid w:val="006B27D3"/>
    <w:rsid w:val="006B2C46"/>
    <w:rsid w:val="006B3272"/>
    <w:rsid w:val="006B467D"/>
    <w:rsid w:val="006B519B"/>
    <w:rsid w:val="006B5C4C"/>
    <w:rsid w:val="006B693B"/>
    <w:rsid w:val="006B6B16"/>
    <w:rsid w:val="006B71D4"/>
    <w:rsid w:val="006B7780"/>
    <w:rsid w:val="006B7EC2"/>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546"/>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918"/>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5CC"/>
    <w:rsid w:val="00772843"/>
    <w:rsid w:val="00772A4B"/>
    <w:rsid w:val="007739B9"/>
    <w:rsid w:val="00773F83"/>
    <w:rsid w:val="0077687A"/>
    <w:rsid w:val="0077707F"/>
    <w:rsid w:val="00777341"/>
    <w:rsid w:val="00777498"/>
    <w:rsid w:val="0077787D"/>
    <w:rsid w:val="00777B4D"/>
    <w:rsid w:val="007801F5"/>
    <w:rsid w:val="00780649"/>
    <w:rsid w:val="00780DAC"/>
    <w:rsid w:val="0078213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35C6"/>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12AA"/>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57E9E"/>
    <w:rsid w:val="00860B4E"/>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7B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2368"/>
    <w:rsid w:val="008D3484"/>
    <w:rsid w:val="008D3B3F"/>
    <w:rsid w:val="008D3FA5"/>
    <w:rsid w:val="008D4319"/>
    <w:rsid w:val="008D4437"/>
    <w:rsid w:val="008D4922"/>
    <w:rsid w:val="008D5A5C"/>
    <w:rsid w:val="008D6270"/>
    <w:rsid w:val="008D66B8"/>
    <w:rsid w:val="008D6A4E"/>
    <w:rsid w:val="008D6F94"/>
    <w:rsid w:val="008D6FBB"/>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1A2C"/>
    <w:rsid w:val="00902736"/>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4FDA"/>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0726"/>
    <w:rsid w:val="00941468"/>
    <w:rsid w:val="009433BF"/>
    <w:rsid w:val="00943D40"/>
    <w:rsid w:val="00943E9E"/>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82"/>
    <w:rsid w:val="009620C0"/>
    <w:rsid w:val="009622F1"/>
    <w:rsid w:val="009626C7"/>
    <w:rsid w:val="009630BE"/>
    <w:rsid w:val="009635F0"/>
    <w:rsid w:val="00964576"/>
    <w:rsid w:val="009645B9"/>
    <w:rsid w:val="009654C4"/>
    <w:rsid w:val="00967BAB"/>
    <w:rsid w:val="009700BF"/>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063"/>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3748"/>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16F"/>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3784"/>
    <w:rsid w:val="00AA4237"/>
    <w:rsid w:val="00AA59B8"/>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23AD"/>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D713E"/>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526A"/>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2C8C"/>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37F"/>
    <w:rsid w:val="00BB6854"/>
    <w:rsid w:val="00BB6921"/>
    <w:rsid w:val="00BB705D"/>
    <w:rsid w:val="00BB75CE"/>
    <w:rsid w:val="00BC0B46"/>
    <w:rsid w:val="00BC16D0"/>
    <w:rsid w:val="00BC2614"/>
    <w:rsid w:val="00BC3D7C"/>
    <w:rsid w:val="00BC4536"/>
    <w:rsid w:val="00BC4CF3"/>
    <w:rsid w:val="00BC6032"/>
    <w:rsid w:val="00BC750A"/>
    <w:rsid w:val="00BC7579"/>
    <w:rsid w:val="00BC79A8"/>
    <w:rsid w:val="00BD0069"/>
    <w:rsid w:val="00BD0186"/>
    <w:rsid w:val="00BD03F4"/>
    <w:rsid w:val="00BD10DB"/>
    <w:rsid w:val="00BD12E0"/>
    <w:rsid w:val="00BD22C5"/>
    <w:rsid w:val="00BD2766"/>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08BA"/>
    <w:rsid w:val="00BF1B32"/>
    <w:rsid w:val="00BF2490"/>
    <w:rsid w:val="00BF3D03"/>
    <w:rsid w:val="00BF3F6A"/>
    <w:rsid w:val="00BF431B"/>
    <w:rsid w:val="00BF5709"/>
    <w:rsid w:val="00BF60B7"/>
    <w:rsid w:val="00BF6404"/>
    <w:rsid w:val="00BF650F"/>
    <w:rsid w:val="00BF6E64"/>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E91"/>
    <w:rsid w:val="00C22F0A"/>
    <w:rsid w:val="00C24499"/>
    <w:rsid w:val="00C25429"/>
    <w:rsid w:val="00C2570B"/>
    <w:rsid w:val="00C25EA4"/>
    <w:rsid w:val="00C26291"/>
    <w:rsid w:val="00C2684E"/>
    <w:rsid w:val="00C26ECD"/>
    <w:rsid w:val="00C303AA"/>
    <w:rsid w:val="00C30488"/>
    <w:rsid w:val="00C3101E"/>
    <w:rsid w:val="00C3129E"/>
    <w:rsid w:val="00C3150E"/>
    <w:rsid w:val="00C31BE7"/>
    <w:rsid w:val="00C32FB3"/>
    <w:rsid w:val="00C3317D"/>
    <w:rsid w:val="00C3507D"/>
    <w:rsid w:val="00C3563D"/>
    <w:rsid w:val="00C358AC"/>
    <w:rsid w:val="00C366E4"/>
    <w:rsid w:val="00C3704F"/>
    <w:rsid w:val="00C37402"/>
    <w:rsid w:val="00C3758F"/>
    <w:rsid w:val="00C375AC"/>
    <w:rsid w:val="00C419EC"/>
    <w:rsid w:val="00C4288E"/>
    <w:rsid w:val="00C42AF8"/>
    <w:rsid w:val="00C434A4"/>
    <w:rsid w:val="00C43CCA"/>
    <w:rsid w:val="00C4497A"/>
    <w:rsid w:val="00C466DB"/>
    <w:rsid w:val="00C468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9752F"/>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8AB"/>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25F"/>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18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33F2"/>
    <w:rsid w:val="00D748B3"/>
    <w:rsid w:val="00D748BB"/>
    <w:rsid w:val="00D756EF"/>
    <w:rsid w:val="00D75FA6"/>
    <w:rsid w:val="00D763D5"/>
    <w:rsid w:val="00D76FB1"/>
    <w:rsid w:val="00D77F6F"/>
    <w:rsid w:val="00D803D9"/>
    <w:rsid w:val="00D80741"/>
    <w:rsid w:val="00D8098A"/>
    <w:rsid w:val="00D80DA5"/>
    <w:rsid w:val="00D81AE6"/>
    <w:rsid w:val="00D83605"/>
    <w:rsid w:val="00D840A1"/>
    <w:rsid w:val="00D85269"/>
    <w:rsid w:val="00D85C12"/>
    <w:rsid w:val="00D85D83"/>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50D4"/>
    <w:rsid w:val="00DB6A16"/>
    <w:rsid w:val="00DB7430"/>
    <w:rsid w:val="00DB7444"/>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1BF7"/>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5EE9"/>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541"/>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0A2"/>
    <w:rsid w:val="00E67225"/>
    <w:rsid w:val="00E70532"/>
    <w:rsid w:val="00E7200C"/>
    <w:rsid w:val="00E72BC9"/>
    <w:rsid w:val="00E733A3"/>
    <w:rsid w:val="00E7556F"/>
    <w:rsid w:val="00E7666C"/>
    <w:rsid w:val="00E76DC2"/>
    <w:rsid w:val="00E801B8"/>
    <w:rsid w:val="00E80AE0"/>
    <w:rsid w:val="00E81DEA"/>
    <w:rsid w:val="00E81E9B"/>
    <w:rsid w:val="00E820EC"/>
    <w:rsid w:val="00E83345"/>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BD6"/>
    <w:rsid w:val="00EC5D9D"/>
    <w:rsid w:val="00EC6652"/>
    <w:rsid w:val="00EC66A2"/>
    <w:rsid w:val="00EC67B0"/>
    <w:rsid w:val="00EC73C5"/>
    <w:rsid w:val="00EC748C"/>
    <w:rsid w:val="00ED0599"/>
    <w:rsid w:val="00ED0E41"/>
    <w:rsid w:val="00ED1128"/>
    <w:rsid w:val="00ED1461"/>
    <w:rsid w:val="00ED3494"/>
    <w:rsid w:val="00ED382F"/>
    <w:rsid w:val="00ED3F48"/>
    <w:rsid w:val="00ED43D4"/>
    <w:rsid w:val="00ED45FF"/>
    <w:rsid w:val="00ED4707"/>
    <w:rsid w:val="00ED48F7"/>
    <w:rsid w:val="00ED5052"/>
    <w:rsid w:val="00ED507F"/>
    <w:rsid w:val="00ED589B"/>
    <w:rsid w:val="00ED69F8"/>
    <w:rsid w:val="00ED6D60"/>
    <w:rsid w:val="00ED76B7"/>
    <w:rsid w:val="00EE07AA"/>
    <w:rsid w:val="00EE0E20"/>
    <w:rsid w:val="00EE16CB"/>
    <w:rsid w:val="00EE16DD"/>
    <w:rsid w:val="00EE224A"/>
    <w:rsid w:val="00EE2583"/>
    <w:rsid w:val="00EE59DA"/>
    <w:rsid w:val="00EE73A1"/>
    <w:rsid w:val="00EE78C1"/>
    <w:rsid w:val="00EF1D20"/>
    <w:rsid w:val="00EF22EB"/>
    <w:rsid w:val="00EF2F2B"/>
    <w:rsid w:val="00EF4658"/>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05F8"/>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0F"/>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67EBE"/>
    <w:rsid w:val="00F70DB5"/>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509"/>
    <w:rsid w:val="00F969D8"/>
    <w:rsid w:val="00F96B7B"/>
    <w:rsid w:val="00F96E9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4D5F"/>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401"/>
    <o:shapelayout v:ext="edit">
      <o:idmap v:ext="edit" data="1"/>
    </o:shapelayout>
  </w:shapeDefaults>
  <w:decimalSymbol w:val=","/>
  <w:listSeparator w:val=";"/>
  <w14:docId w14:val="7B85A918"/>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CarCar18">
    <w:name w:val="Car Car18"/>
    <w:basedOn w:val="Normal"/>
    <w:rsid w:val="002D3E26"/>
    <w:pPr>
      <w:spacing w:after="160" w:line="240" w:lineRule="exact"/>
    </w:pPr>
    <w:rPr>
      <w:rFonts w:ascii="Verdana" w:hAnsi="Verdana" w:cs="Verdana"/>
      <w:color w:val="003366"/>
      <w:lang w:val="en-US" w:eastAsia="en-US"/>
    </w:rPr>
  </w:style>
  <w:style w:type="paragraph" w:customStyle="1" w:styleId="CarCar180">
    <w:name w:val="Car Car18"/>
    <w:basedOn w:val="Normal"/>
    <w:rsid w:val="00AC23AD"/>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cargar_catalogos('CPV',%20'2',%20'92300000')"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www.boe.es/buscar/doc.php?id=BOE-A-2016-3392" TargetMode="External"/><Relationship Id="rId10" Type="http://schemas.openxmlformats.org/officeDocument/2006/relationships/hyperlink" Target="javascript:cargar_catalogos('CPV',%20'2',%20'92000000')" TargetMode="Externa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2.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29FBC2-A4DB-4254-96B0-5ABA13985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61</Pages>
  <Words>27057</Words>
  <Characters>157011</Characters>
  <Application>Microsoft Office Word</Application>
  <DocSecurity>0</DocSecurity>
  <Lines>1308</Lines>
  <Paragraphs>367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129</cp:revision>
  <cp:lastPrinted>2022-01-14T09:29:00Z</cp:lastPrinted>
  <dcterms:created xsi:type="dcterms:W3CDTF">2022-01-03T10:17:00Z</dcterms:created>
  <dcterms:modified xsi:type="dcterms:W3CDTF">2022-01-14T10:58:00Z</dcterms:modified>
</cp:coreProperties>
</file>