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5E1221" w14:textId="15295B8B" w:rsidR="00625AED" w:rsidRPr="00597B2D" w:rsidRDefault="00625AED" w:rsidP="00625AED">
      <w:pPr>
        <w:spacing w:line="300" w:lineRule="exact"/>
        <w:jc w:val="center"/>
        <w:rPr>
          <w:rFonts w:asciiTheme="minorHAnsi" w:hAnsiTheme="minorHAnsi" w:cstheme="minorHAnsi"/>
          <w:b/>
          <w:szCs w:val="24"/>
        </w:rPr>
      </w:pPr>
      <w:r w:rsidRPr="00597B2D">
        <w:rPr>
          <w:rFonts w:asciiTheme="minorHAnsi" w:hAnsiTheme="minorHAnsi" w:cstheme="minorHAnsi"/>
          <w:b/>
          <w:szCs w:val="24"/>
        </w:rPr>
        <w:t xml:space="preserve">Expediente </w:t>
      </w:r>
      <w:proofErr w:type="spellStart"/>
      <w:r w:rsidRPr="00597B2D">
        <w:rPr>
          <w:rFonts w:asciiTheme="minorHAnsi" w:hAnsiTheme="minorHAnsi" w:cstheme="minorHAnsi"/>
          <w:b/>
          <w:szCs w:val="24"/>
        </w:rPr>
        <w:t>nº</w:t>
      </w:r>
      <w:proofErr w:type="spellEnd"/>
      <w:r w:rsidRPr="00597B2D">
        <w:rPr>
          <w:rFonts w:asciiTheme="minorHAnsi" w:hAnsiTheme="minorHAnsi" w:cstheme="minorHAnsi"/>
          <w:b/>
          <w:szCs w:val="24"/>
        </w:rPr>
        <w:t xml:space="preserve"> C02/</w:t>
      </w:r>
      <w:r w:rsidR="0099238B" w:rsidRPr="00597B2D">
        <w:rPr>
          <w:rFonts w:asciiTheme="minorHAnsi" w:hAnsiTheme="minorHAnsi" w:cstheme="minorHAnsi"/>
          <w:b/>
          <w:szCs w:val="24"/>
        </w:rPr>
        <w:t>025</w:t>
      </w:r>
      <w:r w:rsidRPr="00597B2D">
        <w:rPr>
          <w:rFonts w:asciiTheme="minorHAnsi" w:hAnsiTheme="minorHAnsi" w:cstheme="minorHAnsi"/>
          <w:b/>
          <w:szCs w:val="24"/>
        </w:rPr>
        <w:t>/2024</w:t>
      </w:r>
    </w:p>
    <w:p w14:paraId="3CE8D3BC" w14:textId="37FF813C" w:rsidR="00625AED" w:rsidRPr="00597B2D" w:rsidRDefault="00A45205" w:rsidP="00625AED">
      <w:pPr>
        <w:spacing w:line="300" w:lineRule="exact"/>
        <w:jc w:val="center"/>
        <w:rPr>
          <w:rFonts w:asciiTheme="minorHAnsi" w:hAnsiTheme="minorHAnsi" w:cstheme="minorHAnsi"/>
          <w:b/>
          <w:szCs w:val="24"/>
        </w:rPr>
      </w:pPr>
      <w:r w:rsidRPr="00597B2D">
        <w:rPr>
          <w:rFonts w:asciiTheme="minorHAnsi" w:hAnsiTheme="minorHAnsi" w:cstheme="minorHAnsi"/>
          <w:b/>
          <w:szCs w:val="24"/>
        </w:rPr>
        <w:t>“Asesoramien</w:t>
      </w:r>
      <w:r w:rsidR="0099238B" w:rsidRPr="00597B2D">
        <w:rPr>
          <w:rFonts w:asciiTheme="minorHAnsi" w:hAnsiTheme="minorHAnsi" w:cstheme="minorHAnsi"/>
          <w:b/>
          <w:szCs w:val="24"/>
        </w:rPr>
        <w:t>to y gestión de los derechos de propiedad industrial de la Administración general de la Comunidad Autónoma de Euskadi”</w:t>
      </w:r>
    </w:p>
    <w:p w14:paraId="4B0FB142" w14:textId="77777777" w:rsidR="00625AED" w:rsidRPr="003F1B68" w:rsidRDefault="00625AED" w:rsidP="00625AED">
      <w:pPr>
        <w:spacing w:line="300" w:lineRule="exact"/>
        <w:jc w:val="center"/>
        <w:rPr>
          <w:rFonts w:asciiTheme="minorHAnsi" w:hAnsiTheme="minorHAnsi" w:cstheme="minorHAnsi"/>
          <w:b/>
          <w:sz w:val="22"/>
          <w:szCs w:val="22"/>
        </w:rPr>
      </w:pPr>
    </w:p>
    <w:p w14:paraId="34100246" w14:textId="77777777" w:rsidR="00625AED" w:rsidRPr="003F1B68" w:rsidRDefault="00625AED" w:rsidP="00625AED">
      <w:pPr>
        <w:spacing w:line="300" w:lineRule="exact"/>
        <w:jc w:val="center"/>
        <w:rPr>
          <w:rFonts w:asciiTheme="minorHAnsi" w:hAnsiTheme="minorHAnsi" w:cstheme="minorHAnsi"/>
          <w:b/>
          <w:szCs w:val="24"/>
        </w:rPr>
      </w:pPr>
      <w:r w:rsidRPr="003F1B68">
        <w:rPr>
          <w:rFonts w:asciiTheme="minorHAnsi" w:hAnsiTheme="minorHAnsi" w:cstheme="minorHAnsi"/>
          <w:b/>
          <w:szCs w:val="24"/>
        </w:rPr>
        <w:t>PLIEGO DE PRESCRIPCIONES TÉCNICAS PARTICULARES</w:t>
      </w:r>
    </w:p>
    <w:p w14:paraId="65341457" w14:textId="77777777" w:rsidR="00625AED" w:rsidRPr="003F1B68" w:rsidRDefault="00625AED" w:rsidP="00625AED">
      <w:pPr>
        <w:spacing w:line="300" w:lineRule="exact"/>
        <w:jc w:val="center"/>
        <w:rPr>
          <w:rFonts w:asciiTheme="minorHAnsi" w:hAnsiTheme="minorHAnsi" w:cstheme="minorHAnsi"/>
          <w:b/>
          <w:sz w:val="22"/>
          <w:szCs w:val="22"/>
        </w:rPr>
      </w:pPr>
    </w:p>
    <w:p w14:paraId="19FD3070" w14:textId="77777777" w:rsidR="00625AED" w:rsidRPr="003F1B68" w:rsidRDefault="00625AED" w:rsidP="00625AED">
      <w:pPr>
        <w:spacing w:line="300" w:lineRule="exact"/>
        <w:jc w:val="both"/>
        <w:rPr>
          <w:rFonts w:asciiTheme="minorHAnsi" w:hAnsiTheme="minorHAnsi" w:cstheme="minorHAnsi"/>
          <w:b/>
          <w:sz w:val="22"/>
          <w:szCs w:val="22"/>
        </w:rPr>
      </w:pPr>
    </w:p>
    <w:p w14:paraId="21380292" w14:textId="77777777" w:rsidR="00625AED" w:rsidRPr="003F1B68" w:rsidRDefault="00625AED" w:rsidP="00625AED">
      <w:pPr>
        <w:pStyle w:val="Prrafodelista"/>
        <w:numPr>
          <w:ilvl w:val="0"/>
          <w:numId w:val="40"/>
        </w:numPr>
        <w:spacing w:line="300" w:lineRule="exact"/>
        <w:ind w:left="284" w:hanging="142"/>
        <w:jc w:val="both"/>
        <w:rPr>
          <w:rFonts w:asciiTheme="minorHAnsi" w:hAnsiTheme="minorHAnsi" w:cstheme="minorHAnsi"/>
          <w:b/>
        </w:rPr>
      </w:pPr>
      <w:r w:rsidRPr="003F1B68">
        <w:rPr>
          <w:rFonts w:asciiTheme="minorHAnsi" w:hAnsiTheme="minorHAnsi" w:cstheme="minorHAnsi"/>
          <w:b/>
        </w:rPr>
        <w:t>OBJETO DE LA LICITACIÓN</w:t>
      </w:r>
    </w:p>
    <w:p w14:paraId="7CC75242" w14:textId="15FAD0E7" w:rsidR="00625AED" w:rsidRPr="003F1B68" w:rsidRDefault="00625AED" w:rsidP="00BC07EE">
      <w:pPr>
        <w:spacing w:line="300" w:lineRule="exact"/>
        <w:ind w:left="284"/>
        <w:jc w:val="both"/>
        <w:rPr>
          <w:rFonts w:asciiTheme="minorHAnsi" w:hAnsiTheme="minorHAnsi" w:cstheme="minorHAnsi"/>
          <w:bCs/>
          <w:sz w:val="22"/>
          <w:szCs w:val="22"/>
        </w:rPr>
      </w:pPr>
      <w:r w:rsidRPr="003F1B68">
        <w:rPr>
          <w:rFonts w:asciiTheme="minorHAnsi" w:hAnsiTheme="minorHAnsi" w:cstheme="minorHAnsi"/>
          <w:bCs/>
          <w:sz w:val="22"/>
          <w:szCs w:val="22"/>
        </w:rPr>
        <w:t>El objeto es la contratación de servicios de asesoramiento y gestión de los derechos de propiedad industrial (nombres comerciales, marcas, diseños y patentes) de la Administración general de la Comunidad Autónoma de Euskadi.</w:t>
      </w:r>
    </w:p>
    <w:p w14:paraId="05ABA92A" w14:textId="77777777" w:rsidR="00625AED" w:rsidRPr="003F1B68" w:rsidRDefault="00625AED" w:rsidP="00625AED">
      <w:pPr>
        <w:spacing w:line="300" w:lineRule="exact"/>
        <w:jc w:val="both"/>
        <w:rPr>
          <w:rFonts w:asciiTheme="minorHAnsi" w:hAnsiTheme="minorHAnsi" w:cstheme="minorHAnsi"/>
          <w:bCs/>
          <w:sz w:val="22"/>
          <w:szCs w:val="22"/>
        </w:rPr>
      </w:pPr>
    </w:p>
    <w:p w14:paraId="2585550D" w14:textId="77777777" w:rsidR="00625AED" w:rsidRPr="003F1B68" w:rsidRDefault="00625AED" w:rsidP="00625AED">
      <w:pPr>
        <w:pStyle w:val="Prrafodelista"/>
        <w:numPr>
          <w:ilvl w:val="0"/>
          <w:numId w:val="40"/>
        </w:numPr>
        <w:spacing w:line="300" w:lineRule="exact"/>
        <w:ind w:left="284" w:hanging="142"/>
        <w:jc w:val="both"/>
        <w:rPr>
          <w:rFonts w:asciiTheme="minorHAnsi" w:hAnsiTheme="minorHAnsi" w:cstheme="minorHAnsi"/>
          <w:b/>
        </w:rPr>
      </w:pPr>
      <w:r w:rsidRPr="003F1B68">
        <w:rPr>
          <w:rFonts w:asciiTheme="minorHAnsi" w:hAnsiTheme="minorHAnsi" w:cstheme="minorHAnsi"/>
          <w:b/>
        </w:rPr>
        <w:t>CONDICIONES DEL SERVICIO</w:t>
      </w:r>
    </w:p>
    <w:p w14:paraId="071C8E52" w14:textId="77777777" w:rsidR="00625AED" w:rsidRPr="003F1B68" w:rsidRDefault="00625AED" w:rsidP="00BC07EE">
      <w:pPr>
        <w:spacing w:line="300" w:lineRule="exact"/>
        <w:ind w:left="284"/>
        <w:jc w:val="both"/>
        <w:rPr>
          <w:rFonts w:asciiTheme="minorHAnsi" w:hAnsiTheme="minorHAnsi" w:cstheme="minorHAnsi"/>
          <w:bCs/>
          <w:sz w:val="22"/>
          <w:szCs w:val="22"/>
        </w:rPr>
      </w:pPr>
      <w:r w:rsidRPr="003F1B68">
        <w:rPr>
          <w:rFonts w:asciiTheme="minorHAnsi" w:hAnsiTheme="minorHAnsi" w:cstheme="minorHAnsi"/>
          <w:bCs/>
          <w:sz w:val="22"/>
          <w:szCs w:val="22"/>
        </w:rPr>
        <w:t>El presente Pliego de Prescripciones Técnicas tiene por objeto regular y definir, en lo no regulado por el Pliego de Cláusulas Administrativas Particulares, la forma y condiciones en que la adjudicataria deberá realizar la prestación contratada.</w:t>
      </w:r>
    </w:p>
    <w:p w14:paraId="6D8C94E9" w14:textId="77777777" w:rsidR="00625AED" w:rsidRPr="003F1B68" w:rsidRDefault="00625AED" w:rsidP="00BC07EE">
      <w:pPr>
        <w:spacing w:line="300" w:lineRule="exact"/>
        <w:ind w:left="284"/>
        <w:jc w:val="both"/>
        <w:rPr>
          <w:rFonts w:asciiTheme="minorHAnsi" w:hAnsiTheme="minorHAnsi" w:cstheme="minorHAnsi"/>
          <w:bCs/>
          <w:sz w:val="22"/>
          <w:szCs w:val="22"/>
        </w:rPr>
      </w:pPr>
    </w:p>
    <w:p w14:paraId="4539A688" w14:textId="77777777" w:rsidR="00625AED" w:rsidRPr="003F1B68" w:rsidRDefault="00625AED" w:rsidP="00BC07EE">
      <w:pPr>
        <w:spacing w:line="300" w:lineRule="exact"/>
        <w:ind w:left="284"/>
        <w:jc w:val="both"/>
        <w:rPr>
          <w:rFonts w:asciiTheme="minorHAnsi" w:hAnsiTheme="minorHAnsi" w:cstheme="minorHAnsi"/>
          <w:bCs/>
          <w:sz w:val="22"/>
          <w:szCs w:val="22"/>
        </w:rPr>
      </w:pPr>
      <w:r w:rsidRPr="003F1B68">
        <w:rPr>
          <w:rFonts w:asciiTheme="minorHAnsi" w:hAnsiTheme="minorHAnsi" w:cstheme="minorHAnsi"/>
          <w:bCs/>
          <w:sz w:val="22"/>
          <w:szCs w:val="22"/>
        </w:rPr>
        <w:t xml:space="preserve">La prestación del servicio se realizará de acuerdo con los requerimientos y condiciones establecidos en este Pliego, así como en el correspondiente Pliego de Cláusulas Administrativas Particulares, de los que se derivan los derechos y obligaciones de las partes contratantes, teniendo </w:t>
      </w:r>
      <w:proofErr w:type="gramStart"/>
      <w:r w:rsidRPr="003F1B68">
        <w:rPr>
          <w:rFonts w:asciiTheme="minorHAnsi" w:hAnsiTheme="minorHAnsi" w:cstheme="minorHAnsi"/>
          <w:bCs/>
          <w:sz w:val="22"/>
          <w:szCs w:val="22"/>
        </w:rPr>
        <w:t>ambos carácter contractual</w:t>
      </w:r>
      <w:proofErr w:type="gramEnd"/>
      <w:r w:rsidRPr="003F1B68">
        <w:rPr>
          <w:rFonts w:asciiTheme="minorHAnsi" w:hAnsiTheme="minorHAnsi" w:cstheme="minorHAnsi"/>
          <w:bCs/>
          <w:sz w:val="22"/>
          <w:szCs w:val="22"/>
        </w:rPr>
        <w:t>.</w:t>
      </w:r>
    </w:p>
    <w:p w14:paraId="4FB67ADC" w14:textId="77777777" w:rsidR="00625AED" w:rsidRPr="003F1B68" w:rsidRDefault="00625AED" w:rsidP="00625AED">
      <w:pPr>
        <w:spacing w:line="300" w:lineRule="exact"/>
        <w:jc w:val="both"/>
        <w:rPr>
          <w:rFonts w:asciiTheme="minorHAnsi" w:hAnsiTheme="minorHAnsi" w:cstheme="minorHAnsi"/>
          <w:sz w:val="22"/>
          <w:szCs w:val="22"/>
        </w:rPr>
      </w:pPr>
    </w:p>
    <w:p w14:paraId="1BAB6755" w14:textId="77777777" w:rsidR="00625AED" w:rsidRPr="003F1B68" w:rsidRDefault="00625AED" w:rsidP="00625AED">
      <w:pPr>
        <w:pStyle w:val="Prrafodelista"/>
        <w:numPr>
          <w:ilvl w:val="0"/>
          <w:numId w:val="40"/>
        </w:numPr>
        <w:spacing w:line="300" w:lineRule="exact"/>
        <w:ind w:left="284" w:hanging="142"/>
        <w:jc w:val="both"/>
        <w:rPr>
          <w:rFonts w:asciiTheme="minorHAnsi" w:hAnsiTheme="minorHAnsi" w:cstheme="minorHAnsi"/>
          <w:b/>
        </w:rPr>
      </w:pPr>
      <w:r w:rsidRPr="003F1B68">
        <w:rPr>
          <w:rFonts w:asciiTheme="minorHAnsi" w:hAnsiTheme="minorHAnsi" w:cstheme="minorHAnsi"/>
          <w:b/>
        </w:rPr>
        <w:t>ALCANCE DE LOS SERVICIOS A CONTRATAR</w:t>
      </w:r>
    </w:p>
    <w:p w14:paraId="19A7FAE7" w14:textId="77777777" w:rsidR="00625AED" w:rsidRPr="00BC07EE" w:rsidRDefault="00625AED" w:rsidP="00BC07EE">
      <w:pPr>
        <w:spacing w:line="300" w:lineRule="exact"/>
        <w:ind w:left="284"/>
        <w:jc w:val="both"/>
        <w:rPr>
          <w:rFonts w:asciiTheme="minorHAnsi" w:hAnsiTheme="minorHAnsi" w:cstheme="minorHAnsi"/>
          <w:bCs/>
          <w:sz w:val="22"/>
          <w:szCs w:val="22"/>
        </w:rPr>
      </w:pPr>
      <w:r w:rsidRPr="00BC07EE">
        <w:rPr>
          <w:rFonts w:asciiTheme="minorHAnsi" w:hAnsiTheme="minorHAnsi" w:cstheme="minorHAnsi"/>
          <w:bCs/>
          <w:sz w:val="22"/>
          <w:szCs w:val="22"/>
        </w:rPr>
        <w:t>Los servicios de asesoramiento y gestión de derechos en materia de propiedad industrial incluirán las prestaciones mínimas siguientes, que se llevarán a cabo siguiendo las instrucciones que al efecto se emitan por parte del órgano competente en materia de patrimonio:</w:t>
      </w:r>
    </w:p>
    <w:p w14:paraId="5C512D48" w14:textId="77777777" w:rsidR="00625AED" w:rsidRPr="003F1B68" w:rsidRDefault="00625AED" w:rsidP="00625AED">
      <w:pPr>
        <w:spacing w:line="300" w:lineRule="exact"/>
        <w:jc w:val="both"/>
        <w:rPr>
          <w:rFonts w:asciiTheme="minorHAnsi" w:hAnsiTheme="minorHAnsi" w:cstheme="minorHAnsi"/>
          <w:sz w:val="22"/>
          <w:szCs w:val="22"/>
        </w:rPr>
      </w:pPr>
    </w:p>
    <w:p w14:paraId="31431A4B" w14:textId="77777777" w:rsidR="00625AED" w:rsidRPr="003F1B68" w:rsidRDefault="00625AED" w:rsidP="00625AED">
      <w:pPr>
        <w:numPr>
          <w:ilvl w:val="0"/>
          <w:numId w:val="39"/>
        </w:numPr>
        <w:spacing w:line="300" w:lineRule="exact"/>
        <w:jc w:val="both"/>
        <w:rPr>
          <w:rFonts w:asciiTheme="minorHAnsi" w:hAnsiTheme="minorHAnsi" w:cstheme="minorHAnsi"/>
          <w:sz w:val="22"/>
          <w:szCs w:val="22"/>
        </w:rPr>
      </w:pPr>
      <w:r w:rsidRPr="003F1B68">
        <w:rPr>
          <w:rFonts w:asciiTheme="minorHAnsi" w:hAnsiTheme="minorHAnsi" w:cstheme="minorHAnsi"/>
          <w:sz w:val="22"/>
          <w:szCs w:val="22"/>
        </w:rPr>
        <w:t>Asesoramiento técnico y jurídico para la protección de los derechos de propiedad industrial que formen parte del patrimonio de la Administración general de la Comunidad Autónoma de Euskadi o que vayan a integrarse en el mismo.</w:t>
      </w:r>
    </w:p>
    <w:p w14:paraId="765481BD" w14:textId="77777777" w:rsidR="00625AED" w:rsidRPr="003F1B68" w:rsidRDefault="00625AED" w:rsidP="00625AED">
      <w:pPr>
        <w:spacing w:line="300" w:lineRule="exact"/>
        <w:ind w:left="720"/>
        <w:jc w:val="both"/>
        <w:rPr>
          <w:rFonts w:asciiTheme="minorHAnsi" w:hAnsiTheme="minorHAnsi" w:cstheme="minorHAnsi"/>
          <w:sz w:val="22"/>
          <w:szCs w:val="22"/>
        </w:rPr>
      </w:pPr>
    </w:p>
    <w:p w14:paraId="23022F57" w14:textId="77777777" w:rsidR="00625AED" w:rsidRPr="003F1B68" w:rsidRDefault="00625AED" w:rsidP="00625AED">
      <w:pPr>
        <w:numPr>
          <w:ilvl w:val="0"/>
          <w:numId w:val="39"/>
        </w:numPr>
        <w:spacing w:line="300" w:lineRule="exact"/>
        <w:jc w:val="both"/>
        <w:rPr>
          <w:rFonts w:asciiTheme="minorHAnsi" w:hAnsiTheme="minorHAnsi" w:cstheme="minorHAnsi"/>
          <w:sz w:val="22"/>
          <w:szCs w:val="22"/>
        </w:rPr>
      </w:pPr>
      <w:r w:rsidRPr="003F1B68">
        <w:rPr>
          <w:rFonts w:asciiTheme="minorHAnsi" w:hAnsiTheme="minorHAnsi" w:cstheme="minorHAnsi"/>
          <w:sz w:val="22"/>
          <w:szCs w:val="22"/>
        </w:rPr>
        <w:t>Registro de nuevos nombres comerciales, marcas, diseños, patentes o cualquier otro derecho de propiedad industrial, en todas las fases de dicho proceso, desde la solicitud hasta la concesión, publicación, registro y retirada del título, incluyendo la resolución de cualquier incidencia que pudiera surgir en este proceso.</w:t>
      </w:r>
    </w:p>
    <w:p w14:paraId="25DEE3DD" w14:textId="77777777" w:rsidR="00625AED" w:rsidRPr="003F1B68" w:rsidRDefault="00625AED" w:rsidP="00625AED">
      <w:pPr>
        <w:spacing w:line="300" w:lineRule="exact"/>
        <w:ind w:left="720"/>
        <w:jc w:val="both"/>
        <w:rPr>
          <w:rFonts w:asciiTheme="minorHAnsi" w:hAnsiTheme="minorHAnsi" w:cstheme="minorHAnsi"/>
          <w:sz w:val="22"/>
          <w:szCs w:val="22"/>
        </w:rPr>
      </w:pPr>
    </w:p>
    <w:p w14:paraId="72D86528" w14:textId="77777777" w:rsidR="00625AED" w:rsidRPr="003F1B68" w:rsidRDefault="00625AED" w:rsidP="00625AED">
      <w:pPr>
        <w:numPr>
          <w:ilvl w:val="0"/>
          <w:numId w:val="39"/>
        </w:numPr>
        <w:spacing w:line="300" w:lineRule="exact"/>
        <w:jc w:val="both"/>
        <w:rPr>
          <w:rFonts w:asciiTheme="minorHAnsi" w:hAnsiTheme="minorHAnsi" w:cstheme="minorHAnsi"/>
          <w:sz w:val="22"/>
          <w:szCs w:val="22"/>
        </w:rPr>
      </w:pPr>
      <w:r w:rsidRPr="003F1B68">
        <w:rPr>
          <w:rFonts w:asciiTheme="minorHAnsi" w:hAnsiTheme="minorHAnsi" w:cstheme="minorHAnsi"/>
          <w:sz w:val="22"/>
          <w:szCs w:val="22"/>
        </w:rPr>
        <w:t xml:space="preserve">Renovación y mantenimiento de los derechos de propiedad industrial previamente registrados de la Administración general de la Comunidad Autónoma de Euskadi, desde </w:t>
      </w:r>
      <w:r w:rsidRPr="003F1B68">
        <w:rPr>
          <w:rFonts w:asciiTheme="minorHAnsi" w:hAnsiTheme="minorHAnsi" w:cstheme="minorHAnsi"/>
          <w:sz w:val="22"/>
          <w:szCs w:val="22"/>
        </w:rPr>
        <w:lastRenderedPageBreak/>
        <w:t>la solicitud de renovación hasta su concesión, incluyendo el registro, la retirada del título y la resolución de cualquier incidencia que pudiera surgir en este proceso.</w:t>
      </w:r>
    </w:p>
    <w:p w14:paraId="72ADA17F" w14:textId="77777777" w:rsidR="00625AED" w:rsidRPr="003F1B68" w:rsidRDefault="00625AED" w:rsidP="00625AED">
      <w:pPr>
        <w:spacing w:line="300" w:lineRule="exact"/>
        <w:ind w:left="720"/>
        <w:jc w:val="both"/>
        <w:rPr>
          <w:rFonts w:asciiTheme="minorHAnsi" w:hAnsiTheme="minorHAnsi" w:cstheme="minorHAnsi"/>
          <w:sz w:val="22"/>
          <w:szCs w:val="22"/>
        </w:rPr>
      </w:pPr>
    </w:p>
    <w:p w14:paraId="0A19699F" w14:textId="4511E9F2" w:rsidR="00625AED" w:rsidRPr="003F1B68" w:rsidRDefault="00625AED" w:rsidP="00625AED">
      <w:pPr>
        <w:numPr>
          <w:ilvl w:val="0"/>
          <w:numId w:val="39"/>
        </w:numPr>
        <w:spacing w:line="300" w:lineRule="exact"/>
        <w:jc w:val="both"/>
        <w:rPr>
          <w:rFonts w:asciiTheme="minorHAnsi" w:hAnsiTheme="minorHAnsi" w:cstheme="minorHAnsi"/>
          <w:sz w:val="22"/>
          <w:szCs w:val="22"/>
        </w:rPr>
      </w:pPr>
      <w:r w:rsidRPr="003F1B68">
        <w:rPr>
          <w:rFonts w:asciiTheme="minorHAnsi" w:hAnsiTheme="minorHAnsi" w:cstheme="minorHAnsi"/>
          <w:sz w:val="22"/>
          <w:szCs w:val="22"/>
        </w:rPr>
        <w:t xml:space="preserve">Vigilancia y control de los derechos de propiedad industrial titularidad de la Administración general de la Comunidad Autónoma de Euskadi, poniendo en su conocimiento </w:t>
      </w:r>
      <w:r w:rsidR="007231D9" w:rsidRPr="003F1B68">
        <w:rPr>
          <w:rFonts w:asciiTheme="minorHAnsi" w:hAnsiTheme="minorHAnsi" w:cstheme="minorHAnsi"/>
          <w:sz w:val="22"/>
          <w:szCs w:val="22"/>
        </w:rPr>
        <w:t>cualquier incidencia</w:t>
      </w:r>
      <w:r w:rsidRPr="003F1B68">
        <w:rPr>
          <w:rFonts w:asciiTheme="minorHAnsi" w:hAnsiTheme="minorHAnsi" w:cstheme="minorHAnsi"/>
          <w:sz w:val="22"/>
          <w:szCs w:val="22"/>
        </w:rPr>
        <w:t xml:space="preserve"> que pudiera afectar a los mismos, incluido su vencimiento y renovaciones.</w:t>
      </w:r>
    </w:p>
    <w:p w14:paraId="0BF59C35" w14:textId="77777777" w:rsidR="00625AED" w:rsidRPr="003F1B68" w:rsidRDefault="00625AED" w:rsidP="00625AED">
      <w:pPr>
        <w:spacing w:line="300" w:lineRule="exact"/>
        <w:ind w:left="720"/>
        <w:jc w:val="both"/>
        <w:rPr>
          <w:rFonts w:asciiTheme="minorHAnsi" w:hAnsiTheme="minorHAnsi" w:cstheme="minorHAnsi"/>
          <w:sz w:val="22"/>
          <w:szCs w:val="22"/>
        </w:rPr>
      </w:pPr>
    </w:p>
    <w:p w14:paraId="68764D81" w14:textId="77777777" w:rsidR="00625AED" w:rsidRPr="003F1B68" w:rsidRDefault="00625AED" w:rsidP="00625AED">
      <w:pPr>
        <w:numPr>
          <w:ilvl w:val="0"/>
          <w:numId w:val="39"/>
        </w:numPr>
        <w:spacing w:line="300" w:lineRule="exact"/>
        <w:jc w:val="both"/>
        <w:rPr>
          <w:rFonts w:asciiTheme="minorHAnsi" w:hAnsiTheme="minorHAnsi" w:cstheme="minorHAnsi"/>
          <w:sz w:val="22"/>
          <w:szCs w:val="22"/>
        </w:rPr>
      </w:pPr>
      <w:r w:rsidRPr="003F1B68">
        <w:rPr>
          <w:rFonts w:asciiTheme="minorHAnsi" w:hAnsiTheme="minorHAnsi" w:cstheme="minorHAnsi"/>
          <w:sz w:val="22"/>
          <w:szCs w:val="22"/>
        </w:rPr>
        <w:t>Presentación de oposiciones a solicitudes de registro de derechos de propiedad intelectual presentadas por terceros que sean contrarias a derechos registrales previos de esta Administración.</w:t>
      </w:r>
    </w:p>
    <w:p w14:paraId="1D884D2B" w14:textId="77777777" w:rsidR="00625AED" w:rsidRPr="003F1B68" w:rsidRDefault="00625AED" w:rsidP="00625AED">
      <w:pPr>
        <w:spacing w:line="300" w:lineRule="exact"/>
        <w:ind w:left="720"/>
        <w:jc w:val="both"/>
        <w:rPr>
          <w:rFonts w:asciiTheme="minorHAnsi" w:hAnsiTheme="minorHAnsi" w:cstheme="minorHAnsi"/>
          <w:sz w:val="22"/>
          <w:szCs w:val="22"/>
        </w:rPr>
      </w:pPr>
    </w:p>
    <w:p w14:paraId="11053567" w14:textId="77777777" w:rsidR="00625AED" w:rsidRPr="003F1B68" w:rsidRDefault="00625AED" w:rsidP="00625AED">
      <w:pPr>
        <w:numPr>
          <w:ilvl w:val="0"/>
          <w:numId w:val="39"/>
        </w:numPr>
        <w:spacing w:line="300" w:lineRule="exact"/>
        <w:jc w:val="both"/>
        <w:rPr>
          <w:rFonts w:asciiTheme="minorHAnsi" w:hAnsiTheme="minorHAnsi" w:cstheme="minorHAnsi"/>
          <w:sz w:val="22"/>
          <w:szCs w:val="22"/>
        </w:rPr>
      </w:pPr>
      <w:r w:rsidRPr="003F1B68">
        <w:rPr>
          <w:rFonts w:asciiTheme="minorHAnsi" w:hAnsiTheme="minorHAnsi" w:cstheme="minorHAnsi"/>
          <w:sz w:val="22"/>
          <w:szCs w:val="22"/>
        </w:rPr>
        <w:t>Servicios profesionales ante la Oficina Española de Patentes y Marcas, planteando demandas o recursos.</w:t>
      </w:r>
    </w:p>
    <w:p w14:paraId="0FDE6E89" w14:textId="77777777" w:rsidR="00625AED" w:rsidRPr="003F1B68" w:rsidRDefault="00625AED" w:rsidP="00625AED">
      <w:pPr>
        <w:spacing w:line="300" w:lineRule="exact"/>
        <w:ind w:left="720"/>
        <w:jc w:val="both"/>
        <w:rPr>
          <w:rFonts w:asciiTheme="minorHAnsi" w:hAnsiTheme="minorHAnsi" w:cstheme="minorHAnsi"/>
          <w:sz w:val="22"/>
          <w:szCs w:val="22"/>
        </w:rPr>
      </w:pPr>
    </w:p>
    <w:p w14:paraId="6343477F" w14:textId="77777777" w:rsidR="00625AED" w:rsidRPr="003F1B68" w:rsidRDefault="00625AED" w:rsidP="00625AED">
      <w:pPr>
        <w:numPr>
          <w:ilvl w:val="0"/>
          <w:numId w:val="39"/>
        </w:numPr>
        <w:spacing w:line="300" w:lineRule="exact"/>
        <w:jc w:val="both"/>
        <w:rPr>
          <w:rFonts w:asciiTheme="minorHAnsi" w:hAnsiTheme="minorHAnsi" w:cstheme="minorHAnsi"/>
          <w:sz w:val="22"/>
          <w:szCs w:val="22"/>
        </w:rPr>
      </w:pPr>
      <w:r w:rsidRPr="003F1B68">
        <w:rPr>
          <w:rFonts w:asciiTheme="minorHAnsi" w:hAnsiTheme="minorHAnsi" w:cstheme="minorHAnsi"/>
          <w:sz w:val="22"/>
          <w:szCs w:val="22"/>
        </w:rPr>
        <w:t>Servicios profesionales ante la EUIPO (Oficina de Propiedad Intelectual de la Unión Europea), planteando demandas o recursos en asuntos relativos a marcas comunitarias.</w:t>
      </w:r>
    </w:p>
    <w:p w14:paraId="271AC927" w14:textId="77777777" w:rsidR="00625AED" w:rsidRPr="003F1B68" w:rsidRDefault="00625AED" w:rsidP="00625AED">
      <w:pPr>
        <w:spacing w:line="300" w:lineRule="exact"/>
        <w:ind w:left="720"/>
        <w:jc w:val="both"/>
        <w:rPr>
          <w:rFonts w:asciiTheme="minorHAnsi" w:hAnsiTheme="minorHAnsi" w:cstheme="minorHAnsi"/>
          <w:sz w:val="22"/>
          <w:szCs w:val="22"/>
        </w:rPr>
      </w:pPr>
    </w:p>
    <w:p w14:paraId="49A393DE" w14:textId="77777777" w:rsidR="00625AED" w:rsidRPr="003F1B68" w:rsidRDefault="00625AED" w:rsidP="00625AED">
      <w:pPr>
        <w:numPr>
          <w:ilvl w:val="0"/>
          <w:numId w:val="39"/>
        </w:numPr>
        <w:spacing w:line="300" w:lineRule="exact"/>
        <w:jc w:val="both"/>
        <w:rPr>
          <w:rFonts w:asciiTheme="minorHAnsi" w:hAnsiTheme="minorHAnsi" w:cstheme="minorHAnsi"/>
          <w:sz w:val="22"/>
          <w:szCs w:val="22"/>
        </w:rPr>
      </w:pPr>
      <w:r w:rsidRPr="003F1B68">
        <w:rPr>
          <w:rFonts w:asciiTheme="minorHAnsi" w:hAnsiTheme="minorHAnsi" w:cstheme="minorHAnsi"/>
          <w:sz w:val="22"/>
          <w:szCs w:val="22"/>
        </w:rPr>
        <w:t>Servicios profesionales ante la OMPI (Oficina Mundial de Propiedad Intelectual) y ante los registros oficiales de terceros países, planteando demandas o recursos en asuntos relativos a marcas internacionales.</w:t>
      </w:r>
    </w:p>
    <w:p w14:paraId="236C760E" w14:textId="77777777" w:rsidR="00625AED" w:rsidRPr="003F1B68" w:rsidRDefault="00625AED" w:rsidP="00625AED">
      <w:pPr>
        <w:spacing w:line="300" w:lineRule="exact"/>
        <w:ind w:left="720"/>
        <w:jc w:val="both"/>
        <w:rPr>
          <w:rFonts w:asciiTheme="minorHAnsi" w:hAnsiTheme="minorHAnsi" w:cstheme="minorHAnsi"/>
          <w:sz w:val="22"/>
          <w:szCs w:val="22"/>
        </w:rPr>
      </w:pPr>
    </w:p>
    <w:p w14:paraId="12F9B8BA" w14:textId="77777777" w:rsidR="00625AED" w:rsidRPr="003F1B68" w:rsidRDefault="00625AED" w:rsidP="00625AED">
      <w:pPr>
        <w:numPr>
          <w:ilvl w:val="0"/>
          <w:numId w:val="39"/>
        </w:numPr>
        <w:spacing w:line="300" w:lineRule="exact"/>
        <w:jc w:val="both"/>
        <w:rPr>
          <w:rFonts w:asciiTheme="minorHAnsi" w:hAnsiTheme="minorHAnsi" w:cstheme="minorHAnsi"/>
          <w:sz w:val="22"/>
          <w:szCs w:val="22"/>
        </w:rPr>
      </w:pPr>
      <w:r w:rsidRPr="003F1B68">
        <w:rPr>
          <w:rFonts w:asciiTheme="minorHAnsi" w:hAnsiTheme="minorHAnsi" w:cstheme="minorHAnsi"/>
          <w:sz w:val="22"/>
          <w:szCs w:val="22"/>
        </w:rPr>
        <w:t>Servicios profesionales ante los registros oficiales de terceros países, planteando demandas o recursos en asuntos relativos a marcas internacionales.</w:t>
      </w:r>
    </w:p>
    <w:p w14:paraId="11306F8C" w14:textId="77777777" w:rsidR="00625AED" w:rsidRPr="003F1B68" w:rsidRDefault="00625AED" w:rsidP="00625AED">
      <w:pPr>
        <w:spacing w:line="300" w:lineRule="exact"/>
        <w:ind w:left="720"/>
        <w:jc w:val="both"/>
        <w:rPr>
          <w:rFonts w:asciiTheme="minorHAnsi" w:hAnsiTheme="minorHAnsi" w:cstheme="minorHAnsi"/>
          <w:sz w:val="22"/>
          <w:szCs w:val="22"/>
        </w:rPr>
      </w:pPr>
    </w:p>
    <w:p w14:paraId="0A33F546" w14:textId="5B48C885" w:rsidR="00625AED" w:rsidRPr="003F1B68" w:rsidRDefault="00625AED" w:rsidP="00625AED">
      <w:pPr>
        <w:numPr>
          <w:ilvl w:val="0"/>
          <w:numId w:val="39"/>
        </w:numPr>
        <w:spacing w:line="300" w:lineRule="exact"/>
        <w:jc w:val="both"/>
        <w:rPr>
          <w:rFonts w:asciiTheme="minorHAnsi" w:hAnsiTheme="minorHAnsi" w:cstheme="minorHAnsi"/>
          <w:sz w:val="22"/>
          <w:szCs w:val="22"/>
        </w:rPr>
      </w:pPr>
      <w:r w:rsidRPr="003F1B68">
        <w:rPr>
          <w:rFonts w:asciiTheme="minorHAnsi" w:hAnsiTheme="minorHAnsi" w:cstheme="minorHAnsi"/>
          <w:sz w:val="22"/>
          <w:szCs w:val="22"/>
        </w:rPr>
        <w:t>Mantenimiento permanente actualizado de la base de datos de los derechos de propiedad industrial de la Administración general de la Comunidad Autónoma de Euskadi.</w:t>
      </w:r>
    </w:p>
    <w:p w14:paraId="065546BD" w14:textId="77777777" w:rsidR="00625AED" w:rsidRPr="003F1B68" w:rsidRDefault="00625AED" w:rsidP="00625AED">
      <w:pPr>
        <w:spacing w:line="300" w:lineRule="exact"/>
        <w:ind w:left="720"/>
        <w:jc w:val="both"/>
        <w:rPr>
          <w:rFonts w:asciiTheme="minorHAnsi" w:hAnsiTheme="minorHAnsi" w:cstheme="minorHAnsi"/>
          <w:sz w:val="22"/>
          <w:szCs w:val="22"/>
        </w:rPr>
      </w:pPr>
    </w:p>
    <w:p w14:paraId="10877F01" w14:textId="12418DD5" w:rsidR="00625AED" w:rsidRPr="003F1B68" w:rsidRDefault="00625AED" w:rsidP="00625AED">
      <w:pPr>
        <w:numPr>
          <w:ilvl w:val="0"/>
          <w:numId w:val="39"/>
        </w:numPr>
        <w:spacing w:line="300" w:lineRule="exact"/>
        <w:jc w:val="both"/>
        <w:rPr>
          <w:rFonts w:asciiTheme="minorHAnsi" w:hAnsiTheme="minorHAnsi" w:cstheme="minorHAnsi"/>
          <w:sz w:val="22"/>
          <w:szCs w:val="22"/>
        </w:rPr>
      </w:pPr>
      <w:r w:rsidRPr="003F1B68">
        <w:rPr>
          <w:rFonts w:asciiTheme="minorHAnsi" w:hAnsiTheme="minorHAnsi" w:cstheme="minorHAnsi"/>
          <w:sz w:val="22"/>
          <w:szCs w:val="22"/>
        </w:rPr>
        <w:t>Vigilancia sobre la inscripción o utilización por terceros de dominios de internet que coincidan con marcas registradas y en vigor a favor de la Administración general de la Comunidad Autónoma del País Vasco, poniendo en conocimiento de ésta cualquier incidencia que pueda afectar a sus derechos de propiedad industrial.</w:t>
      </w:r>
    </w:p>
    <w:p w14:paraId="392001A3" w14:textId="77777777" w:rsidR="00625AED" w:rsidRPr="003F1B68" w:rsidRDefault="00625AED" w:rsidP="00625AED">
      <w:pPr>
        <w:spacing w:line="300" w:lineRule="exact"/>
        <w:ind w:left="720"/>
        <w:jc w:val="both"/>
        <w:rPr>
          <w:rFonts w:asciiTheme="minorHAnsi" w:hAnsiTheme="minorHAnsi" w:cstheme="minorHAnsi"/>
          <w:sz w:val="22"/>
          <w:szCs w:val="22"/>
        </w:rPr>
      </w:pPr>
    </w:p>
    <w:p w14:paraId="1BEB8D81" w14:textId="77777777" w:rsidR="00625AED" w:rsidRPr="003F1B68" w:rsidRDefault="00625AED" w:rsidP="00625AED">
      <w:pPr>
        <w:numPr>
          <w:ilvl w:val="0"/>
          <w:numId w:val="39"/>
        </w:numPr>
        <w:spacing w:line="300" w:lineRule="exact"/>
        <w:jc w:val="both"/>
        <w:rPr>
          <w:rFonts w:asciiTheme="minorHAnsi" w:hAnsiTheme="minorHAnsi" w:cstheme="minorHAnsi"/>
          <w:sz w:val="22"/>
          <w:szCs w:val="22"/>
        </w:rPr>
      </w:pPr>
      <w:r w:rsidRPr="003F1B68">
        <w:rPr>
          <w:rFonts w:asciiTheme="minorHAnsi" w:hAnsiTheme="minorHAnsi" w:cstheme="minorHAnsi"/>
          <w:sz w:val="22"/>
          <w:szCs w:val="22"/>
        </w:rPr>
        <w:t xml:space="preserve">Servicios profesionales tendentes a la recuperación de dominios de Internet </w:t>
      </w:r>
      <w:bookmarkStart w:id="0" w:name="_Hlk172701207"/>
      <w:r w:rsidRPr="003F1B68">
        <w:rPr>
          <w:rFonts w:asciiTheme="minorHAnsi" w:hAnsiTheme="minorHAnsi" w:cstheme="minorHAnsi"/>
          <w:sz w:val="22"/>
          <w:szCs w:val="22"/>
        </w:rPr>
        <w:t>utilizados por o inscritos a favor de terceras personas,</w:t>
      </w:r>
      <w:bookmarkEnd w:id="0"/>
      <w:r w:rsidRPr="003F1B68">
        <w:rPr>
          <w:rFonts w:asciiTheme="minorHAnsi" w:hAnsiTheme="minorHAnsi" w:cstheme="minorHAnsi"/>
          <w:sz w:val="22"/>
          <w:szCs w:val="22"/>
        </w:rPr>
        <w:t xml:space="preserve"> con denominación coincidente con marcas registradas a favor de la Administración general de la Comunidad Autónoma del País Vasco.</w:t>
      </w:r>
    </w:p>
    <w:p w14:paraId="36A045B0" w14:textId="77777777" w:rsidR="00625AED" w:rsidRPr="003F1B68" w:rsidRDefault="00625AED" w:rsidP="00625AED">
      <w:pPr>
        <w:jc w:val="both"/>
        <w:rPr>
          <w:rFonts w:cstheme="minorHAnsi"/>
          <w:color w:val="0000FF"/>
        </w:rPr>
      </w:pPr>
    </w:p>
    <w:p w14:paraId="3D9E30C7" w14:textId="77777777" w:rsidR="00625AED" w:rsidRPr="00BC07EE" w:rsidRDefault="00625AED" w:rsidP="00BC07EE">
      <w:pPr>
        <w:spacing w:line="300" w:lineRule="exact"/>
        <w:ind w:left="284"/>
        <w:jc w:val="both"/>
        <w:rPr>
          <w:rFonts w:asciiTheme="minorHAnsi" w:hAnsiTheme="minorHAnsi" w:cstheme="minorHAnsi"/>
          <w:bCs/>
          <w:sz w:val="22"/>
          <w:szCs w:val="22"/>
        </w:rPr>
      </w:pPr>
      <w:r w:rsidRPr="00BC07EE">
        <w:rPr>
          <w:rFonts w:asciiTheme="minorHAnsi" w:hAnsiTheme="minorHAnsi" w:cstheme="minorHAnsi"/>
          <w:bCs/>
          <w:sz w:val="22"/>
          <w:szCs w:val="22"/>
        </w:rPr>
        <w:t>Las actuaciones de vigilancia y comunicación de cualquier incidencia que pudiera afectar a los derechos de propiedad industrial o intereses de la Administración general de la Comunidad Autónoma de Euskadi, así como de la inscripción o utilización por terceros de dominios de internet coincidentes con sus marcas, se realizarán por el adjudicatario sin coste adicional alguno para la Administración, siendo una obligación que se asumirá genéricamente en el contrato. Del mismo modo, se asumirán por el adjudicatario en los precios ofertados, sin coste adicional, los gastos de traducción que resulten necesarios para la realización de las actuaciones derivadas del contrato.</w:t>
      </w:r>
    </w:p>
    <w:p w14:paraId="78C212D6" w14:textId="77777777" w:rsidR="00625AED" w:rsidRPr="00BC07EE" w:rsidRDefault="00625AED" w:rsidP="00BC07EE">
      <w:pPr>
        <w:spacing w:line="300" w:lineRule="exact"/>
        <w:ind w:left="284"/>
        <w:jc w:val="both"/>
        <w:rPr>
          <w:rFonts w:asciiTheme="minorHAnsi" w:hAnsiTheme="minorHAnsi" w:cstheme="minorHAnsi"/>
          <w:bCs/>
          <w:sz w:val="22"/>
          <w:szCs w:val="22"/>
        </w:rPr>
      </w:pPr>
    </w:p>
    <w:p w14:paraId="4859A60F" w14:textId="77777777" w:rsidR="00625AED" w:rsidRPr="008B6946" w:rsidRDefault="00625AED" w:rsidP="00BC07EE">
      <w:pPr>
        <w:spacing w:line="300" w:lineRule="exact"/>
        <w:ind w:left="284"/>
        <w:jc w:val="both"/>
        <w:rPr>
          <w:rFonts w:asciiTheme="minorHAnsi" w:hAnsiTheme="minorHAnsi" w:cstheme="minorHAnsi"/>
          <w:bCs/>
          <w:sz w:val="22"/>
          <w:szCs w:val="22"/>
        </w:rPr>
      </w:pPr>
      <w:r w:rsidRPr="00BC07EE">
        <w:rPr>
          <w:rFonts w:asciiTheme="minorHAnsi" w:hAnsiTheme="minorHAnsi" w:cstheme="minorHAnsi"/>
          <w:bCs/>
          <w:sz w:val="22"/>
          <w:szCs w:val="22"/>
        </w:rPr>
        <w:t xml:space="preserve">El adjudicatario deberá informar trimestralmente de la situación de todos los derechos de propiedad industrial tramitados a través o por intermediación del adjudicatario, facilitando información exhaustiva, en soporte electrónico, de la situación actualizada de sus distintos </w:t>
      </w:r>
      <w:r w:rsidRPr="008B6946">
        <w:rPr>
          <w:rFonts w:asciiTheme="minorHAnsi" w:hAnsiTheme="minorHAnsi" w:cstheme="minorHAnsi"/>
          <w:bCs/>
          <w:sz w:val="22"/>
          <w:szCs w:val="22"/>
        </w:rPr>
        <w:t xml:space="preserve">derechos y de las incidencias que con respecto a cada uno pudiera producirse. </w:t>
      </w:r>
    </w:p>
    <w:p w14:paraId="32447347" w14:textId="77777777" w:rsidR="00625AED" w:rsidRPr="008B6946" w:rsidRDefault="00625AED" w:rsidP="00625AED">
      <w:pPr>
        <w:jc w:val="both"/>
        <w:rPr>
          <w:rFonts w:asciiTheme="minorHAnsi" w:hAnsiTheme="minorHAnsi" w:cstheme="minorHAnsi"/>
          <w:sz w:val="22"/>
          <w:szCs w:val="22"/>
        </w:rPr>
      </w:pPr>
    </w:p>
    <w:p w14:paraId="6B6DD6A6" w14:textId="30B78160" w:rsidR="00515BAC" w:rsidRPr="008B6946" w:rsidRDefault="00625AED" w:rsidP="00C043CB">
      <w:pPr>
        <w:spacing w:line="300" w:lineRule="exact"/>
        <w:ind w:left="284"/>
        <w:jc w:val="both"/>
        <w:rPr>
          <w:rFonts w:asciiTheme="minorHAnsi" w:hAnsiTheme="minorHAnsi" w:cstheme="minorHAnsi"/>
          <w:bCs/>
          <w:sz w:val="22"/>
          <w:szCs w:val="22"/>
        </w:rPr>
      </w:pPr>
      <w:r w:rsidRPr="008B6946">
        <w:rPr>
          <w:rFonts w:asciiTheme="minorHAnsi" w:hAnsiTheme="minorHAnsi" w:cstheme="minorHAnsi"/>
          <w:bCs/>
          <w:sz w:val="22"/>
          <w:szCs w:val="22"/>
        </w:rPr>
        <w:t>Para poder ejercer satisfactoriamente las actuaciones indicadas, se precisa que las mismas sean llevadas a cabo por</w:t>
      </w:r>
      <w:r w:rsidR="00976473" w:rsidRPr="008B6946">
        <w:rPr>
          <w:rFonts w:asciiTheme="minorHAnsi" w:hAnsiTheme="minorHAnsi" w:cstheme="minorHAnsi"/>
          <w:bCs/>
          <w:sz w:val="22"/>
          <w:szCs w:val="22"/>
        </w:rPr>
        <w:t xml:space="preserve"> tres personas</w:t>
      </w:r>
      <w:r w:rsidR="0051286C" w:rsidRPr="008B6946">
        <w:rPr>
          <w:rFonts w:asciiTheme="minorHAnsi" w:hAnsiTheme="minorHAnsi" w:cstheme="minorHAnsi"/>
          <w:bCs/>
          <w:sz w:val="22"/>
          <w:szCs w:val="22"/>
        </w:rPr>
        <w:t xml:space="preserve">, </w:t>
      </w:r>
      <w:r w:rsidR="00384F1F" w:rsidRPr="008B6946">
        <w:rPr>
          <w:rFonts w:asciiTheme="minorHAnsi" w:hAnsiTheme="minorHAnsi" w:cstheme="minorHAnsi"/>
          <w:bCs/>
          <w:sz w:val="22"/>
          <w:szCs w:val="22"/>
        </w:rPr>
        <w:t>licenciadas</w:t>
      </w:r>
      <w:r w:rsidR="00036B88" w:rsidRPr="008B6946">
        <w:rPr>
          <w:rFonts w:asciiTheme="minorHAnsi" w:hAnsiTheme="minorHAnsi" w:cstheme="minorHAnsi"/>
          <w:bCs/>
          <w:sz w:val="22"/>
          <w:szCs w:val="22"/>
        </w:rPr>
        <w:t xml:space="preserve"> o graduadas en derecho y agentes de la propiedad industrial </w:t>
      </w:r>
      <w:r w:rsidRPr="008B6946">
        <w:rPr>
          <w:rFonts w:asciiTheme="minorHAnsi" w:hAnsiTheme="minorHAnsi" w:cstheme="minorHAnsi"/>
          <w:bCs/>
          <w:sz w:val="22"/>
          <w:szCs w:val="22"/>
        </w:rPr>
        <w:t>debidamente acreditad</w:t>
      </w:r>
      <w:r w:rsidR="00334992" w:rsidRPr="008B6946">
        <w:rPr>
          <w:rFonts w:asciiTheme="minorHAnsi" w:hAnsiTheme="minorHAnsi" w:cstheme="minorHAnsi"/>
          <w:bCs/>
          <w:sz w:val="22"/>
          <w:szCs w:val="22"/>
        </w:rPr>
        <w:t>as</w:t>
      </w:r>
      <w:r w:rsidRPr="008B6946">
        <w:rPr>
          <w:rFonts w:asciiTheme="minorHAnsi" w:hAnsiTheme="minorHAnsi" w:cstheme="minorHAnsi"/>
          <w:bCs/>
          <w:sz w:val="22"/>
          <w:szCs w:val="22"/>
        </w:rPr>
        <w:t xml:space="preserve"> ante la Oficina Española de Patentes y Marcas (OEPM), Oficina de Propiedad Intelectual de la Unión Europea (EUIPO), Organización Mundial de la Propiedad Intelectual (OMPI) y oficinas o registros oficiales de terceros países. </w:t>
      </w:r>
      <w:r w:rsidR="00334992" w:rsidRPr="008B6946">
        <w:rPr>
          <w:rFonts w:asciiTheme="minorHAnsi" w:hAnsiTheme="minorHAnsi" w:cstheme="minorHAnsi"/>
          <w:bCs/>
          <w:sz w:val="22"/>
          <w:szCs w:val="22"/>
        </w:rPr>
        <w:t xml:space="preserve">De esas tres personas, </w:t>
      </w:r>
      <w:r w:rsidR="0088316F" w:rsidRPr="008B6946">
        <w:rPr>
          <w:rFonts w:asciiTheme="minorHAnsi" w:hAnsiTheme="minorHAnsi" w:cstheme="minorHAnsi"/>
          <w:bCs/>
          <w:sz w:val="22"/>
          <w:szCs w:val="22"/>
        </w:rPr>
        <w:t>dos</w:t>
      </w:r>
      <w:r w:rsidR="00233E82" w:rsidRPr="008B6946">
        <w:rPr>
          <w:rFonts w:asciiTheme="minorHAnsi" w:hAnsiTheme="minorHAnsi" w:cstheme="minorHAnsi"/>
          <w:bCs/>
          <w:sz w:val="22"/>
          <w:szCs w:val="22"/>
        </w:rPr>
        <w:t xml:space="preserve"> </w:t>
      </w:r>
      <w:r w:rsidR="008D1879" w:rsidRPr="008B6946">
        <w:rPr>
          <w:rFonts w:asciiTheme="minorHAnsi" w:hAnsiTheme="minorHAnsi" w:cstheme="minorHAnsi"/>
          <w:bCs/>
          <w:sz w:val="22"/>
          <w:szCs w:val="22"/>
        </w:rPr>
        <w:t>deberán ser</w:t>
      </w:r>
      <w:r w:rsidR="0088316F" w:rsidRPr="008B6946">
        <w:rPr>
          <w:rFonts w:asciiTheme="minorHAnsi" w:hAnsiTheme="minorHAnsi" w:cstheme="minorHAnsi"/>
          <w:bCs/>
          <w:sz w:val="22"/>
          <w:szCs w:val="22"/>
        </w:rPr>
        <w:t xml:space="preserve"> licenciadas o graduadas en derecho y</w:t>
      </w:r>
      <w:r w:rsidR="00FB1629" w:rsidRPr="008B6946">
        <w:rPr>
          <w:rFonts w:asciiTheme="minorHAnsi" w:hAnsiTheme="minorHAnsi" w:cstheme="minorHAnsi"/>
          <w:bCs/>
          <w:sz w:val="22"/>
          <w:szCs w:val="22"/>
        </w:rPr>
        <w:t>, al menos</w:t>
      </w:r>
      <w:r w:rsidR="00B44DC8" w:rsidRPr="008B6946">
        <w:rPr>
          <w:rFonts w:asciiTheme="minorHAnsi" w:hAnsiTheme="minorHAnsi" w:cstheme="minorHAnsi"/>
          <w:bCs/>
          <w:sz w:val="22"/>
          <w:szCs w:val="22"/>
        </w:rPr>
        <w:t>,</w:t>
      </w:r>
      <w:r w:rsidR="00FB1629" w:rsidRPr="008B6946">
        <w:rPr>
          <w:rFonts w:asciiTheme="minorHAnsi" w:hAnsiTheme="minorHAnsi" w:cstheme="minorHAnsi"/>
          <w:bCs/>
          <w:sz w:val="22"/>
          <w:szCs w:val="22"/>
        </w:rPr>
        <w:t xml:space="preserve"> una</w:t>
      </w:r>
      <w:r w:rsidR="00C63019" w:rsidRPr="008B6946">
        <w:rPr>
          <w:rFonts w:asciiTheme="minorHAnsi" w:hAnsiTheme="minorHAnsi" w:cstheme="minorHAnsi"/>
          <w:bCs/>
          <w:sz w:val="22"/>
          <w:szCs w:val="22"/>
        </w:rPr>
        <w:t xml:space="preserve"> </w:t>
      </w:r>
      <w:r w:rsidR="00334992" w:rsidRPr="008B6946">
        <w:rPr>
          <w:rFonts w:asciiTheme="minorHAnsi" w:hAnsiTheme="minorHAnsi" w:cstheme="minorHAnsi"/>
          <w:bCs/>
          <w:sz w:val="22"/>
          <w:szCs w:val="22"/>
        </w:rPr>
        <w:t xml:space="preserve">deberá ser </w:t>
      </w:r>
      <w:r w:rsidR="00515BAC" w:rsidRPr="008B6946">
        <w:rPr>
          <w:rFonts w:asciiTheme="minorHAnsi" w:hAnsiTheme="minorHAnsi" w:cstheme="minorHAnsi"/>
          <w:bCs/>
          <w:sz w:val="22"/>
          <w:szCs w:val="22"/>
        </w:rPr>
        <w:t>agente de la propiedad industrial</w:t>
      </w:r>
      <w:r w:rsidR="00AC047E" w:rsidRPr="008B6946">
        <w:rPr>
          <w:rFonts w:asciiTheme="minorHAnsi" w:hAnsiTheme="minorHAnsi" w:cstheme="minorHAnsi"/>
          <w:bCs/>
          <w:sz w:val="22"/>
          <w:szCs w:val="22"/>
        </w:rPr>
        <w:t>.</w:t>
      </w:r>
    </w:p>
    <w:p w14:paraId="644AAA2E" w14:textId="77777777" w:rsidR="000B69C7" w:rsidRPr="008B6946" w:rsidRDefault="000B69C7" w:rsidP="00BC07EE">
      <w:pPr>
        <w:spacing w:line="300" w:lineRule="exact"/>
        <w:ind w:left="284"/>
        <w:jc w:val="both"/>
        <w:rPr>
          <w:rFonts w:asciiTheme="minorHAnsi" w:hAnsiTheme="minorHAnsi" w:cstheme="minorHAnsi"/>
          <w:bCs/>
          <w:sz w:val="22"/>
          <w:szCs w:val="22"/>
        </w:rPr>
      </w:pPr>
    </w:p>
    <w:p w14:paraId="769F9226" w14:textId="1BDAEFE6" w:rsidR="000B69C7" w:rsidRPr="008B6946" w:rsidRDefault="00AC047E" w:rsidP="00BC07EE">
      <w:pPr>
        <w:spacing w:line="300" w:lineRule="exact"/>
        <w:ind w:left="284"/>
        <w:jc w:val="both"/>
        <w:rPr>
          <w:rFonts w:asciiTheme="minorHAnsi" w:hAnsiTheme="minorHAnsi" w:cstheme="minorHAnsi"/>
          <w:bCs/>
          <w:sz w:val="22"/>
          <w:szCs w:val="22"/>
        </w:rPr>
      </w:pPr>
      <w:r w:rsidRPr="008B6946">
        <w:rPr>
          <w:rFonts w:asciiTheme="minorHAnsi" w:hAnsiTheme="minorHAnsi" w:cstheme="minorHAnsi"/>
          <w:bCs/>
          <w:sz w:val="22"/>
          <w:szCs w:val="22"/>
        </w:rPr>
        <w:t>Además, las tres personas deberán acreditar</w:t>
      </w:r>
      <w:r w:rsidR="00FA7646" w:rsidRPr="008B6946">
        <w:rPr>
          <w:rFonts w:asciiTheme="minorHAnsi" w:hAnsiTheme="minorHAnsi" w:cstheme="minorHAnsi"/>
          <w:bCs/>
          <w:sz w:val="22"/>
          <w:szCs w:val="22"/>
        </w:rPr>
        <w:t xml:space="preserve"> 4 años de experiencia en asesoramiento y gestión de propiedad industrial que será acreditada</w:t>
      </w:r>
      <w:r w:rsidR="000B69C7" w:rsidRPr="008B6946">
        <w:rPr>
          <w:rFonts w:asciiTheme="minorHAnsi" w:hAnsiTheme="minorHAnsi" w:cstheme="minorHAnsi"/>
          <w:bCs/>
          <w:sz w:val="22"/>
          <w:szCs w:val="22"/>
        </w:rPr>
        <w:t xml:space="preserve"> mediante</w:t>
      </w:r>
      <w:r w:rsidR="00454F1B" w:rsidRPr="008B6946">
        <w:rPr>
          <w:rFonts w:asciiTheme="minorHAnsi" w:hAnsiTheme="minorHAnsi" w:cstheme="minorHAnsi"/>
          <w:bCs/>
          <w:sz w:val="22"/>
          <w:szCs w:val="22"/>
        </w:rPr>
        <w:t xml:space="preserve"> la aportación de </w:t>
      </w:r>
      <w:proofErr w:type="gramStart"/>
      <w:r w:rsidR="00454F1B" w:rsidRPr="008B6946">
        <w:rPr>
          <w:rFonts w:asciiTheme="minorHAnsi" w:hAnsiTheme="minorHAnsi" w:cstheme="minorHAnsi"/>
          <w:bCs/>
          <w:sz w:val="22"/>
          <w:szCs w:val="22"/>
        </w:rPr>
        <w:t xml:space="preserve">la </w:t>
      </w:r>
      <w:r w:rsidR="000B69C7" w:rsidRPr="008B6946">
        <w:rPr>
          <w:rFonts w:asciiTheme="minorHAnsi" w:hAnsiTheme="minorHAnsi" w:cstheme="minorHAnsi"/>
          <w:bCs/>
          <w:sz w:val="22"/>
          <w:szCs w:val="22"/>
        </w:rPr>
        <w:t xml:space="preserve"> certificación</w:t>
      </w:r>
      <w:proofErr w:type="gramEnd"/>
      <w:r w:rsidR="000B69C7" w:rsidRPr="008B6946">
        <w:rPr>
          <w:rFonts w:asciiTheme="minorHAnsi" w:hAnsiTheme="minorHAnsi" w:cstheme="minorHAnsi"/>
          <w:bCs/>
          <w:sz w:val="22"/>
          <w:szCs w:val="22"/>
        </w:rPr>
        <w:t xml:space="preserve"> de la empresa en que hayan prestado servicios o</w:t>
      </w:r>
      <w:r w:rsidR="00454F1B" w:rsidRPr="008B6946">
        <w:rPr>
          <w:rFonts w:asciiTheme="minorHAnsi" w:hAnsiTheme="minorHAnsi" w:cstheme="minorHAnsi"/>
          <w:bCs/>
          <w:sz w:val="22"/>
          <w:szCs w:val="22"/>
        </w:rPr>
        <w:t xml:space="preserve"> </w:t>
      </w:r>
      <w:r w:rsidR="00272E5D" w:rsidRPr="008B6946">
        <w:rPr>
          <w:rFonts w:asciiTheme="minorHAnsi" w:hAnsiTheme="minorHAnsi" w:cstheme="minorHAnsi"/>
          <w:bCs/>
          <w:sz w:val="22"/>
          <w:szCs w:val="22"/>
        </w:rPr>
        <w:t xml:space="preserve">su </w:t>
      </w:r>
      <w:proofErr w:type="spellStart"/>
      <w:r w:rsidR="00272E5D" w:rsidRPr="008B6946">
        <w:rPr>
          <w:rFonts w:asciiTheme="minorHAnsi" w:hAnsiTheme="minorHAnsi" w:cstheme="minorHAnsi"/>
          <w:bCs/>
          <w:sz w:val="22"/>
          <w:szCs w:val="22"/>
        </w:rPr>
        <w:t>curriculum</w:t>
      </w:r>
      <w:proofErr w:type="spellEnd"/>
      <w:r w:rsidR="00272E5D" w:rsidRPr="008B6946">
        <w:rPr>
          <w:rFonts w:asciiTheme="minorHAnsi" w:hAnsiTheme="minorHAnsi" w:cstheme="minorHAnsi"/>
          <w:bCs/>
          <w:sz w:val="22"/>
          <w:szCs w:val="22"/>
        </w:rPr>
        <w:t xml:space="preserve"> vitae.</w:t>
      </w:r>
    </w:p>
    <w:p w14:paraId="161B38B4" w14:textId="77777777" w:rsidR="000B69C7" w:rsidRPr="008B6946" w:rsidRDefault="000B69C7" w:rsidP="00BC07EE">
      <w:pPr>
        <w:spacing w:line="300" w:lineRule="exact"/>
        <w:ind w:left="284"/>
        <w:jc w:val="both"/>
        <w:rPr>
          <w:rFonts w:asciiTheme="minorHAnsi" w:hAnsiTheme="minorHAnsi" w:cstheme="minorHAnsi"/>
          <w:bCs/>
          <w:sz w:val="22"/>
          <w:szCs w:val="22"/>
        </w:rPr>
      </w:pPr>
    </w:p>
    <w:p w14:paraId="75FAF658" w14:textId="4DF93BC2" w:rsidR="00B44DC8" w:rsidRPr="008B6946" w:rsidRDefault="00625AED" w:rsidP="00B44DC8">
      <w:pPr>
        <w:spacing w:line="300" w:lineRule="exact"/>
        <w:ind w:left="284"/>
        <w:jc w:val="both"/>
        <w:rPr>
          <w:rFonts w:asciiTheme="minorHAnsi" w:hAnsiTheme="minorHAnsi" w:cstheme="minorHAnsi"/>
          <w:sz w:val="22"/>
          <w:szCs w:val="22"/>
        </w:rPr>
      </w:pPr>
      <w:r w:rsidRPr="008B6946">
        <w:rPr>
          <w:rFonts w:asciiTheme="minorHAnsi" w:hAnsiTheme="minorHAnsi" w:cstheme="minorHAnsi"/>
          <w:bCs/>
          <w:sz w:val="22"/>
          <w:szCs w:val="22"/>
        </w:rPr>
        <w:t>Los licitadores deberán contar con las aplicaciones informáticas adecuadas para realizar todas las actuaciones objeto del contrato, incluidos los mecanismos de vigilancia oportunos para detectar actuaciones de terceros que afecten o puedan afectar a los derechos de propiedad industrial de la Administración general de la Comunidad Autónoma de Euskadi.</w:t>
      </w:r>
      <w:r w:rsidR="00773C15" w:rsidRPr="008B6946">
        <w:rPr>
          <w:rFonts w:asciiTheme="minorHAnsi" w:hAnsiTheme="minorHAnsi" w:cstheme="minorHAnsi"/>
          <w:bCs/>
          <w:sz w:val="22"/>
          <w:szCs w:val="22"/>
        </w:rPr>
        <w:t xml:space="preserve"> </w:t>
      </w:r>
      <w:bookmarkStart w:id="1" w:name="_Hlk181514894"/>
      <w:r w:rsidR="00B44DC8" w:rsidRPr="008B6946">
        <w:rPr>
          <w:rFonts w:asciiTheme="minorHAnsi" w:hAnsiTheme="minorHAnsi" w:cstheme="minorHAnsi"/>
          <w:sz w:val="22"/>
          <w:szCs w:val="22"/>
        </w:rPr>
        <w:t xml:space="preserve">Se valorará que la licitadora disponga de un sistema o plataforma que permita la consulta </w:t>
      </w:r>
      <w:r w:rsidR="00367BE2" w:rsidRPr="008B6946">
        <w:rPr>
          <w:rFonts w:asciiTheme="minorHAnsi" w:hAnsiTheme="minorHAnsi" w:cstheme="minorHAnsi"/>
          <w:sz w:val="22"/>
          <w:szCs w:val="22"/>
        </w:rPr>
        <w:t xml:space="preserve">electrónica </w:t>
      </w:r>
      <w:r w:rsidR="00B44DC8" w:rsidRPr="008B6946">
        <w:rPr>
          <w:rFonts w:asciiTheme="minorHAnsi" w:hAnsiTheme="minorHAnsi" w:cstheme="minorHAnsi"/>
          <w:sz w:val="22"/>
          <w:szCs w:val="22"/>
        </w:rPr>
        <w:t>directa de la situación de los derechos de propiedad industrial de la Administración general de la Comunidad Autónoma.</w:t>
      </w:r>
    </w:p>
    <w:bookmarkEnd w:id="1"/>
    <w:p w14:paraId="0E0EBA47" w14:textId="77777777" w:rsidR="00B44DC8" w:rsidRPr="00B44DC8" w:rsidRDefault="00B44DC8" w:rsidP="00B44DC8">
      <w:pPr>
        <w:spacing w:line="300" w:lineRule="exact"/>
        <w:ind w:left="284"/>
        <w:jc w:val="both"/>
        <w:rPr>
          <w:rFonts w:asciiTheme="minorHAnsi" w:hAnsiTheme="minorHAnsi" w:cstheme="minorHAnsi"/>
          <w:sz w:val="22"/>
          <w:szCs w:val="22"/>
          <w:highlight w:val="yellow"/>
        </w:rPr>
      </w:pPr>
    </w:p>
    <w:p w14:paraId="60BFBD9E" w14:textId="77777777" w:rsidR="00625AED" w:rsidRPr="00BC07EE" w:rsidRDefault="00625AED" w:rsidP="00BC07EE">
      <w:pPr>
        <w:spacing w:line="300" w:lineRule="exact"/>
        <w:ind w:left="284"/>
        <w:jc w:val="both"/>
        <w:rPr>
          <w:rFonts w:asciiTheme="minorHAnsi" w:hAnsiTheme="minorHAnsi" w:cstheme="minorHAnsi"/>
          <w:bCs/>
          <w:sz w:val="22"/>
          <w:szCs w:val="22"/>
        </w:rPr>
      </w:pPr>
      <w:r w:rsidRPr="00BC07EE">
        <w:rPr>
          <w:rFonts w:asciiTheme="minorHAnsi" w:hAnsiTheme="minorHAnsi" w:cstheme="minorHAnsi"/>
          <w:bCs/>
          <w:sz w:val="22"/>
          <w:szCs w:val="22"/>
        </w:rPr>
        <w:t>Los licitadores deberán disponer de los medios para que, en caso de que resulten adjudicatarios, puedan prestar los servicios objeto del contrato en el extranjero, bien con sus propios recursos materiales y personales, o con la colaboración de terceros.</w:t>
      </w:r>
    </w:p>
    <w:p w14:paraId="6C7EFA10" w14:textId="77777777" w:rsidR="00625AED" w:rsidRPr="003F1B68" w:rsidRDefault="00625AED" w:rsidP="00625AED">
      <w:pPr>
        <w:jc w:val="both"/>
        <w:rPr>
          <w:rFonts w:cstheme="minorHAnsi"/>
          <w:color w:val="FF0000"/>
        </w:rPr>
      </w:pPr>
    </w:p>
    <w:p w14:paraId="5E4C19D1" w14:textId="77777777" w:rsidR="00625AED" w:rsidRPr="003F1B68" w:rsidRDefault="00625AED" w:rsidP="00625AED">
      <w:pPr>
        <w:pStyle w:val="Prrafodelista"/>
        <w:numPr>
          <w:ilvl w:val="0"/>
          <w:numId w:val="40"/>
        </w:numPr>
        <w:spacing w:line="300" w:lineRule="exact"/>
        <w:ind w:left="284" w:hanging="142"/>
        <w:jc w:val="both"/>
        <w:rPr>
          <w:rFonts w:asciiTheme="minorHAnsi" w:hAnsiTheme="minorHAnsi" w:cstheme="minorHAnsi"/>
          <w:b/>
        </w:rPr>
      </w:pPr>
      <w:r w:rsidRPr="003F1B68">
        <w:rPr>
          <w:rFonts w:asciiTheme="minorHAnsi" w:hAnsiTheme="minorHAnsi" w:cstheme="minorHAnsi"/>
          <w:b/>
        </w:rPr>
        <w:t>TIEMPOS DE RESPUESTA Y CONSENTIMIENTO PREVIO</w:t>
      </w:r>
    </w:p>
    <w:p w14:paraId="2887573F" w14:textId="77777777" w:rsidR="00625AED" w:rsidRPr="00BC07EE" w:rsidRDefault="00625AED" w:rsidP="00BC07EE">
      <w:pPr>
        <w:spacing w:line="300" w:lineRule="exact"/>
        <w:ind w:left="284"/>
        <w:jc w:val="both"/>
        <w:rPr>
          <w:rFonts w:asciiTheme="minorHAnsi" w:hAnsiTheme="minorHAnsi" w:cstheme="minorHAnsi"/>
          <w:bCs/>
          <w:sz w:val="22"/>
          <w:szCs w:val="22"/>
        </w:rPr>
      </w:pPr>
      <w:r w:rsidRPr="00BC07EE">
        <w:rPr>
          <w:rFonts w:asciiTheme="minorHAnsi" w:hAnsiTheme="minorHAnsi" w:cstheme="minorHAnsi"/>
          <w:bCs/>
          <w:sz w:val="22"/>
          <w:szCs w:val="22"/>
        </w:rPr>
        <w:t>El contratista debe dar respuesta y ejecutar los servicios a partir del momento en que la Administración realice el encargo o la consulta.</w:t>
      </w:r>
    </w:p>
    <w:p w14:paraId="6B2ACA13" w14:textId="77777777" w:rsidR="00625AED" w:rsidRPr="00BC07EE" w:rsidRDefault="00625AED" w:rsidP="00BC07EE">
      <w:pPr>
        <w:spacing w:line="300" w:lineRule="exact"/>
        <w:ind w:left="284"/>
        <w:jc w:val="both"/>
        <w:rPr>
          <w:rFonts w:asciiTheme="minorHAnsi" w:hAnsiTheme="minorHAnsi" w:cstheme="minorHAnsi"/>
          <w:bCs/>
          <w:sz w:val="22"/>
          <w:szCs w:val="22"/>
        </w:rPr>
      </w:pPr>
    </w:p>
    <w:p w14:paraId="639731F6" w14:textId="77777777" w:rsidR="00625AED" w:rsidRPr="00BC07EE" w:rsidRDefault="00625AED" w:rsidP="00BC07EE">
      <w:pPr>
        <w:spacing w:line="300" w:lineRule="exact"/>
        <w:ind w:left="284"/>
        <w:jc w:val="both"/>
        <w:rPr>
          <w:rFonts w:asciiTheme="minorHAnsi" w:hAnsiTheme="minorHAnsi" w:cstheme="minorHAnsi"/>
          <w:bCs/>
          <w:sz w:val="22"/>
          <w:szCs w:val="22"/>
        </w:rPr>
      </w:pPr>
      <w:r w:rsidRPr="00BC07EE">
        <w:rPr>
          <w:rFonts w:asciiTheme="minorHAnsi" w:hAnsiTheme="minorHAnsi" w:cstheme="minorHAnsi"/>
          <w:bCs/>
          <w:sz w:val="22"/>
          <w:szCs w:val="22"/>
        </w:rPr>
        <w:t>En ningún caso el contratista podrá realizar ante la Oficina Española de Patentes y Marcas y organismos internacionales o extranjeros equivalentes, actuación alguna de la que se derive un costo económico para la Administración sin el previo consentimiento de ésta.</w:t>
      </w:r>
    </w:p>
    <w:p w14:paraId="3A649C55" w14:textId="77777777" w:rsidR="00625AED" w:rsidRPr="003F1B68" w:rsidRDefault="00625AED" w:rsidP="00625AED">
      <w:pPr>
        <w:spacing w:line="300" w:lineRule="exact"/>
        <w:jc w:val="both"/>
        <w:rPr>
          <w:rFonts w:asciiTheme="minorHAnsi" w:hAnsiTheme="minorHAnsi" w:cstheme="minorHAnsi"/>
          <w:sz w:val="22"/>
          <w:szCs w:val="22"/>
        </w:rPr>
      </w:pPr>
    </w:p>
    <w:p w14:paraId="4577AC48" w14:textId="77777777" w:rsidR="00625AED" w:rsidRPr="003F1B68" w:rsidRDefault="00625AED" w:rsidP="00625AED">
      <w:pPr>
        <w:pStyle w:val="Prrafodelista"/>
        <w:numPr>
          <w:ilvl w:val="0"/>
          <w:numId w:val="40"/>
        </w:numPr>
        <w:spacing w:line="300" w:lineRule="exact"/>
        <w:ind w:left="284" w:hanging="142"/>
        <w:jc w:val="both"/>
        <w:rPr>
          <w:rFonts w:asciiTheme="minorHAnsi" w:hAnsiTheme="minorHAnsi" w:cstheme="minorHAnsi"/>
          <w:b/>
        </w:rPr>
      </w:pPr>
      <w:r w:rsidRPr="003F1B68">
        <w:rPr>
          <w:rFonts w:asciiTheme="minorHAnsi" w:hAnsiTheme="minorHAnsi" w:cstheme="minorHAnsi"/>
          <w:b/>
        </w:rPr>
        <w:t>LUGAR DONDE SE PRESTARÁN LOS SERVICIOS Y DEPENDENCIA DE LOS TRABAJADORES DE LA CONTRATISTA VINCULADOS A LA EJECUCIÓN DEL CONTRATO.</w:t>
      </w:r>
    </w:p>
    <w:p w14:paraId="1B1919EE" w14:textId="77777777" w:rsidR="00625AED" w:rsidRPr="00BC07EE" w:rsidRDefault="00625AED" w:rsidP="00BC07EE">
      <w:pPr>
        <w:spacing w:line="300" w:lineRule="exact"/>
        <w:ind w:left="284"/>
        <w:jc w:val="both"/>
        <w:rPr>
          <w:rFonts w:asciiTheme="minorHAnsi" w:hAnsiTheme="minorHAnsi" w:cstheme="minorHAnsi"/>
          <w:bCs/>
          <w:sz w:val="22"/>
          <w:szCs w:val="22"/>
        </w:rPr>
      </w:pPr>
      <w:r w:rsidRPr="00BC07EE">
        <w:rPr>
          <w:rFonts w:asciiTheme="minorHAnsi" w:hAnsiTheme="minorHAnsi" w:cstheme="minorHAnsi"/>
          <w:bCs/>
          <w:sz w:val="22"/>
          <w:szCs w:val="22"/>
        </w:rPr>
        <w:t>La prestación de los servicios contratados se realizará en las dependencias de la empresa contratista, sin perjuicio de los trámites que. en ejecución del contrato, deba ésta realizar ante la Oficina Española de Patentes y Marcas u otros organismos en los que en ejecución del contrato deba realizar algún trámite.</w:t>
      </w:r>
    </w:p>
    <w:p w14:paraId="2D0475C9" w14:textId="77777777" w:rsidR="00625AED" w:rsidRPr="003F1B68" w:rsidRDefault="00625AED" w:rsidP="00625AED">
      <w:pPr>
        <w:spacing w:line="300" w:lineRule="exact"/>
        <w:ind w:left="284"/>
        <w:jc w:val="both"/>
        <w:rPr>
          <w:rFonts w:asciiTheme="minorHAnsi" w:hAnsiTheme="minorHAnsi" w:cstheme="minorHAnsi"/>
          <w:sz w:val="22"/>
          <w:szCs w:val="22"/>
        </w:rPr>
      </w:pPr>
    </w:p>
    <w:p w14:paraId="1F276DF3" w14:textId="77777777" w:rsidR="00625AED" w:rsidRPr="00BC07EE" w:rsidRDefault="00625AED" w:rsidP="00BC07EE">
      <w:pPr>
        <w:spacing w:line="300" w:lineRule="exact"/>
        <w:ind w:left="284"/>
        <w:jc w:val="both"/>
        <w:rPr>
          <w:rFonts w:asciiTheme="minorHAnsi" w:hAnsiTheme="minorHAnsi" w:cstheme="minorHAnsi"/>
          <w:bCs/>
          <w:sz w:val="22"/>
          <w:szCs w:val="22"/>
        </w:rPr>
      </w:pPr>
      <w:r w:rsidRPr="00BC07EE">
        <w:rPr>
          <w:rFonts w:asciiTheme="minorHAnsi" w:hAnsiTheme="minorHAnsi" w:cstheme="minorHAnsi"/>
          <w:bCs/>
          <w:sz w:val="22"/>
          <w:szCs w:val="22"/>
        </w:rPr>
        <w:t>Los trabajadores de la empresa contratista vinculados con la ejecución del contrato dependerán funcional y orgánicamente de dicha empresa, quien ostentará la cualidad de empresario del personal que dedique a la prestación de los servicios objeto de este contrato.</w:t>
      </w:r>
    </w:p>
    <w:p w14:paraId="46B1B328" w14:textId="77777777" w:rsidR="00625AED" w:rsidRPr="00BC07EE" w:rsidRDefault="00625AED" w:rsidP="00BC07EE">
      <w:pPr>
        <w:spacing w:line="300" w:lineRule="exact"/>
        <w:ind w:left="284"/>
        <w:jc w:val="both"/>
        <w:rPr>
          <w:rFonts w:asciiTheme="minorHAnsi" w:hAnsiTheme="minorHAnsi" w:cstheme="minorHAnsi"/>
          <w:bCs/>
          <w:sz w:val="22"/>
          <w:szCs w:val="22"/>
        </w:rPr>
      </w:pPr>
    </w:p>
    <w:p w14:paraId="423B7806" w14:textId="77777777" w:rsidR="00625AED" w:rsidRPr="00E73641" w:rsidRDefault="00625AED" w:rsidP="00625AED">
      <w:pPr>
        <w:autoSpaceDE w:val="0"/>
        <w:autoSpaceDN w:val="0"/>
        <w:adjustRightInd w:val="0"/>
        <w:rPr>
          <w:rFonts w:asciiTheme="minorHAnsi" w:hAnsiTheme="minorHAnsi" w:cstheme="minorHAnsi"/>
          <w:color w:val="000000"/>
          <w:sz w:val="22"/>
          <w:szCs w:val="22"/>
          <w:lang w:eastAsia="es-ES"/>
        </w:rPr>
      </w:pPr>
    </w:p>
    <w:p w14:paraId="3F51F010" w14:textId="387C13DA" w:rsidR="00F104DD" w:rsidRPr="00625AED" w:rsidRDefault="00F104DD" w:rsidP="00625AED"/>
    <w:sectPr w:rsidR="00F104DD" w:rsidRPr="00625AED" w:rsidSect="00391F0F">
      <w:headerReference w:type="default" r:id="rId11"/>
      <w:footerReference w:type="default" r:id="rId12"/>
      <w:headerReference w:type="first" r:id="rId13"/>
      <w:footerReference w:type="first" r:id="rId14"/>
      <w:pgSz w:w="11907" w:h="16840" w:code="9"/>
      <w:pgMar w:top="1701" w:right="1701" w:bottom="1701" w:left="1701" w:header="425" w:footer="51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38BB1" w14:textId="77777777" w:rsidR="00277872" w:rsidRDefault="00277872">
      <w:r>
        <w:separator/>
      </w:r>
    </w:p>
  </w:endnote>
  <w:endnote w:type="continuationSeparator" w:id="0">
    <w:p w14:paraId="63A89A14" w14:textId="77777777" w:rsidR="00277872" w:rsidRDefault="002778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Friz Quadrata Std">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rPr>
      <w:id w:val="1088421862"/>
      <w:docPartObj>
        <w:docPartGallery w:val="Page Numbers (Bottom of Page)"/>
        <w:docPartUnique/>
      </w:docPartObj>
    </w:sdtPr>
    <w:sdtEndPr/>
    <w:sdtContent>
      <w:p w14:paraId="10D1FB35" w14:textId="133CF19C" w:rsidR="00D61601" w:rsidRPr="007C739B" w:rsidRDefault="00D61601">
        <w:pPr>
          <w:pStyle w:val="Piedepgina"/>
          <w:jc w:val="right"/>
          <w:rPr>
            <w:sz w:val="20"/>
          </w:rPr>
        </w:pPr>
        <w:r w:rsidRPr="007C739B">
          <w:rPr>
            <w:rFonts w:asciiTheme="minorHAnsi" w:hAnsiTheme="minorHAnsi" w:cstheme="minorHAnsi"/>
            <w:sz w:val="20"/>
          </w:rPr>
          <w:fldChar w:fldCharType="begin"/>
        </w:r>
        <w:r w:rsidRPr="007C739B">
          <w:rPr>
            <w:rFonts w:asciiTheme="minorHAnsi" w:hAnsiTheme="minorHAnsi" w:cstheme="minorHAnsi"/>
            <w:sz w:val="20"/>
          </w:rPr>
          <w:instrText>PAGE   \* MERGEFORMAT</w:instrText>
        </w:r>
        <w:r w:rsidRPr="007C739B">
          <w:rPr>
            <w:rFonts w:asciiTheme="minorHAnsi" w:hAnsiTheme="minorHAnsi" w:cstheme="minorHAnsi"/>
            <w:sz w:val="20"/>
          </w:rPr>
          <w:fldChar w:fldCharType="separate"/>
        </w:r>
        <w:r w:rsidR="00465058">
          <w:rPr>
            <w:rFonts w:asciiTheme="minorHAnsi" w:hAnsiTheme="minorHAnsi" w:cstheme="minorHAnsi"/>
            <w:noProof/>
            <w:sz w:val="20"/>
          </w:rPr>
          <w:t>3</w:t>
        </w:r>
        <w:r w:rsidRPr="007C739B">
          <w:rPr>
            <w:rFonts w:asciiTheme="minorHAnsi" w:hAnsiTheme="minorHAnsi" w:cstheme="minorHAnsi"/>
            <w:noProof/>
            <w:sz w:val="20"/>
          </w:rPr>
          <w:fldChar w:fldCharType="end"/>
        </w:r>
      </w:p>
    </w:sdtContent>
  </w:sdt>
  <w:p w14:paraId="10D1FB36" w14:textId="77777777" w:rsidR="00D61601" w:rsidRDefault="00D6160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1FB3E" w14:textId="77777777" w:rsidR="00D61601" w:rsidRPr="00383B74" w:rsidRDefault="00D61601" w:rsidP="00383B74">
    <w:pPr>
      <w:pStyle w:val="Piedepgina"/>
    </w:pPr>
    <w:r w:rsidRPr="00383B74">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75AC37" w14:textId="77777777" w:rsidR="00277872" w:rsidRDefault="00277872">
      <w:r>
        <w:separator/>
      </w:r>
    </w:p>
  </w:footnote>
  <w:footnote w:type="continuationSeparator" w:id="0">
    <w:p w14:paraId="3B741072" w14:textId="77777777" w:rsidR="00277872" w:rsidRDefault="002778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1FB34" w14:textId="77777777" w:rsidR="00D61601" w:rsidRDefault="00D61601">
    <w:pPr>
      <w:pStyle w:val="Encabezado"/>
      <w:jc w:val="center"/>
    </w:pPr>
    <w:r>
      <w:rPr>
        <w:noProof/>
      </w:rPr>
      <w:object w:dxaOrig="11549" w:dyaOrig="1410" w14:anchorId="10D1FB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8pt;height:24pt" fillcolor="window">
          <v:imagedata r:id="rId1" o:title=""/>
        </v:shape>
        <o:OLEObject Type="Embed" ProgID="MSPhotoEd.3" ShapeID="_x0000_i1025" DrawAspect="Content" ObjectID="_1794120974" r:id="rId2"/>
      </w:obje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1FB37" w14:textId="77274D6A" w:rsidR="00D61601" w:rsidRDefault="00753E9D">
    <w:pPr>
      <w:pStyle w:val="Encabezado"/>
      <w:tabs>
        <w:tab w:val="right" w:pos="9923"/>
      </w:tabs>
      <w:ind w:right="-142"/>
      <w:jc w:val="center"/>
      <w:rPr>
        <w:rFonts w:ascii="Arial" w:hAnsi="Arial"/>
        <w:sz w:val="16"/>
      </w:rPr>
    </w:pPr>
    <w:r>
      <w:rPr>
        <w:noProof/>
        <w:lang w:eastAsia="es-ES"/>
      </w:rPr>
      <mc:AlternateContent>
        <mc:Choice Requires="wps">
          <w:drawing>
            <wp:anchor distT="0" distB="0" distL="114300" distR="114300" simplePos="0" relativeHeight="251658240" behindDoc="0" locked="0" layoutInCell="1" allowOverlap="1" wp14:anchorId="10D1FB41" wp14:editId="3072F698">
              <wp:simplePos x="0" y="0"/>
              <wp:positionH relativeFrom="page">
                <wp:posOffset>4090035</wp:posOffset>
              </wp:positionH>
              <wp:positionV relativeFrom="page">
                <wp:posOffset>745964</wp:posOffset>
              </wp:positionV>
              <wp:extent cx="1828800" cy="520700"/>
              <wp:effectExtent l="0" t="0" r="0" b="0"/>
              <wp:wrapSquare wrapText="bothSides"/>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520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D1FB45" w14:textId="5E01A7B7" w:rsidR="00D61601" w:rsidRDefault="00B64298">
                          <w:pPr>
                            <w:pStyle w:val="Ttulo2"/>
                            <w:spacing w:after="35"/>
                          </w:pPr>
                          <w:r>
                            <w:t>DEPARTAMENTO DE</w:t>
                          </w:r>
                          <w:r w:rsidR="00D61601">
                            <w:t xml:space="preserve"> HACIENDA</w:t>
                          </w:r>
                          <w:r>
                            <w:t xml:space="preserve"> Y FINANZAS</w:t>
                          </w:r>
                          <w:r w:rsidR="00D61601">
                            <w:t xml:space="preserve"> </w:t>
                          </w:r>
                        </w:p>
                        <w:p w14:paraId="10D1FB46" w14:textId="77777777" w:rsidR="00D61601" w:rsidRDefault="00D61601">
                          <w:pPr>
                            <w:pStyle w:val="Ttulo4"/>
                          </w:pPr>
                          <w:r>
                            <w:t>Dirección de Patrimonio y Contratación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D1FB41" id="_x0000_t202" coordsize="21600,21600" o:spt="202" path="m,l,21600r21600,l21600,xe">
              <v:stroke joinstyle="miter"/>
              <v:path gradientshapeok="t" o:connecttype="rect"/>
            </v:shapetype>
            <v:shape id="Text Box 14" o:spid="_x0000_s1026" type="#_x0000_t202" style="position:absolute;left:0;text-align:left;margin-left:322.05pt;margin-top:58.75pt;width:2in;height:41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" filled="f" stroked="f">
              <v:textbox>
                <w:txbxContent>
                  <w:p w14:paraId="10D1FB45" w14:textId="5E01A7B7" w:rsidR="00D61601" w:rsidRDefault="00B64298">
                    <w:pPr>
                      <w:pStyle w:val="Ttulo2"/>
                      <w:spacing w:after="35"/>
                    </w:pPr>
                    <w:r>
                      <w:t>DEPARTAMENTO DE</w:t>
                    </w:r>
                    <w:r w:rsidR="00D61601">
                      <w:t xml:space="preserve"> HACIENDA</w:t>
                    </w:r>
                    <w:r>
                      <w:t xml:space="preserve"> Y FINANZAS</w:t>
                    </w:r>
                    <w:r w:rsidR="00D61601">
                      <w:t xml:space="preserve"> </w:t>
                    </w:r>
                  </w:p>
                  <w:p w14:paraId="10D1FB46" w14:textId="77777777" w:rsidR="00D61601" w:rsidRDefault="00D61601">
                    <w:pPr>
                      <w:pStyle w:val="Ttulo4"/>
                    </w:pPr>
                    <w:r>
                      <w:t>Dirección de Patrimonio y Contratación</w:t>
                    </w:r>
                  </w:p>
                </w:txbxContent>
              </v:textbox>
              <w10:wrap type="square" anchorx="page" anchory="page"/>
            </v:shape>
          </w:pict>
        </mc:Fallback>
      </mc:AlternateContent>
    </w:r>
    <w:r w:rsidR="00D61601" w:rsidRPr="002C7EF4">
      <w:rPr>
        <w:rFonts w:ascii="Arial" w:hAnsi="Arial"/>
        <w:noProof/>
        <w:sz w:val="16"/>
      </w:rPr>
      <w:object w:dxaOrig="18028" w:dyaOrig="2235" w14:anchorId="10D1FB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6.65pt;height:36.75pt" fillcolor="window">
          <v:imagedata r:id="rId1" o:title=""/>
        </v:shape>
        <o:OLEObject Type="Embed" ProgID="MSPhotoEd.3" ShapeID="_x0000_i1026" DrawAspect="Content" ObjectID="_1794120975" r:id="rId2"/>
      </w:object>
    </w:r>
  </w:p>
  <w:p w14:paraId="10D1FB38" w14:textId="027FAD48" w:rsidR="00D61601" w:rsidRDefault="007D082A">
    <w:pPr>
      <w:pStyle w:val="Encabezado"/>
      <w:tabs>
        <w:tab w:val="right" w:pos="9923"/>
      </w:tabs>
      <w:ind w:right="-142"/>
      <w:jc w:val="center"/>
      <w:rPr>
        <w:rFonts w:ascii="Arial" w:hAnsi="Arial"/>
        <w:sz w:val="16"/>
      </w:rPr>
    </w:pPr>
    <w:r>
      <w:rPr>
        <w:noProof/>
        <w:sz w:val="16"/>
        <w:lang w:eastAsia="es-ES"/>
      </w:rPr>
      <mc:AlternateContent>
        <mc:Choice Requires="wps">
          <w:drawing>
            <wp:anchor distT="0" distB="0" distL="114300" distR="114300" simplePos="0" relativeHeight="251657216" behindDoc="0" locked="0" layoutInCell="1" allowOverlap="1" wp14:anchorId="10D1FB43" wp14:editId="10D1FB44">
              <wp:simplePos x="0" y="0"/>
              <wp:positionH relativeFrom="page">
                <wp:posOffset>1937385</wp:posOffset>
              </wp:positionH>
              <wp:positionV relativeFrom="page">
                <wp:posOffset>774065</wp:posOffset>
              </wp:positionV>
              <wp:extent cx="1714500" cy="520700"/>
              <wp:effectExtent l="0" t="0" r="0" b="0"/>
              <wp:wrapSquare wrapText="bothSides"/>
              <wp:docPr id="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520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D1FB47" w14:textId="148C396B" w:rsidR="00D61601" w:rsidRDefault="00D61601">
                          <w:pPr>
                            <w:pStyle w:val="Ttulo2"/>
                            <w:spacing w:after="35"/>
                          </w:pPr>
                          <w:r>
                            <w:t>OGASUN</w:t>
                          </w:r>
                          <w:r w:rsidR="00B64298">
                            <w:t xml:space="preserve"> ETA FINANTZA</w:t>
                          </w:r>
                          <w:r>
                            <w:t xml:space="preserve"> SAILA</w:t>
                          </w:r>
                        </w:p>
                        <w:p w14:paraId="10D1FB48" w14:textId="77777777" w:rsidR="00D61601" w:rsidRPr="00113409" w:rsidRDefault="00D61601" w:rsidP="004E2D22">
                          <w:pPr>
                            <w:pStyle w:val="Ttulo4"/>
                            <w:rPr>
                              <w:rFonts w:cs="Arial"/>
                              <w:szCs w:val="14"/>
                            </w:rPr>
                          </w:pPr>
                          <w:proofErr w:type="spellStart"/>
                          <w:r>
                            <w:t>Ondare</w:t>
                          </w:r>
                          <w:proofErr w:type="spellEnd"/>
                          <w:r>
                            <w:t xml:space="preserve"> eta Kontratazio </w:t>
                          </w:r>
                          <w:proofErr w:type="spellStart"/>
                          <w:r>
                            <w:t>Zuzendaritza</w:t>
                          </w:r>
                          <w:proofErr w:type="spellEnd"/>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D1FB43" id="Text Box 13" o:spid="_x0000_s1027" type="#_x0000_t202" style="position:absolute;left:0;text-align:left;margin-left:152.55pt;margin-top:60.95pt;width:135pt;height:4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" filled="f" stroked="f">
              <v:textbox>
                <w:txbxContent>
                  <w:p w14:paraId="10D1FB47" w14:textId="148C396B" w:rsidR="00D61601" w:rsidRDefault="00D61601">
                    <w:pPr>
                      <w:pStyle w:val="Ttulo2"/>
                      <w:spacing w:after="35"/>
                    </w:pPr>
                    <w:r>
                      <w:t>OGASUN</w:t>
                    </w:r>
                    <w:r w:rsidR="00B64298">
                      <w:t xml:space="preserve"> ETA FINANTZA</w:t>
                    </w:r>
                    <w:r>
                      <w:t xml:space="preserve"> SAILA</w:t>
                    </w:r>
                  </w:p>
                  <w:p w14:paraId="10D1FB48" w14:textId="77777777" w:rsidR="00D61601" w:rsidRPr="00113409" w:rsidRDefault="00D61601" w:rsidP="004E2D22">
                    <w:pPr>
                      <w:pStyle w:val="Ttulo4"/>
                      <w:rPr>
                        <w:rFonts w:cs="Arial"/>
                        <w:szCs w:val="14"/>
                      </w:rPr>
                    </w:pPr>
                    <w:proofErr w:type="spellStart"/>
                    <w:r>
                      <w:t>Ondare</w:t>
                    </w:r>
                    <w:proofErr w:type="spellEnd"/>
                    <w:r>
                      <w:t xml:space="preserve"> eta Kontratazio </w:t>
                    </w:r>
                    <w:proofErr w:type="spellStart"/>
                    <w:r>
                      <w:t>Zuzendaritza</w:t>
                    </w:r>
                    <w:proofErr w:type="spellEnd"/>
                    <w:r>
                      <w:t xml:space="preserve"> </w:t>
                    </w:r>
                  </w:p>
                </w:txbxContent>
              </v:textbox>
              <w10:wrap type="square" anchorx="page" anchory="page"/>
            </v:shape>
          </w:pict>
        </mc:Fallback>
      </mc:AlternateContent>
    </w:r>
  </w:p>
  <w:p w14:paraId="10D1FB39" w14:textId="77777777" w:rsidR="00D61601" w:rsidRDefault="00D61601">
    <w:pPr>
      <w:pStyle w:val="Encabezado"/>
      <w:tabs>
        <w:tab w:val="right" w:pos="9923"/>
      </w:tabs>
      <w:ind w:right="-142"/>
      <w:jc w:val="center"/>
      <w:rPr>
        <w:rFonts w:ascii="Arial" w:hAnsi="Arial"/>
        <w:sz w:val="16"/>
      </w:rPr>
    </w:pPr>
  </w:p>
  <w:p w14:paraId="10D1FB3A" w14:textId="77777777" w:rsidR="00D61601" w:rsidRDefault="00D61601">
    <w:pPr>
      <w:pStyle w:val="Encabezado"/>
      <w:tabs>
        <w:tab w:val="right" w:pos="9923"/>
      </w:tabs>
      <w:ind w:right="-142"/>
      <w:jc w:val="center"/>
      <w:rPr>
        <w:rFonts w:ascii="Arial" w:hAnsi="Arial"/>
        <w:sz w:val="16"/>
      </w:rPr>
    </w:pPr>
  </w:p>
  <w:p w14:paraId="10D1FB3B" w14:textId="77777777" w:rsidR="00D61601" w:rsidRDefault="00D61601">
    <w:pPr>
      <w:pStyle w:val="Encabezado"/>
      <w:tabs>
        <w:tab w:val="right" w:pos="9923"/>
      </w:tabs>
      <w:ind w:right="-142"/>
      <w:jc w:val="center"/>
      <w:rPr>
        <w:rFonts w:ascii="Arial" w:hAnsi="Arial"/>
        <w:sz w:val="16"/>
      </w:rPr>
    </w:pPr>
  </w:p>
  <w:p w14:paraId="10D1FB3C" w14:textId="77777777" w:rsidR="00D61601" w:rsidRDefault="00D61601">
    <w:pPr>
      <w:pStyle w:val="Encabezado"/>
      <w:tabs>
        <w:tab w:val="right" w:pos="9923"/>
      </w:tabs>
      <w:ind w:right="-142"/>
      <w:jc w:val="center"/>
      <w:rPr>
        <w:rFonts w:ascii="Arial" w:hAnsi="Arial"/>
        <w:sz w:val="16"/>
      </w:rPr>
    </w:pPr>
  </w:p>
  <w:p w14:paraId="10D1FB3D" w14:textId="77777777" w:rsidR="00D61601" w:rsidRDefault="00D61601">
    <w:pPr>
      <w:pStyle w:val="Encabezado"/>
      <w:tabs>
        <w:tab w:val="right" w:pos="9923"/>
      </w:tabs>
      <w:ind w:right="-142"/>
      <w:jc w:val="center"/>
      <w:rPr>
        <w:rFonts w:ascii="Arial" w:hAnsi="Arial"/>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443AC"/>
    <w:multiLevelType w:val="hybridMultilevel"/>
    <w:tmpl w:val="AF1417FE"/>
    <w:lvl w:ilvl="0" w:tplc="7A38387E">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402679C"/>
    <w:multiLevelType w:val="hybridMultilevel"/>
    <w:tmpl w:val="1748A138"/>
    <w:lvl w:ilvl="0" w:tplc="7A38387E">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 w15:restartNumberingAfterBreak="0">
    <w:nsid w:val="05762088"/>
    <w:multiLevelType w:val="hybridMultilevel"/>
    <w:tmpl w:val="786AF7E0"/>
    <w:lvl w:ilvl="0" w:tplc="7A38387E">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6E95169"/>
    <w:multiLevelType w:val="hybridMultilevel"/>
    <w:tmpl w:val="E26E276E"/>
    <w:lvl w:ilvl="0" w:tplc="7A38387E">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8C76F18"/>
    <w:multiLevelType w:val="hybridMultilevel"/>
    <w:tmpl w:val="6832BA94"/>
    <w:lvl w:ilvl="0" w:tplc="0C0A0015">
      <w:start w:val="1"/>
      <w:numFmt w:val="upperLetter"/>
      <w:lvlText w:val="%1."/>
      <w:lvlJc w:val="left"/>
      <w:pPr>
        <w:ind w:left="2064" w:hanging="360"/>
      </w:p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5" w15:restartNumberingAfterBreak="0">
    <w:nsid w:val="13E85C34"/>
    <w:multiLevelType w:val="hybridMultilevel"/>
    <w:tmpl w:val="DCA0A19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14F93866"/>
    <w:multiLevelType w:val="hybridMultilevel"/>
    <w:tmpl w:val="EACE97EA"/>
    <w:lvl w:ilvl="0" w:tplc="7A3838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5FF094E"/>
    <w:multiLevelType w:val="hybridMultilevel"/>
    <w:tmpl w:val="D078461C"/>
    <w:lvl w:ilvl="0" w:tplc="7A38387E">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1A2A6060"/>
    <w:multiLevelType w:val="hybridMultilevel"/>
    <w:tmpl w:val="949806EC"/>
    <w:lvl w:ilvl="0" w:tplc="0C0A0003">
      <w:start w:val="1"/>
      <w:numFmt w:val="bullet"/>
      <w:lvlText w:val="o"/>
      <w:lvlJc w:val="left"/>
      <w:pPr>
        <w:ind w:left="1080" w:hanging="360"/>
      </w:pPr>
      <w:rPr>
        <w:rFonts w:ascii="Courier New" w:hAnsi="Courier New" w:cs="Courier New"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1DB85983"/>
    <w:multiLevelType w:val="hybridMultilevel"/>
    <w:tmpl w:val="842AA83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0" w15:restartNumberingAfterBreak="0">
    <w:nsid w:val="1E805CE0"/>
    <w:multiLevelType w:val="hybridMultilevel"/>
    <w:tmpl w:val="52887EFC"/>
    <w:lvl w:ilvl="0" w:tplc="0C0A0003">
      <w:start w:val="1"/>
      <w:numFmt w:val="bullet"/>
      <w:lvlText w:val="o"/>
      <w:lvlJc w:val="left"/>
      <w:pPr>
        <w:ind w:left="2018" w:hanging="360"/>
      </w:pPr>
      <w:rPr>
        <w:rFonts w:ascii="Courier New" w:hAnsi="Courier New" w:cs="Courier New" w:hint="default"/>
      </w:rPr>
    </w:lvl>
    <w:lvl w:ilvl="1" w:tplc="0C0A0003">
      <w:start w:val="1"/>
      <w:numFmt w:val="bullet"/>
      <w:lvlText w:val="o"/>
      <w:lvlJc w:val="left"/>
      <w:pPr>
        <w:ind w:left="2738" w:hanging="360"/>
      </w:pPr>
      <w:rPr>
        <w:rFonts w:ascii="Courier New" w:hAnsi="Courier New" w:cs="Courier New" w:hint="default"/>
      </w:rPr>
    </w:lvl>
    <w:lvl w:ilvl="2" w:tplc="0C0A0005" w:tentative="1">
      <w:start w:val="1"/>
      <w:numFmt w:val="bullet"/>
      <w:lvlText w:val=""/>
      <w:lvlJc w:val="left"/>
      <w:pPr>
        <w:ind w:left="3458" w:hanging="360"/>
      </w:pPr>
      <w:rPr>
        <w:rFonts w:ascii="Wingdings" w:hAnsi="Wingdings" w:hint="default"/>
      </w:rPr>
    </w:lvl>
    <w:lvl w:ilvl="3" w:tplc="0C0A0001" w:tentative="1">
      <w:start w:val="1"/>
      <w:numFmt w:val="bullet"/>
      <w:lvlText w:val=""/>
      <w:lvlJc w:val="left"/>
      <w:pPr>
        <w:ind w:left="4178" w:hanging="360"/>
      </w:pPr>
      <w:rPr>
        <w:rFonts w:ascii="Symbol" w:hAnsi="Symbol" w:hint="default"/>
      </w:rPr>
    </w:lvl>
    <w:lvl w:ilvl="4" w:tplc="0C0A0003" w:tentative="1">
      <w:start w:val="1"/>
      <w:numFmt w:val="bullet"/>
      <w:lvlText w:val="o"/>
      <w:lvlJc w:val="left"/>
      <w:pPr>
        <w:ind w:left="4898" w:hanging="360"/>
      </w:pPr>
      <w:rPr>
        <w:rFonts w:ascii="Courier New" w:hAnsi="Courier New" w:cs="Courier New" w:hint="default"/>
      </w:rPr>
    </w:lvl>
    <w:lvl w:ilvl="5" w:tplc="0C0A0005" w:tentative="1">
      <w:start w:val="1"/>
      <w:numFmt w:val="bullet"/>
      <w:lvlText w:val=""/>
      <w:lvlJc w:val="left"/>
      <w:pPr>
        <w:ind w:left="5618" w:hanging="360"/>
      </w:pPr>
      <w:rPr>
        <w:rFonts w:ascii="Wingdings" w:hAnsi="Wingdings" w:hint="default"/>
      </w:rPr>
    </w:lvl>
    <w:lvl w:ilvl="6" w:tplc="0C0A0001" w:tentative="1">
      <w:start w:val="1"/>
      <w:numFmt w:val="bullet"/>
      <w:lvlText w:val=""/>
      <w:lvlJc w:val="left"/>
      <w:pPr>
        <w:ind w:left="6338" w:hanging="360"/>
      </w:pPr>
      <w:rPr>
        <w:rFonts w:ascii="Symbol" w:hAnsi="Symbol" w:hint="default"/>
      </w:rPr>
    </w:lvl>
    <w:lvl w:ilvl="7" w:tplc="0C0A0003" w:tentative="1">
      <w:start w:val="1"/>
      <w:numFmt w:val="bullet"/>
      <w:lvlText w:val="o"/>
      <w:lvlJc w:val="left"/>
      <w:pPr>
        <w:ind w:left="7058" w:hanging="360"/>
      </w:pPr>
      <w:rPr>
        <w:rFonts w:ascii="Courier New" w:hAnsi="Courier New" w:cs="Courier New" w:hint="default"/>
      </w:rPr>
    </w:lvl>
    <w:lvl w:ilvl="8" w:tplc="0C0A0005" w:tentative="1">
      <w:start w:val="1"/>
      <w:numFmt w:val="bullet"/>
      <w:lvlText w:val=""/>
      <w:lvlJc w:val="left"/>
      <w:pPr>
        <w:ind w:left="7778" w:hanging="360"/>
      </w:pPr>
      <w:rPr>
        <w:rFonts w:ascii="Wingdings" w:hAnsi="Wingdings" w:hint="default"/>
      </w:rPr>
    </w:lvl>
  </w:abstractNum>
  <w:abstractNum w:abstractNumId="11" w15:restartNumberingAfterBreak="0">
    <w:nsid w:val="1F0C5911"/>
    <w:multiLevelType w:val="hybridMultilevel"/>
    <w:tmpl w:val="0B74E628"/>
    <w:lvl w:ilvl="0" w:tplc="0C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2BFC20BA"/>
    <w:multiLevelType w:val="hybridMultilevel"/>
    <w:tmpl w:val="5F5CBF16"/>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E483733"/>
    <w:multiLevelType w:val="hybridMultilevel"/>
    <w:tmpl w:val="BD6E94F2"/>
    <w:lvl w:ilvl="0" w:tplc="74ECDD6C">
      <w:start w:val="1"/>
      <w:numFmt w:val="bullet"/>
      <w:lvlText w:val=""/>
      <w:lvlJc w:val="left"/>
      <w:pPr>
        <w:ind w:left="726" w:hanging="360"/>
      </w:pPr>
      <w:rPr>
        <w:rFonts w:ascii="Symbol" w:hAnsi="Symbol" w:hint="default"/>
      </w:rPr>
    </w:lvl>
    <w:lvl w:ilvl="1" w:tplc="0C0A0003" w:tentative="1">
      <w:start w:val="1"/>
      <w:numFmt w:val="bullet"/>
      <w:lvlText w:val="o"/>
      <w:lvlJc w:val="left"/>
      <w:pPr>
        <w:ind w:left="1446" w:hanging="360"/>
      </w:pPr>
      <w:rPr>
        <w:rFonts w:ascii="Courier New" w:hAnsi="Courier New" w:cs="Courier New" w:hint="default"/>
      </w:rPr>
    </w:lvl>
    <w:lvl w:ilvl="2" w:tplc="0C0A0005" w:tentative="1">
      <w:start w:val="1"/>
      <w:numFmt w:val="bullet"/>
      <w:lvlText w:val=""/>
      <w:lvlJc w:val="left"/>
      <w:pPr>
        <w:ind w:left="2166" w:hanging="360"/>
      </w:pPr>
      <w:rPr>
        <w:rFonts w:ascii="Wingdings" w:hAnsi="Wingdings" w:hint="default"/>
      </w:rPr>
    </w:lvl>
    <w:lvl w:ilvl="3" w:tplc="0C0A0001" w:tentative="1">
      <w:start w:val="1"/>
      <w:numFmt w:val="bullet"/>
      <w:lvlText w:val=""/>
      <w:lvlJc w:val="left"/>
      <w:pPr>
        <w:ind w:left="2886" w:hanging="360"/>
      </w:pPr>
      <w:rPr>
        <w:rFonts w:ascii="Symbol" w:hAnsi="Symbol" w:hint="default"/>
      </w:rPr>
    </w:lvl>
    <w:lvl w:ilvl="4" w:tplc="0C0A0003" w:tentative="1">
      <w:start w:val="1"/>
      <w:numFmt w:val="bullet"/>
      <w:lvlText w:val="o"/>
      <w:lvlJc w:val="left"/>
      <w:pPr>
        <w:ind w:left="3606" w:hanging="360"/>
      </w:pPr>
      <w:rPr>
        <w:rFonts w:ascii="Courier New" w:hAnsi="Courier New" w:cs="Courier New" w:hint="default"/>
      </w:rPr>
    </w:lvl>
    <w:lvl w:ilvl="5" w:tplc="0C0A0005" w:tentative="1">
      <w:start w:val="1"/>
      <w:numFmt w:val="bullet"/>
      <w:lvlText w:val=""/>
      <w:lvlJc w:val="left"/>
      <w:pPr>
        <w:ind w:left="4326" w:hanging="360"/>
      </w:pPr>
      <w:rPr>
        <w:rFonts w:ascii="Wingdings" w:hAnsi="Wingdings" w:hint="default"/>
      </w:rPr>
    </w:lvl>
    <w:lvl w:ilvl="6" w:tplc="0C0A0001" w:tentative="1">
      <w:start w:val="1"/>
      <w:numFmt w:val="bullet"/>
      <w:lvlText w:val=""/>
      <w:lvlJc w:val="left"/>
      <w:pPr>
        <w:ind w:left="5046" w:hanging="360"/>
      </w:pPr>
      <w:rPr>
        <w:rFonts w:ascii="Symbol" w:hAnsi="Symbol" w:hint="default"/>
      </w:rPr>
    </w:lvl>
    <w:lvl w:ilvl="7" w:tplc="0C0A0003" w:tentative="1">
      <w:start w:val="1"/>
      <w:numFmt w:val="bullet"/>
      <w:lvlText w:val="o"/>
      <w:lvlJc w:val="left"/>
      <w:pPr>
        <w:ind w:left="5766" w:hanging="360"/>
      </w:pPr>
      <w:rPr>
        <w:rFonts w:ascii="Courier New" w:hAnsi="Courier New" w:cs="Courier New" w:hint="default"/>
      </w:rPr>
    </w:lvl>
    <w:lvl w:ilvl="8" w:tplc="0C0A0005" w:tentative="1">
      <w:start w:val="1"/>
      <w:numFmt w:val="bullet"/>
      <w:lvlText w:val=""/>
      <w:lvlJc w:val="left"/>
      <w:pPr>
        <w:ind w:left="6486" w:hanging="360"/>
      </w:pPr>
      <w:rPr>
        <w:rFonts w:ascii="Wingdings" w:hAnsi="Wingdings" w:hint="default"/>
      </w:rPr>
    </w:lvl>
  </w:abstractNum>
  <w:abstractNum w:abstractNumId="14" w15:restartNumberingAfterBreak="0">
    <w:nsid w:val="310C4D0F"/>
    <w:multiLevelType w:val="hybridMultilevel"/>
    <w:tmpl w:val="DC28816A"/>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1496F9B"/>
    <w:multiLevelType w:val="hybridMultilevel"/>
    <w:tmpl w:val="CC30DB10"/>
    <w:lvl w:ilvl="0" w:tplc="7A38387E">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6" w15:restartNumberingAfterBreak="0">
    <w:nsid w:val="36301142"/>
    <w:multiLevelType w:val="hybridMultilevel"/>
    <w:tmpl w:val="5844846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7" w15:restartNumberingAfterBreak="0">
    <w:nsid w:val="3A1E4B61"/>
    <w:multiLevelType w:val="multilevel"/>
    <w:tmpl w:val="354022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A6B4A88"/>
    <w:multiLevelType w:val="hybridMultilevel"/>
    <w:tmpl w:val="0688D730"/>
    <w:lvl w:ilvl="0" w:tplc="7A38387E">
      <w:start w:val="1"/>
      <w:numFmt w:val="bullet"/>
      <w:lvlText w:val=""/>
      <w:lvlJc w:val="left"/>
      <w:pPr>
        <w:ind w:left="786" w:hanging="360"/>
      </w:pPr>
      <w:rPr>
        <w:rFonts w:ascii="Symbol" w:hAnsi="Symbo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9" w15:restartNumberingAfterBreak="0">
    <w:nsid w:val="3D8F5CE8"/>
    <w:multiLevelType w:val="hybridMultilevel"/>
    <w:tmpl w:val="19E86254"/>
    <w:lvl w:ilvl="0" w:tplc="7A38387E">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15:restartNumberingAfterBreak="0">
    <w:nsid w:val="443A2761"/>
    <w:multiLevelType w:val="hybridMultilevel"/>
    <w:tmpl w:val="D514DA2C"/>
    <w:lvl w:ilvl="0" w:tplc="452ADFBC">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1" w15:restartNumberingAfterBreak="0">
    <w:nsid w:val="496E51F6"/>
    <w:multiLevelType w:val="hybridMultilevel"/>
    <w:tmpl w:val="3E128772"/>
    <w:lvl w:ilvl="0" w:tplc="7A38387E">
      <w:start w:val="1"/>
      <w:numFmt w:val="bullet"/>
      <w:lvlText w:val=""/>
      <w:lvlJc w:val="left"/>
      <w:pPr>
        <w:ind w:left="786" w:hanging="360"/>
      </w:pPr>
      <w:rPr>
        <w:rFonts w:ascii="Symbol" w:hAnsi="Symbo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2" w15:restartNumberingAfterBreak="0">
    <w:nsid w:val="50F92AFA"/>
    <w:multiLevelType w:val="hybridMultilevel"/>
    <w:tmpl w:val="14F09EAC"/>
    <w:lvl w:ilvl="0" w:tplc="7A38387E">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19875D4"/>
    <w:multiLevelType w:val="hybridMultilevel"/>
    <w:tmpl w:val="2D9AB7CC"/>
    <w:lvl w:ilvl="0" w:tplc="0C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4" w15:restartNumberingAfterBreak="0">
    <w:nsid w:val="5B57713C"/>
    <w:multiLevelType w:val="hybridMultilevel"/>
    <w:tmpl w:val="C39A7D20"/>
    <w:lvl w:ilvl="0" w:tplc="74ECDD6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C7B1BB5"/>
    <w:multiLevelType w:val="hybridMultilevel"/>
    <w:tmpl w:val="517C93DA"/>
    <w:lvl w:ilvl="0" w:tplc="7A38387E">
      <w:start w:val="1"/>
      <w:numFmt w:val="bullet"/>
      <w:lvlText w:val=""/>
      <w:lvlJc w:val="left"/>
      <w:pPr>
        <w:ind w:left="786" w:hanging="360"/>
      </w:pPr>
      <w:rPr>
        <w:rFonts w:ascii="Symbol" w:hAnsi="Symbo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6" w15:restartNumberingAfterBreak="0">
    <w:nsid w:val="5D7172FF"/>
    <w:multiLevelType w:val="hybridMultilevel"/>
    <w:tmpl w:val="BF3E6970"/>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5F4B0907"/>
    <w:multiLevelType w:val="hybridMultilevel"/>
    <w:tmpl w:val="DEE46762"/>
    <w:lvl w:ilvl="0" w:tplc="7A3838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2C572B5"/>
    <w:multiLevelType w:val="hybridMultilevel"/>
    <w:tmpl w:val="71CE8CB4"/>
    <w:lvl w:ilvl="0" w:tplc="7A3838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2E716CA"/>
    <w:multiLevelType w:val="hybridMultilevel"/>
    <w:tmpl w:val="8BA01EA0"/>
    <w:lvl w:ilvl="0" w:tplc="0C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0" w15:restartNumberingAfterBreak="0">
    <w:nsid w:val="6B2952DA"/>
    <w:multiLevelType w:val="hybridMultilevel"/>
    <w:tmpl w:val="395C10C6"/>
    <w:lvl w:ilvl="0" w:tplc="0C0A000F">
      <w:start w:val="1"/>
      <w:numFmt w:val="decimal"/>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1" w15:restartNumberingAfterBreak="0">
    <w:nsid w:val="6D4F49BE"/>
    <w:multiLevelType w:val="hybridMultilevel"/>
    <w:tmpl w:val="7AC2C702"/>
    <w:lvl w:ilvl="0" w:tplc="7A38387E">
      <w:start w:val="1"/>
      <w:numFmt w:val="bullet"/>
      <w:lvlText w:val=""/>
      <w:lvlJc w:val="left"/>
      <w:pPr>
        <w:ind w:left="786" w:hanging="360"/>
      </w:pPr>
      <w:rPr>
        <w:rFonts w:ascii="Symbol" w:hAnsi="Symbo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32" w15:restartNumberingAfterBreak="0">
    <w:nsid w:val="6DA10382"/>
    <w:multiLevelType w:val="hybridMultilevel"/>
    <w:tmpl w:val="604E1D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DFB0D04"/>
    <w:multiLevelType w:val="hybridMultilevel"/>
    <w:tmpl w:val="22C674E2"/>
    <w:lvl w:ilvl="0" w:tplc="0C0A0003">
      <w:start w:val="1"/>
      <w:numFmt w:val="bullet"/>
      <w:lvlText w:val="o"/>
      <w:lvlJc w:val="left"/>
      <w:pPr>
        <w:ind w:left="1146" w:hanging="360"/>
      </w:pPr>
      <w:rPr>
        <w:rFonts w:ascii="Courier New" w:hAnsi="Courier New" w:cs="Courier New"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4" w15:restartNumberingAfterBreak="0">
    <w:nsid w:val="6E504026"/>
    <w:multiLevelType w:val="hybridMultilevel"/>
    <w:tmpl w:val="2318982E"/>
    <w:lvl w:ilvl="0" w:tplc="7A38387E">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28C28AD"/>
    <w:multiLevelType w:val="hybridMultilevel"/>
    <w:tmpl w:val="5A08599A"/>
    <w:lvl w:ilvl="0" w:tplc="F62A3406">
      <w:start w:val="1"/>
      <w:numFmt w:val="bullet"/>
      <w:lvlText w:val=""/>
      <w:lvlJc w:val="left"/>
      <w:pPr>
        <w:ind w:left="720" w:hanging="360"/>
      </w:pPr>
      <w:rPr>
        <w:rFonts w:ascii="Symbol" w:hAnsi="Symbol" w:hint="default"/>
      </w:rPr>
    </w:lvl>
    <w:lvl w:ilvl="1" w:tplc="1DC8C818">
      <w:start w:val="1"/>
      <w:numFmt w:val="bullet"/>
      <w:lvlText w:val=""/>
      <w:lvlJc w:val="left"/>
      <w:pPr>
        <w:ind w:left="1440" w:hanging="360"/>
      </w:pPr>
      <w:rPr>
        <w:rFonts w:ascii="Symbol" w:hAnsi="Symbol" w:hint="default"/>
      </w:rPr>
    </w:lvl>
    <w:lvl w:ilvl="2" w:tplc="BADC3EAE">
      <w:start w:val="1"/>
      <w:numFmt w:val="bullet"/>
      <w:lvlText w:val=""/>
      <w:lvlJc w:val="left"/>
      <w:pPr>
        <w:ind w:left="2160" w:hanging="360"/>
      </w:pPr>
      <w:rPr>
        <w:rFonts w:ascii="Wingdings" w:hAnsi="Wingdings" w:hint="default"/>
      </w:rPr>
    </w:lvl>
    <w:lvl w:ilvl="3" w:tplc="0E401BD0">
      <w:start w:val="1"/>
      <w:numFmt w:val="bullet"/>
      <w:lvlText w:val=""/>
      <w:lvlJc w:val="left"/>
      <w:pPr>
        <w:ind w:left="2880" w:hanging="360"/>
      </w:pPr>
      <w:rPr>
        <w:rFonts w:ascii="Symbol" w:hAnsi="Symbol" w:hint="default"/>
      </w:rPr>
    </w:lvl>
    <w:lvl w:ilvl="4" w:tplc="41E2DDDE">
      <w:start w:val="1"/>
      <w:numFmt w:val="bullet"/>
      <w:lvlText w:val="o"/>
      <w:lvlJc w:val="left"/>
      <w:pPr>
        <w:ind w:left="3600" w:hanging="360"/>
      </w:pPr>
      <w:rPr>
        <w:rFonts w:ascii="Courier New" w:hAnsi="Courier New" w:hint="default"/>
      </w:rPr>
    </w:lvl>
    <w:lvl w:ilvl="5" w:tplc="4B1AA1B8">
      <w:start w:val="1"/>
      <w:numFmt w:val="bullet"/>
      <w:lvlText w:val=""/>
      <w:lvlJc w:val="left"/>
      <w:pPr>
        <w:ind w:left="4320" w:hanging="360"/>
      </w:pPr>
      <w:rPr>
        <w:rFonts w:ascii="Wingdings" w:hAnsi="Wingdings" w:hint="default"/>
      </w:rPr>
    </w:lvl>
    <w:lvl w:ilvl="6" w:tplc="9DA43826">
      <w:start w:val="1"/>
      <w:numFmt w:val="bullet"/>
      <w:lvlText w:val=""/>
      <w:lvlJc w:val="left"/>
      <w:pPr>
        <w:ind w:left="5040" w:hanging="360"/>
      </w:pPr>
      <w:rPr>
        <w:rFonts w:ascii="Symbol" w:hAnsi="Symbol" w:hint="default"/>
      </w:rPr>
    </w:lvl>
    <w:lvl w:ilvl="7" w:tplc="98BA7E96">
      <w:start w:val="1"/>
      <w:numFmt w:val="bullet"/>
      <w:lvlText w:val="o"/>
      <w:lvlJc w:val="left"/>
      <w:pPr>
        <w:ind w:left="5760" w:hanging="360"/>
      </w:pPr>
      <w:rPr>
        <w:rFonts w:ascii="Courier New" w:hAnsi="Courier New" w:hint="default"/>
      </w:rPr>
    </w:lvl>
    <w:lvl w:ilvl="8" w:tplc="A088148A">
      <w:start w:val="1"/>
      <w:numFmt w:val="bullet"/>
      <w:lvlText w:val=""/>
      <w:lvlJc w:val="left"/>
      <w:pPr>
        <w:ind w:left="6480" w:hanging="360"/>
      </w:pPr>
      <w:rPr>
        <w:rFonts w:ascii="Wingdings" w:hAnsi="Wingdings" w:hint="default"/>
      </w:rPr>
    </w:lvl>
  </w:abstractNum>
  <w:abstractNum w:abstractNumId="36" w15:restartNumberingAfterBreak="0">
    <w:nsid w:val="738B7898"/>
    <w:multiLevelType w:val="hybridMultilevel"/>
    <w:tmpl w:val="E3248A90"/>
    <w:lvl w:ilvl="0" w:tplc="7A3838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69B757C"/>
    <w:multiLevelType w:val="hybridMultilevel"/>
    <w:tmpl w:val="ED544BFE"/>
    <w:lvl w:ilvl="0" w:tplc="7A3838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6D403EF"/>
    <w:multiLevelType w:val="hybridMultilevel"/>
    <w:tmpl w:val="CE9A7E36"/>
    <w:lvl w:ilvl="0" w:tplc="7A38387E">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D1F5C6A"/>
    <w:multiLevelType w:val="hybridMultilevel"/>
    <w:tmpl w:val="2F401F3E"/>
    <w:lvl w:ilvl="0" w:tplc="74ECDD6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684886">
    <w:abstractNumId w:val="35"/>
  </w:num>
  <w:num w:numId="2" w16cid:durableId="1848515254">
    <w:abstractNumId w:val="7"/>
  </w:num>
  <w:num w:numId="3" w16cid:durableId="25060582">
    <w:abstractNumId w:val="34"/>
  </w:num>
  <w:num w:numId="4" w16cid:durableId="148059959">
    <w:abstractNumId w:val="19"/>
  </w:num>
  <w:num w:numId="5" w16cid:durableId="1813673614">
    <w:abstractNumId w:val="38"/>
  </w:num>
  <w:num w:numId="6" w16cid:durableId="322664375">
    <w:abstractNumId w:val="11"/>
  </w:num>
  <w:num w:numId="7" w16cid:durableId="1421096734">
    <w:abstractNumId w:val="29"/>
  </w:num>
  <w:num w:numId="8" w16cid:durableId="131606432">
    <w:abstractNumId w:val="10"/>
  </w:num>
  <w:num w:numId="9" w16cid:durableId="115685701">
    <w:abstractNumId w:val="6"/>
  </w:num>
  <w:num w:numId="10" w16cid:durableId="1510833080">
    <w:abstractNumId w:val="36"/>
  </w:num>
  <w:num w:numId="11" w16cid:durableId="1670861202">
    <w:abstractNumId w:val="30"/>
  </w:num>
  <w:num w:numId="12" w16cid:durableId="886143182">
    <w:abstractNumId w:val="25"/>
  </w:num>
  <w:num w:numId="13" w16cid:durableId="317271670">
    <w:abstractNumId w:val="37"/>
  </w:num>
  <w:num w:numId="14" w16cid:durableId="1436248138">
    <w:abstractNumId w:val="22"/>
  </w:num>
  <w:num w:numId="15" w16cid:durableId="1987782897">
    <w:abstractNumId w:val="27"/>
  </w:num>
  <w:num w:numId="16" w16cid:durableId="829442203">
    <w:abstractNumId w:val="12"/>
  </w:num>
  <w:num w:numId="17" w16cid:durableId="754398083">
    <w:abstractNumId w:val="4"/>
  </w:num>
  <w:num w:numId="18" w16cid:durableId="856231935">
    <w:abstractNumId w:val="28"/>
  </w:num>
  <w:num w:numId="19" w16cid:durableId="323438609">
    <w:abstractNumId w:val="31"/>
  </w:num>
  <w:num w:numId="20" w16cid:durableId="293873860">
    <w:abstractNumId w:val="3"/>
  </w:num>
  <w:num w:numId="21" w16cid:durableId="630550567">
    <w:abstractNumId w:val="26"/>
  </w:num>
  <w:num w:numId="22" w16cid:durableId="1032269202">
    <w:abstractNumId w:val="8"/>
  </w:num>
  <w:num w:numId="23" w16cid:durableId="1914049803">
    <w:abstractNumId w:val="21"/>
  </w:num>
  <w:num w:numId="24" w16cid:durableId="2092579805">
    <w:abstractNumId w:val="33"/>
  </w:num>
  <w:num w:numId="25" w16cid:durableId="1140686333">
    <w:abstractNumId w:val="15"/>
  </w:num>
  <w:num w:numId="26" w16cid:durableId="1451127331">
    <w:abstractNumId w:val="18"/>
  </w:num>
  <w:num w:numId="27" w16cid:durableId="1125929769">
    <w:abstractNumId w:val="0"/>
  </w:num>
  <w:num w:numId="28" w16cid:durableId="1046105429">
    <w:abstractNumId w:val="23"/>
  </w:num>
  <w:num w:numId="29" w16cid:durableId="185484682">
    <w:abstractNumId w:val="5"/>
  </w:num>
  <w:num w:numId="30" w16cid:durableId="145245726">
    <w:abstractNumId w:val="2"/>
  </w:num>
  <w:num w:numId="31" w16cid:durableId="1797917565">
    <w:abstractNumId w:val="1"/>
  </w:num>
  <w:num w:numId="32" w16cid:durableId="1811752841">
    <w:abstractNumId w:val="16"/>
  </w:num>
  <w:num w:numId="33" w16cid:durableId="2054228525">
    <w:abstractNumId w:val="20"/>
  </w:num>
  <w:num w:numId="34" w16cid:durableId="1792090694">
    <w:abstractNumId w:val="39"/>
  </w:num>
  <w:num w:numId="35" w16cid:durableId="1693385313">
    <w:abstractNumId w:val="13"/>
  </w:num>
  <w:num w:numId="36" w16cid:durableId="1771702967">
    <w:abstractNumId w:val="9"/>
  </w:num>
  <w:num w:numId="37" w16cid:durableId="1816750128">
    <w:abstractNumId w:val="24"/>
  </w:num>
  <w:num w:numId="38" w16cid:durableId="1414669377">
    <w:abstractNumId w:val="17"/>
  </w:num>
  <w:num w:numId="39" w16cid:durableId="925380375">
    <w:abstractNumId w:val="32"/>
  </w:num>
  <w:num w:numId="40" w16cid:durableId="2146196270">
    <w:abstractNumId w:val="1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removePersonalInformation/>
  <w:removeDateAndTime/>
  <w:printFractionalCharacterWidth/>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7A79"/>
    <w:rsid w:val="000126D3"/>
    <w:rsid w:val="000237AE"/>
    <w:rsid w:val="00023DA5"/>
    <w:rsid w:val="00024944"/>
    <w:rsid w:val="00030C5C"/>
    <w:rsid w:val="00032249"/>
    <w:rsid w:val="00035080"/>
    <w:rsid w:val="000354C5"/>
    <w:rsid w:val="00036654"/>
    <w:rsid w:val="00036B88"/>
    <w:rsid w:val="00040119"/>
    <w:rsid w:val="000454D8"/>
    <w:rsid w:val="00047CC4"/>
    <w:rsid w:val="000601FF"/>
    <w:rsid w:val="0006430A"/>
    <w:rsid w:val="00081462"/>
    <w:rsid w:val="00083FEA"/>
    <w:rsid w:val="00084968"/>
    <w:rsid w:val="00091817"/>
    <w:rsid w:val="000937CF"/>
    <w:rsid w:val="00094F99"/>
    <w:rsid w:val="000961F4"/>
    <w:rsid w:val="00096211"/>
    <w:rsid w:val="00096A2A"/>
    <w:rsid w:val="0009771A"/>
    <w:rsid w:val="000A1D1B"/>
    <w:rsid w:val="000A2118"/>
    <w:rsid w:val="000A39A9"/>
    <w:rsid w:val="000A5EB5"/>
    <w:rsid w:val="000B199E"/>
    <w:rsid w:val="000B1AD7"/>
    <w:rsid w:val="000B69C7"/>
    <w:rsid w:val="000C27DA"/>
    <w:rsid w:val="000C5C81"/>
    <w:rsid w:val="000D088F"/>
    <w:rsid w:val="000D17C0"/>
    <w:rsid w:val="000D3F40"/>
    <w:rsid w:val="000E36EE"/>
    <w:rsid w:val="000F20F5"/>
    <w:rsid w:val="000F677F"/>
    <w:rsid w:val="000F71CE"/>
    <w:rsid w:val="001028D6"/>
    <w:rsid w:val="00110A5C"/>
    <w:rsid w:val="001141AA"/>
    <w:rsid w:val="00115B45"/>
    <w:rsid w:val="0011635A"/>
    <w:rsid w:val="00121841"/>
    <w:rsid w:val="001269F9"/>
    <w:rsid w:val="001326CE"/>
    <w:rsid w:val="00132D38"/>
    <w:rsid w:val="00133ACD"/>
    <w:rsid w:val="001366E5"/>
    <w:rsid w:val="00137A18"/>
    <w:rsid w:val="0014028D"/>
    <w:rsid w:val="00141C7A"/>
    <w:rsid w:val="00145A96"/>
    <w:rsid w:val="0015298B"/>
    <w:rsid w:val="001539E1"/>
    <w:rsid w:val="00155C7F"/>
    <w:rsid w:val="0017107B"/>
    <w:rsid w:val="001833CF"/>
    <w:rsid w:val="0018465A"/>
    <w:rsid w:val="00191CE9"/>
    <w:rsid w:val="001921D0"/>
    <w:rsid w:val="0019328A"/>
    <w:rsid w:val="00193628"/>
    <w:rsid w:val="001945A8"/>
    <w:rsid w:val="001A40B0"/>
    <w:rsid w:val="001A56E0"/>
    <w:rsid w:val="001B0570"/>
    <w:rsid w:val="001B4392"/>
    <w:rsid w:val="001B6D02"/>
    <w:rsid w:val="001D3217"/>
    <w:rsid w:val="001F45B3"/>
    <w:rsid w:val="001F73A2"/>
    <w:rsid w:val="00201995"/>
    <w:rsid w:val="00203681"/>
    <w:rsid w:val="00204463"/>
    <w:rsid w:val="00212CCC"/>
    <w:rsid w:val="00215E18"/>
    <w:rsid w:val="002178ED"/>
    <w:rsid w:val="002208F8"/>
    <w:rsid w:val="00220A64"/>
    <w:rsid w:val="0022209B"/>
    <w:rsid w:val="002236B8"/>
    <w:rsid w:val="00223726"/>
    <w:rsid w:val="002302A2"/>
    <w:rsid w:val="00233E82"/>
    <w:rsid w:val="002435EB"/>
    <w:rsid w:val="00243D0F"/>
    <w:rsid w:val="00250422"/>
    <w:rsid w:val="002522FF"/>
    <w:rsid w:val="00255F04"/>
    <w:rsid w:val="00256C2A"/>
    <w:rsid w:val="002609C7"/>
    <w:rsid w:val="00260F52"/>
    <w:rsid w:val="00270B62"/>
    <w:rsid w:val="00272E5D"/>
    <w:rsid w:val="00277872"/>
    <w:rsid w:val="00280B53"/>
    <w:rsid w:val="00284D4F"/>
    <w:rsid w:val="00286CAA"/>
    <w:rsid w:val="002874F1"/>
    <w:rsid w:val="00291A28"/>
    <w:rsid w:val="00291B2A"/>
    <w:rsid w:val="0029584C"/>
    <w:rsid w:val="002C03FC"/>
    <w:rsid w:val="002C32A6"/>
    <w:rsid w:val="002C45F0"/>
    <w:rsid w:val="002C480F"/>
    <w:rsid w:val="002C7EF4"/>
    <w:rsid w:val="002D220F"/>
    <w:rsid w:val="002E0DB6"/>
    <w:rsid w:val="002E273E"/>
    <w:rsid w:val="002F0203"/>
    <w:rsid w:val="002F0339"/>
    <w:rsid w:val="002F618B"/>
    <w:rsid w:val="00303009"/>
    <w:rsid w:val="00303DB3"/>
    <w:rsid w:val="00304ECD"/>
    <w:rsid w:val="003213F4"/>
    <w:rsid w:val="0032208D"/>
    <w:rsid w:val="003229D0"/>
    <w:rsid w:val="00330562"/>
    <w:rsid w:val="00330615"/>
    <w:rsid w:val="00332461"/>
    <w:rsid w:val="00332FA8"/>
    <w:rsid w:val="00333834"/>
    <w:rsid w:val="00334992"/>
    <w:rsid w:val="003353DA"/>
    <w:rsid w:val="003366C6"/>
    <w:rsid w:val="00340691"/>
    <w:rsid w:val="00341756"/>
    <w:rsid w:val="0034357A"/>
    <w:rsid w:val="003446C6"/>
    <w:rsid w:val="00344818"/>
    <w:rsid w:val="00345117"/>
    <w:rsid w:val="0035043F"/>
    <w:rsid w:val="00352C1D"/>
    <w:rsid w:val="00363867"/>
    <w:rsid w:val="003655EA"/>
    <w:rsid w:val="00366A35"/>
    <w:rsid w:val="00367BE2"/>
    <w:rsid w:val="00372295"/>
    <w:rsid w:val="0037235E"/>
    <w:rsid w:val="0037380D"/>
    <w:rsid w:val="00373B58"/>
    <w:rsid w:val="003765C9"/>
    <w:rsid w:val="0038298E"/>
    <w:rsid w:val="003834BE"/>
    <w:rsid w:val="00383B74"/>
    <w:rsid w:val="003842E7"/>
    <w:rsid w:val="00384F1F"/>
    <w:rsid w:val="003856B3"/>
    <w:rsid w:val="00386AEC"/>
    <w:rsid w:val="00390266"/>
    <w:rsid w:val="00391F0F"/>
    <w:rsid w:val="00393AD0"/>
    <w:rsid w:val="003A253A"/>
    <w:rsid w:val="003A6CE4"/>
    <w:rsid w:val="003A70CC"/>
    <w:rsid w:val="003B1492"/>
    <w:rsid w:val="003B14D2"/>
    <w:rsid w:val="003B42A0"/>
    <w:rsid w:val="003C026D"/>
    <w:rsid w:val="003C0CEC"/>
    <w:rsid w:val="003C1304"/>
    <w:rsid w:val="003C4B6B"/>
    <w:rsid w:val="003D01D1"/>
    <w:rsid w:val="003D41F0"/>
    <w:rsid w:val="003D5C97"/>
    <w:rsid w:val="003E0446"/>
    <w:rsid w:val="003E1D5A"/>
    <w:rsid w:val="003E7D8D"/>
    <w:rsid w:val="003F0AFC"/>
    <w:rsid w:val="003F2688"/>
    <w:rsid w:val="003F37E0"/>
    <w:rsid w:val="0040330B"/>
    <w:rsid w:val="004077B6"/>
    <w:rsid w:val="004140CF"/>
    <w:rsid w:val="00417B69"/>
    <w:rsid w:val="00421B8E"/>
    <w:rsid w:val="0042613A"/>
    <w:rsid w:val="00430CCF"/>
    <w:rsid w:val="0043185A"/>
    <w:rsid w:val="00433038"/>
    <w:rsid w:val="004348C3"/>
    <w:rsid w:val="00436040"/>
    <w:rsid w:val="00437F7D"/>
    <w:rsid w:val="00444571"/>
    <w:rsid w:val="0044490D"/>
    <w:rsid w:val="00445BBF"/>
    <w:rsid w:val="0045075B"/>
    <w:rsid w:val="00451596"/>
    <w:rsid w:val="00454F1B"/>
    <w:rsid w:val="00454F3F"/>
    <w:rsid w:val="00455103"/>
    <w:rsid w:val="00456A3E"/>
    <w:rsid w:val="004635A7"/>
    <w:rsid w:val="004649A2"/>
    <w:rsid w:val="00465058"/>
    <w:rsid w:val="00466697"/>
    <w:rsid w:val="004672A9"/>
    <w:rsid w:val="00471977"/>
    <w:rsid w:val="00485C26"/>
    <w:rsid w:val="0048627B"/>
    <w:rsid w:val="0049021F"/>
    <w:rsid w:val="00496C08"/>
    <w:rsid w:val="00496F38"/>
    <w:rsid w:val="004A2AF5"/>
    <w:rsid w:val="004A74FC"/>
    <w:rsid w:val="004B3405"/>
    <w:rsid w:val="004B6896"/>
    <w:rsid w:val="004C019F"/>
    <w:rsid w:val="004C3956"/>
    <w:rsid w:val="004D1CE6"/>
    <w:rsid w:val="004D621C"/>
    <w:rsid w:val="004E2D22"/>
    <w:rsid w:val="004E7B2D"/>
    <w:rsid w:val="004E7CD3"/>
    <w:rsid w:val="004F0093"/>
    <w:rsid w:val="004F21E1"/>
    <w:rsid w:val="004F3D57"/>
    <w:rsid w:val="004F5BC2"/>
    <w:rsid w:val="005021DD"/>
    <w:rsid w:val="00502548"/>
    <w:rsid w:val="0050596E"/>
    <w:rsid w:val="0051135C"/>
    <w:rsid w:val="0051286C"/>
    <w:rsid w:val="00515BAC"/>
    <w:rsid w:val="00516625"/>
    <w:rsid w:val="00516B8E"/>
    <w:rsid w:val="005331DD"/>
    <w:rsid w:val="00535FD8"/>
    <w:rsid w:val="00537804"/>
    <w:rsid w:val="00545B1E"/>
    <w:rsid w:val="0054629C"/>
    <w:rsid w:val="005471C4"/>
    <w:rsid w:val="00554EAA"/>
    <w:rsid w:val="00560F54"/>
    <w:rsid w:val="0056417C"/>
    <w:rsid w:val="005646E2"/>
    <w:rsid w:val="005648EA"/>
    <w:rsid w:val="00565750"/>
    <w:rsid w:val="00566D5A"/>
    <w:rsid w:val="005721ED"/>
    <w:rsid w:val="00583576"/>
    <w:rsid w:val="00584C0B"/>
    <w:rsid w:val="00590B84"/>
    <w:rsid w:val="005946EA"/>
    <w:rsid w:val="00595055"/>
    <w:rsid w:val="00597B2D"/>
    <w:rsid w:val="005A233A"/>
    <w:rsid w:val="005A3B65"/>
    <w:rsid w:val="005A7DB6"/>
    <w:rsid w:val="005B51FC"/>
    <w:rsid w:val="005B6597"/>
    <w:rsid w:val="005C0334"/>
    <w:rsid w:val="005C1343"/>
    <w:rsid w:val="005C3BE5"/>
    <w:rsid w:val="005C67C3"/>
    <w:rsid w:val="005C6833"/>
    <w:rsid w:val="005D5C2E"/>
    <w:rsid w:val="005E10BF"/>
    <w:rsid w:val="005E4493"/>
    <w:rsid w:val="005E68B1"/>
    <w:rsid w:val="005E6DA3"/>
    <w:rsid w:val="005F14E6"/>
    <w:rsid w:val="005F2847"/>
    <w:rsid w:val="005F3E8C"/>
    <w:rsid w:val="005F5313"/>
    <w:rsid w:val="00600DBB"/>
    <w:rsid w:val="00604693"/>
    <w:rsid w:val="00604AA7"/>
    <w:rsid w:val="00604C8B"/>
    <w:rsid w:val="00617D9B"/>
    <w:rsid w:val="00617F47"/>
    <w:rsid w:val="00620A31"/>
    <w:rsid w:val="00625AED"/>
    <w:rsid w:val="00627BE9"/>
    <w:rsid w:val="0063287B"/>
    <w:rsid w:val="006350EA"/>
    <w:rsid w:val="0063642A"/>
    <w:rsid w:val="0064402A"/>
    <w:rsid w:val="006461BA"/>
    <w:rsid w:val="006545F6"/>
    <w:rsid w:val="0065572D"/>
    <w:rsid w:val="00655D67"/>
    <w:rsid w:val="00660184"/>
    <w:rsid w:val="0066179B"/>
    <w:rsid w:val="00664D18"/>
    <w:rsid w:val="00665822"/>
    <w:rsid w:val="00670DB1"/>
    <w:rsid w:val="00675A88"/>
    <w:rsid w:val="006776D1"/>
    <w:rsid w:val="00686716"/>
    <w:rsid w:val="006870CA"/>
    <w:rsid w:val="00690D7D"/>
    <w:rsid w:val="00692489"/>
    <w:rsid w:val="006943C2"/>
    <w:rsid w:val="0069572B"/>
    <w:rsid w:val="006958D6"/>
    <w:rsid w:val="00696DD7"/>
    <w:rsid w:val="006A21BF"/>
    <w:rsid w:val="006A3293"/>
    <w:rsid w:val="006A3301"/>
    <w:rsid w:val="006A35F8"/>
    <w:rsid w:val="006B0F37"/>
    <w:rsid w:val="006B2F25"/>
    <w:rsid w:val="006B493F"/>
    <w:rsid w:val="006B63F0"/>
    <w:rsid w:val="006C2875"/>
    <w:rsid w:val="006C325E"/>
    <w:rsid w:val="006C438B"/>
    <w:rsid w:val="006C4489"/>
    <w:rsid w:val="006C5839"/>
    <w:rsid w:val="006C6EE9"/>
    <w:rsid w:val="006C7EFF"/>
    <w:rsid w:val="006D3DB3"/>
    <w:rsid w:val="006D56FB"/>
    <w:rsid w:val="006D71D8"/>
    <w:rsid w:val="006D723F"/>
    <w:rsid w:val="006E1414"/>
    <w:rsid w:val="006E3C97"/>
    <w:rsid w:val="006E55E8"/>
    <w:rsid w:val="006E7A46"/>
    <w:rsid w:val="006F049F"/>
    <w:rsid w:val="006F279A"/>
    <w:rsid w:val="006F4BF1"/>
    <w:rsid w:val="006F53B6"/>
    <w:rsid w:val="006F6542"/>
    <w:rsid w:val="00700F23"/>
    <w:rsid w:val="00707608"/>
    <w:rsid w:val="007110B2"/>
    <w:rsid w:val="007141B5"/>
    <w:rsid w:val="00714314"/>
    <w:rsid w:val="007231D9"/>
    <w:rsid w:val="00727D8E"/>
    <w:rsid w:val="00730F01"/>
    <w:rsid w:val="00731C90"/>
    <w:rsid w:val="007351EF"/>
    <w:rsid w:val="0073548A"/>
    <w:rsid w:val="00735C11"/>
    <w:rsid w:val="00741651"/>
    <w:rsid w:val="00741FBE"/>
    <w:rsid w:val="00743BA1"/>
    <w:rsid w:val="00753E9D"/>
    <w:rsid w:val="00760460"/>
    <w:rsid w:val="007618C0"/>
    <w:rsid w:val="00762403"/>
    <w:rsid w:val="0076370B"/>
    <w:rsid w:val="00765EE4"/>
    <w:rsid w:val="00773BA0"/>
    <w:rsid w:val="00773C15"/>
    <w:rsid w:val="00775231"/>
    <w:rsid w:val="00781B1D"/>
    <w:rsid w:val="0078267E"/>
    <w:rsid w:val="007937A2"/>
    <w:rsid w:val="00795C85"/>
    <w:rsid w:val="0079640D"/>
    <w:rsid w:val="007967AE"/>
    <w:rsid w:val="00797449"/>
    <w:rsid w:val="007A069C"/>
    <w:rsid w:val="007A134F"/>
    <w:rsid w:val="007A1EC8"/>
    <w:rsid w:val="007A23CF"/>
    <w:rsid w:val="007B0799"/>
    <w:rsid w:val="007B3E1C"/>
    <w:rsid w:val="007B579A"/>
    <w:rsid w:val="007B646B"/>
    <w:rsid w:val="007C0E44"/>
    <w:rsid w:val="007C3FA3"/>
    <w:rsid w:val="007C4138"/>
    <w:rsid w:val="007C5F07"/>
    <w:rsid w:val="007C739B"/>
    <w:rsid w:val="007D082A"/>
    <w:rsid w:val="007D2F86"/>
    <w:rsid w:val="007D4CCE"/>
    <w:rsid w:val="007D6DAC"/>
    <w:rsid w:val="007E1083"/>
    <w:rsid w:val="007E4A34"/>
    <w:rsid w:val="007E644B"/>
    <w:rsid w:val="00800037"/>
    <w:rsid w:val="00800E98"/>
    <w:rsid w:val="00807517"/>
    <w:rsid w:val="0081248A"/>
    <w:rsid w:val="00813507"/>
    <w:rsid w:val="00817F91"/>
    <w:rsid w:val="00824D5E"/>
    <w:rsid w:val="00824E2C"/>
    <w:rsid w:val="0083163A"/>
    <w:rsid w:val="00834F7D"/>
    <w:rsid w:val="0084483E"/>
    <w:rsid w:val="008451E6"/>
    <w:rsid w:val="00847420"/>
    <w:rsid w:val="008517C7"/>
    <w:rsid w:val="00862C93"/>
    <w:rsid w:val="00865C5E"/>
    <w:rsid w:val="0087073A"/>
    <w:rsid w:val="00870E7D"/>
    <w:rsid w:val="0087232E"/>
    <w:rsid w:val="00876422"/>
    <w:rsid w:val="00876E8E"/>
    <w:rsid w:val="0088316F"/>
    <w:rsid w:val="00885CCC"/>
    <w:rsid w:val="008903C4"/>
    <w:rsid w:val="008920FB"/>
    <w:rsid w:val="008973E0"/>
    <w:rsid w:val="008A56E0"/>
    <w:rsid w:val="008A626C"/>
    <w:rsid w:val="008A7171"/>
    <w:rsid w:val="008A71D4"/>
    <w:rsid w:val="008A7A06"/>
    <w:rsid w:val="008B1664"/>
    <w:rsid w:val="008B3DF9"/>
    <w:rsid w:val="008B61B0"/>
    <w:rsid w:val="008B6946"/>
    <w:rsid w:val="008C5A50"/>
    <w:rsid w:val="008D1879"/>
    <w:rsid w:val="008D2401"/>
    <w:rsid w:val="008E0F2C"/>
    <w:rsid w:val="008E23FF"/>
    <w:rsid w:val="008E6972"/>
    <w:rsid w:val="008F334B"/>
    <w:rsid w:val="008F709E"/>
    <w:rsid w:val="008F7A45"/>
    <w:rsid w:val="00904FA7"/>
    <w:rsid w:val="0090729E"/>
    <w:rsid w:val="00907FD6"/>
    <w:rsid w:val="0090A691"/>
    <w:rsid w:val="00910036"/>
    <w:rsid w:val="00922C0E"/>
    <w:rsid w:val="009233F5"/>
    <w:rsid w:val="009247ED"/>
    <w:rsid w:val="00924DE9"/>
    <w:rsid w:val="009267C3"/>
    <w:rsid w:val="00926808"/>
    <w:rsid w:val="00935774"/>
    <w:rsid w:val="00941518"/>
    <w:rsid w:val="00943D8B"/>
    <w:rsid w:val="0094C7D4"/>
    <w:rsid w:val="009517D1"/>
    <w:rsid w:val="00953822"/>
    <w:rsid w:val="00954393"/>
    <w:rsid w:val="00963CD7"/>
    <w:rsid w:val="00964AB1"/>
    <w:rsid w:val="00965BDA"/>
    <w:rsid w:val="00971E9A"/>
    <w:rsid w:val="00973015"/>
    <w:rsid w:val="0097410D"/>
    <w:rsid w:val="0097512F"/>
    <w:rsid w:val="00976473"/>
    <w:rsid w:val="0098171C"/>
    <w:rsid w:val="00985F8B"/>
    <w:rsid w:val="0098620F"/>
    <w:rsid w:val="009905D5"/>
    <w:rsid w:val="00992171"/>
    <w:rsid w:val="0099238B"/>
    <w:rsid w:val="009962D3"/>
    <w:rsid w:val="009A096E"/>
    <w:rsid w:val="009A6195"/>
    <w:rsid w:val="009B27BD"/>
    <w:rsid w:val="009B3436"/>
    <w:rsid w:val="009B72F6"/>
    <w:rsid w:val="009C0EEE"/>
    <w:rsid w:val="009C1266"/>
    <w:rsid w:val="009C323D"/>
    <w:rsid w:val="009C38C1"/>
    <w:rsid w:val="009C421D"/>
    <w:rsid w:val="009C7F86"/>
    <w:rsid w:val="009D312A"/>
    <w:rsid w:val="009E7FD8"/>
    <w:rsid w:val="009F2AD4"/>
    <w:rsid w:val="009F3CD2"/>
    <w:rsid w:val="009F58B9"/>
    <w:rsid w:val="009F5E72"/>
    <w:rsid w:val="009F71B9"/>
    <w:rsid w:val="00A0629A"/>
    <w:rsid w:val="00A11276"/>
    <w:rsid w:val="00A233D9"/>
    <w:rsid w:val="00A246B0"/>
    <w:rsid w:val="00A26C8D"/>
    <w:rsid w:val="00A41FC8"/>
    <w:rsid w:val="00A45205"/>
    <w:rsid w:val="00A5088A"/>
    <w:rsid w:val="00A5265C"/>
    <w:rsid w:val="00A5284C"/>
    <w:rsid w:val="00A6386B"/>
    <w:rsid w:val="00A67DCC"/>
    <w:rsid w:val="00A704D2"/>
    <w:rsid w:val="00A76775"/>
    <w:rsid w:val="00A917CA"/>
    <w:rsid w:val="00AA418A"/>
    <w:rsid w:val="00AA4990"/>
    <w:rsid w:val="00AA71E5"/>
    <w:rsid w:val="00AB4C83"/>
    <w:rsid w:val="00AB5157"/>
    <w:rsid w:val="00AB6B2B"/>
    <w:rsid w:val="00AB78FA"/>
    <w:rsid w:val="00AC0279"/>
    <w:rsid w:val="00AC047E"/>
    <w:rsid w:val="00AD2137"/>
    <w:rsid w:val="00AE0A33"/>
    <w:rsid w:val="00AE0CD0"/>
    <w:rsid w:val="00AE2B0B"/>
    <w:rsid w:val="00AE3358"/>
    <w:rsid w:val="00B04357"/>
    <w:rsid w:val="00B058BD"/>
    <w:rsid w:val="00B05BF1"/>
    <w:rsid w:val="00B10B89"/>
    <w:rsid w:val="00B11949"/>
    <w:rsid w:val="00B16521"/>
    <w:rsid w:val="00B22125"/>
    <w:rsid w:val="00B25A74"/>
    <w:rsid w:val="00B26EAD"/>
    <w:rsid w:val="00B3262E"/>
    <w:rsid w:val="00B34B5D"/>
    <w:rsid w:val="00B36BDA"/>
    <w:rsid w:val="00B378A9"/>
    <w:rsid w:val="00B37C4C"/>
    <w:rsid w:val="00B40463"/>
    <w:rsid w:val="00B41E8C"/>
    <w:rsid w:val="00B44BA4"/>
    <w:rsid w:val="00B44DC8"/>
    <w:rsid w:val="00B4617B"/>
    <w:rsid w:val="00B5007C"/>
    <w:rsid w:val="00B50807"/>
    <w:rsid w:val="00B519EC"/>
    <w:rsid w:val="00B53D0D"/>
    <w:rsid w:val="00B60F3C"/>
    <w:rsid w:val="00B64298"/>
    <w:rsid w:val="00B71734"/>
    <w:rsid w:val="00B71E3C"/>
    <w:rsid w:val="00B74AA7"/>
    <w:rsid w:val="00B76AD5"/>
    <w:rsid w:val="00B82D66"/>
    <w:rsid w:val="00B839BB"/>
    <w:rsid w:val="00B85876"/>
    <w:rsid w:val="00B9084C"/>
    <w:rsid w:val="00B96A78"/>
    <w:rsid w:val="00B97657"/>
    <w:rsid w:val="00B976B1"/>
    <w:rsid w:val="00BB2F78"/>
    <w:rsid w:val="00BB5A4D"/>
    <w:rsid w:val="00BB6A77"/>
    <w:rsid w:val="00BC07EE"/>
    <w:rsid w:val="00BC5D21"/>
    <w:rsid w:val="00BC6F7A"/>
    <w:rsid w:val="00BC7BB3"/>
    <w:rsid w:val="00BD1DAC"/>
    <w:rsid w:val="00BE0D23"/>
    <w:rsid w:val="00BF0B1C"/>
    <w:rsid w:val="00BF0ECD"/>
    <w:rsid w:val="00BF3A2B"/>
    <w:rsid w:val="00C00B60"/>
    <w:rsid w:val="00C043CB"/>
    <w:rsid w:val="00C11DAB"/>
    <w:rsid w:val="00C208BD"/>
    <w:rsid w:val="00C20CB1"/>
    <w:rsid w:val="00C20D36"/>
    <w:rsid w:val="00C25329"/>
    <w:rsid w:val="00C41B45"/>
    <w:rsid w:val="00C444FE"/>
    <w:rsid w:val="00C46AF4"/>
    <w:rsid w:val="00C5706A"/>
    <w:rsid w:val="00C63019"/>
    <w:rsid w:val="00C64970"/>
    <w:rsid w:val="00C676D2"/>
    <w:rsid w:val="00C70BCB"/>
    <w:rsid w:val="00C73130"/>
    <w:rsid w:val="00C7503F"/>
    <w:rsid w:val="00C77346"/>
    <w:rsid w:val="00C8079F"/>
    <w:rsid w:val="00C80D0A"/>
    <w:rsid w:val="00C84FB6"/>
    <w:rsid w:val="00C85A65"/>
    <w:rsid w:val="00C85EBA"/>
    <w:rsid w:val="00C8755D"/>
    <w:rsid w:val="00CA0F87"/>
    <w:rsid w:val="00CB401E"/>
    <w:rsid w:val="00CB7753"/>
    <w:rsid w:val="00CC22C6"/>
    <w:rsid w:val="00CD4223"/>
    <w:rsid w:val="00CD518C"/>
    <w:rsid w:val="00CD7EC6"/>
    <w:rsid w:val="00CE2431"/>
    <w:rsid w:val="00CE3F38"/>
    <w:rsid w:val="00CE7087"/>
    <w:rsid w:val="00CF2FD2"/>
    <w:rsid w:val="00CF49FE"/>
    <w:rsid w:val="00CF54A9"/>
    <w:rsid w:val="00D032AF"/>
    <w:rsid w:val="00D05D6F"/>
    <w:rsid w:val="00D07F5B"/>
    <w:rsid w:val="00D102B7"/>
    <w:rsid w:val="00D16B8E"/>
    <w:rsid w:val="00D2040F"/>
    <w:rsid w:val="00D2427B"/>
    <w:rsid w:val="00D27A79"/>
    <w:rsid w:val="00D3727A"/>
    <w:rsid w:val="00D4056D"/>
    <w:rsid w:val="00D42F61"/>
    <w:rsid w:val="00D461F2"/>
    <w:rsid w:val="00D47CD6"/>
    <w:rsid w:val="00D524D2"/>
    <w:rsid w:val="00D6014C"/>
    <w:rsid w:val="00D6130A"/>
    <w:rsid w:val="00D61601"/>
    <w:rsid w:val="00D629D1"/>
    <w:rsid w:val="00D6487B"/>
    <w:rsid w:val="00D73A9C"/>
    <w:rsid w:val="00D742F3"/>
    <w:rsid w:val="00D74CC3"/>
    <w:rsid w:val="00D767D6"/>
    <w:rsid w:val="00D80AB1"/>
    <w:rsid w:val="00D833E1"/>
    <w:rsid w:val="00D87729"/>
    <w:rsid w:val="00D87A6B"/>
    <w:rsid w:val="00D926F9"/>
    <w:rsid w:val="00D928E3"/>
    <w:rsid w:val="00D9323A"/>
    <w:rsid w:val="00D97E0E"/>
    <w:rsid w:val="00DA0F65"/>
    <w:rsid w:val="00DB4326"/>
    <w:rsid w:val="00DD1A19"/>
    <w:rsid w:val="00DD7C87"/>
    <w:rsid w:val="00DE0450"/>
    <w:rsid w:val="00DE284E"/>
    <w:rsid w:val="00DE56E3"/>
    <w:rsid w:val="00DF2247"/>
    <w:rsid w:val="00DF3CE7"/>
    <w:rsid w:val="00DF4AA5"/>
    <w:rsid w:val="00E04133"/>
    <w:rsid w:val="00E06197"/>
    <w:rsid w:val="00E07C61"/>
    <w:rsid w:val="00E13B48"/>
    <w:rsid w:val="00E16C08"/>
    <w:rsid w:val="00E243F2"/>
    <w:rsid w:val="00E278BB"/>
    <w:rsid w:val="00E37565"/>
    <w:rsid w:val="00E4094D"/>
    <w:rsid w:val="00E514CE"/>
    <w:rsid w:val="00E51980"/>
    <w:rsid w:val="00E51AD6"/>
    <w:rsid w:val="00E523F0"/>
    <w:rsid w:val="00E5460A"/>
    <w:rsid w:val="00E54B89"/>
    <w:rsid w:val="00E60DE0"/>
    <w:rsid w:val="00E61BA3"/>
    <w:rsid w:val="00E621D5"/>
    <w:rsid w:val="00E6411C"/>
    <w:rsid w:val="00E642E1"/>
    <w:rsid w:val="00E64560"/>
    <w:rsid w:val="00E6586E"/>
    <w:rsid w:val="00E709FC"/>
    <w:rsid w:val="00E86176"/>
    <w:rsid w:val="00E86DA0"/>
    <w:rsid w:val="00E9353F"/>
    <w:rsid w:val="00E94317"/>
    <w:rsid w:val="00E95B38"/>
    <w:rsid w:val="00EA4A49"/>
    <w:rsid w:val="00EA5B68"/>
    <w:rsid w:val="00EB2DF9"/>
    <w:rsid w:val="00EB753E"/>
    <w:rsid w:val="00EB7D1E"/>
    <w:rsid w:val="00EC5378"/>
    <w:rsid w:val="00EC5BAE"/>
    <w:rsid w:val="00ED0BCB"/>
    <w:rsid w:val="00EE0642"/>
    <w:rsid w:val="00EE2F6C"/>
    <w:rsid w:val="00EE72DD"/>
    <w:rsid w:val="00EF0AE4"/>
    <w:rsid w:val="00EF3A04"/>
    <w:rsid w:val="00EF3DEB"/>
    <w:rsid w:val="00F033D6"/>
    <w:rsid w:val="00F104DD"/>
    <w:rsid w:val="00F1137C"/>
    <w:rsid w:val="00F11940"/>
    <w:rsid w:val="00F12121"/>
    <w:rsid w:val="00F15786"/>
    <w:rsid w:val="00F17759"/>
    <w:rsid w:val="00F26609"/>
    <w:rsid w:val="00F27760"/>
    <w:rsid w:val="00F27EA6"/>
    <w:rsid w:val="00F30E56"/>
    <w:rsid w:val="00F30F4A"/>
    <w:rsid w:val="00F36ACE"/>
    <w:rsid w:val="00F409A7"/>
    <w:rsid w:val="00F42B89"/>
    <w:rsid w:val="00F44969"/>
    <w:rsid w:val="00F47DA0"/>
    <w:rsid w:val="00F50C16"/>
    <w:rsid w:val="00F53617"/>
    <w:rsid w:val="00F574FE"/>
    <w:rsid w:val="00F60503"/>
    <w:rsid w:val="00F6210A"/>
    <w:rsid w:val="00F72945"/>
    <w:rsid w:val="00F73104"/>
    <w:rsid w:val="00F75571"/>
    <w:rsid w:val="00F75879"/>
    <w:rsid w:val="00F75A0F"/>
    <w:rsid w:val="00F76F95"/>
    <w:rsid w:val="00FA7646"/>
    <w:rsid w:val="00FB1629"/>
    <w:rsid w:val="00FB260F"/>
    <w:rsid w:val="00FB435B"/>
    <w:rsid w:val="00FB5ECB"/>
    <w:rsid w:val="00FB7518"/>
    <w:rsid w:val="00FC5BA6"/>
    <w:rsid w:val="00FC7BAA"/>
    <w:rsid w:val="00FD7BB0"/>
    <w:rsid w:val="00FE0D3A"/>
    <w:rsid w:val="00FE35D6"/>
    <w:rsid w:val="00FE6FEE"/>
    <w:rsid w:val="00FF018E"/>
    <w:rsid w:val="00FF5233"/>
    <w:rsid w:val="01CDF39E"/>
    <w:rsid w:val="02B0FEC6"/>
    <w:rsid w:val="02E0F561"/>
    <w:rsid w:val="03BB8EA2"/>
    <w:rsid w:val="04A49FBB"/>
    <w:rsid w:val="04F8087F"/>
    <w:rsid w:val="0510BE44"/>
    <w:rsid w:val="055C4773"/>
    <w:rsid w:val="0567E9CB"/>
    <w:rsid w:val="057FAC4A"/>
    <w:rsid w:val="05D4E9C9"/>
    <w:rsid w:val="0659F864"/>
    <w:rsid w:val="068EC9E8"/>
    <w:rsid w:val="06D8DEE0"/>
    <w:rsid w:val="06D95C10"/>
    <w:rsid w:val="072E035B"/>
    <w:rsid w:val="074EA642"/>
    <w:rsid w:val="07637358"/>
    <w:rsid w:val="07EC2D76"/>
    <w:rsid w:val="08C0D330"/>
    <w:rsid w:val="09573FDA"/>
    <w:rsid w:val="09EF225D"/>
    <w:rsid w:val="09F0029B"/>
    <w:rsid w:val="0A66B9E5"/>
    <w:rsid w:val="0B901CF4"/>
    <w:rsid w:val="0C049A17"/>
    <w:rsid w:val="0C479EA8"/>
    <w:rsid w:val="0CA4F8D3"/>
    <w:rsid w:val="0CC0D1EC"/>
    <w:rsid w:val="0D01FB91"/>
    <w:rsid w:val="0D0D0D24"/>
    <w:rsid w:val="0D3E0F45"/>
    <w:rsid w:val="0D6A3A44"/>
    <w:rsid w:val="0D967667"/>
    <w:rsid w:val="0DFE880D"/>
    <w:rsid w:val="0E337540"/>
    <w:rsid w:val="0E35CE54"/>
    <w:rsid w:val="0E3F030F"/>
    <w:rsid w:val="0F183AC4"/>
    <w:rsid w:val="0F2DC91B"/>
    <w:rsid w:val="0F81F38F"/>
    <w:rsid w:val="0FFB876C"/>
    <w:rsid w:val="108BC84C"/>
    <w:rsid w:val="10A42115"/>
    <w:rsid w:val="11203B1D"/>
    <w:rsid w:val="113073F9"/>
    <w:rsid w:val="1259B871"/>
    <w:rsid w:val="126366A8"/>
    <w:rsid w:val="1333D93E"/>
    <w:rsid w:val="13474B6D"/>
    <w:rsid w:val="144EDE4D"/>
    <w:rsid w:val="14F10CF5"/>
    <w:rsid w:val="152E7F7E"/>
    <w:rsid w:val="158445C6"/>
    <w:rsid w:val="1631181E"/>
    <w:rsid w:val="1897FBA8"/>
    <w:rsid w:val="18BBAF2F"/>
    <w:rsid w:val="18CFDFCA"/>
    <w:rsid w:val="190744C9"/>
    <w:rsid w:val="1950A858"/>
    <w:rsid w:val="19A2DA4E"/>
    <w:rsid w:val="1A119205"/>
    <w:rsid w:val="1A8E8821"/>
    <w:rsid w:val="1AC0DBAE"/>
    <w:rsid w:val="1AF5FCEC"/>
    <w:rsid w:val="1B21FFD4"/>
    <w:rsid w:val="1B557BA7"/>
    <w:rsid w:val="1BECCE79"/>
    <w:rsid w:val="1C40F387"/>
    <w:rsid w:val="1C68BFEB"/>
    <w:rsid w:val="1C9CD90D"/>
    <w:rsid w:val="1CCFF56F"/>
    <w:rsid w:val="1CFA3C28"/>
    <w:rsid w:val="1D3DCB31"/>
    <w:rsid w:val="1E01966D"/>
    <w:rsid w:val="1E5B789F"/>
    <w:rsid w:val="1EF470E8"/>
    <w:rsid w:val="1F76B1C4"/>
    <w:rsid w:val="1FADF872"/>
    <w:rsid w:val="1FB26DAB"/>
    <w:rsid w:val="1FDAF0F0"/>
    <w:rsid w:val="2005D036"/>
    <w:rsid w:val="20704CFE"/>
    <w:rsid w:val="20E4B356"/>
    <w:rsid w:val="2129A860"/>
    <w:rsid w:val="2167627E"/>
    <w:rsid w:val="220CFE0D"/>
    <w:rsid w:val="2259354C"/>
    <w:rsid w:val="2259524B"/>
    <w:rsid w:val="22620C3C"/>
    <w:rsid w:val="228D7669"/>
    <w:rsid w:val="22B818BD"/>
    <w:rsid w:val="22F29344"/>
    <w:rsid w:val="23D7459B"/>
    <w:rsid w:val="2527B8C7"/>
    <w:rsid w:val="25AF95A5"/>
    <w:rsid w:val="25DF3AD9"/>
    <w:rsid w:val="26565930"/>
    <w:rsid w:val="268B447D"/>
    <w:rsid w:val="26E8765F"/>
    <w:rsid w:val="26ECE923"/>
    <w:rsid w:val="274FD490"/>
    <w:rsid w:val="28170924"/>
    <w:rsid w:val="2980941A"/>
    <w:rsid w:val="2A2E4194"/>
    <w:rsid w:val="2B22B7B0"/>
    <w:rsid w:val="2B6566AD"/>
    <w:rsid w:val="2BFC38C9"/>
    <w:rsid w:val="2CBD0B5E"/>
    <w:rsid w:val="2CFB847E"/>
    <w:rsid w:val="2D08FFB2"/>
    <w:rsid w:val="2D582846"/>
    <w:rsid w:val="2DF02FC3"/>
    <w:rsid w:val="2E168536"/>
    <w:rsid w:val="2EAB3CB1"/>
    <w:rsid w:val="2ECD02BA"/>
    <w:rsid w:val="2EDC2CB3"/>
    <w:rsid w:val="2EE06225"/>
    <w:rsid w:val="2F2ACB5E"/>
    <w:rsid w:val="2F7D1E71"/>
    <w:rsid w:val="2FA464B3"/>
    <w:rsid w:val="2FB26902"/>
    <w:rsid w:val="3046120D"/>
    <w:rsid w:val="30E6E419"/>
    <w:rsid w:val="31667974"/>
    <w:rsid w:val="31B28A6B"/>
    <w:rsid w:val="3228D4FA"/>
    <w:rsid w:val="32B45EA9"/>
    <w:rsid w:val="33127464"/>
    <w:rsid w:val="336983A1"/>
    <w:rsid w:val="33CCBA8C"/>
    <w:rsid w:val="34D5496E"/>
    <w:rsid w:val="353F2FF4"/>
    <w:rsid w:val="354F80A8"/>
    <w:rsid w:val="35B64348"/>
    <w:rsid w:val="36656686"/>
    <w:rsid w:val="368448F3"/>
    <w:rsid w:val="3688B024"/>
    <w:rsid w:val="36E38E67"/>
    <w:rsid w:val="374DE33F"/>
    <w:rsid w:val="37541453"/>
    <w:rsid w:val="381564D3"/>
    <w:rsid w:val="385987D7"/>
    <w:rsid w:val="389674F6"/>
    <w:rsid w:val="3943F3CD"/>
    <w:rsid w:val="394E55FA"/>
    <w:rsid w:val="39980CD7"/>
    <w:rsid w:val="39AC256C"/>
    <w:rsid w:val="3A4D4D5A"/>
    <w:rsid w:val="3A6D888A"/>
    <w:rsid w:val="3AB38EEC"/>
    <w:rsid w:val="3B785A67"/>
    <w:rsid w:val="3BF7B725"/>
    <w:rsid w:val="3D37AD24"/>
    <w:rsid w:val="3D5E962E"/>
    <w:rsid w:val="3D74010C"/>
    <w:rsid w:val="3DBBEC0C"/>
    <w:rsid w:val="3DF27EEE"/>
    <w:rsid w:val="3E4469C0"/>
    <w:rsid w:val="3E888DBC"/>
    <w:rsid w:val="3F00118F"/>
    <w:rsid w:val="3F4D4691"/>
    <w:rsid w:val="4057B19A"/>
    <w:rsid w:val="40636090"/>
    <w:rsid w:val="406C0701"/>
    <w:rsid w:val="407F21E6"/>
    <w:rsid w:val="40C14284"/>
    <w:rsid w:val="413AAA0B"/>
    <w:rsid w:val="419E5599"/>
    <w:rsid w:val="4219EC89"/>
    <w:rsid w:val="424BB0EA"/>
    <w:rsid w:val="42CF520E"/>
    <w:rsid w:val="437526B1"/>
    <w:rsid w:val="43764F50"/>
    <w:rsid w:val="437F4736"/>
    <w:rsid w:val="43D398F2"/>
    <w:rsid w:val="43F995FC"/>
    <w:rsid w:val="4461E8E9"/>
    <w:rsid w:val="4474F97C"/>
    <w:rsid w:val="44C392B8"/>
    <w:rsid w:val="44EB0799"/>
    <w:rsid w:val="4561E304"/>
    <w:rsid w:val="45961178"/>
    <w:rsid w:val="45A2FAFA"/>
    <w:rsid w:val="4643C025"/>
    <w:rsid w:val="46F625EF"/>
    <w:rsid w:val="4759FA45"/>
    <w:rsid w:val="47FF2E67"/>
    <w:rsid w:val="48E0ACD2"/>
    <w:rsid w:val="499BB2FC"/>
    <w:rsid w:val="49B7F51E"/>
    <w:rsid w:val="4AF70DE7"/>
    <w:rsid w:val="4B7995C0"/>
    <w:rsid w:val="4BC88615"/>
    <w:rsid w:val="4C5A9571"/>
    <w:rsid w:val="4DD53496"/>
    <w:rsid w:val="4ED50142"/>
    <w:rsid w:val="4F2049F7"/>
    <w:rsid w:val="4FFFE163"/>
    <w:rsid w:val="504488EF"/>
    <w:rsid w:val="5063C7BF"/>
    <w:rsid w:val="50894D69"/>
    <w:rsid w:val="50C49FAD"/>
    <w:rsid w:val="51789813"/>
    <w:rsid w:val="51A7EEB9"/>
    <w:rsid w:val="530293C7"/>
    <w:rsid w:val="537DF32A"/>
    <w:rsid w:val="548E0EAB"/>
    <w:rsid w:val="5498AAE6"/>
    <w:rsid w:val="54DBCF59"/>
    <w:rsid w:val="55118D0B"/>
    <w:rsid w:val="5558469F"/>
    <w:rsid w:val="55870A89"/>
    <w:rsid w:val="558A6656"/>
    <w:rsid w:val="55993539"/>
    <w:rsid w:val="55FC1ABA"/>
    <w:rsid w:val="56116905"/>
    <w:rsid w:val="56A3D8D4"/>
    <w:rsid w:val="56B5FBDA"/>
    <w:rsid w:val="56C8BEC7"/>
    <w:rsid w:val="57A5B8ED"/>
    <w:rsid w:val="57B13416"/>
    <w:rsid w:val="5880C16E"/>
    <w:rsid w:val="58F2E45E"/>
    <w:rsid w:val="591AE0B2"/>
    <w:rsid w:val="592DBA14"/>
    <w:rsid w:val="5A778E6A"/>
    <w:rsid w:val="5B186C51"/>
    <w:rsid w:val="5B8100B8"/>
    <w:rsid w:val="5CE82892"/>
    <w:rsid w:val="5DB74295"/>
    <w:rsid w:val="5DF4EAEC"/>
    <w:rsid w:val="5E27216C"/>
    <w:rsid w:val="5EA0DEEA"/>
    <w:rsid w:val="5ED1F019"/>
    <w:rsid w:val="600206D7"/>
    <w:rsid w:val="603671FB"/>
    <w:rsid w:val="6145B151"/>
    <w:rsid w:val="61467FB7"/>
    <w:rsid w:val="61E95698"/>
    <w:rsid w:val="6283EA8A"/>
    <w:rsid w:val="630BC933"/>
    <w:rsid w:val="632E8430"/>
    <w:rsid w:val="638F5558"/>
    <w:rsid w:val="654B736E"/>
    <w:rsid w:val="66049F0D"/>
    <w:rsid w:val="66EDB034"/>
    <w:rsid w:val="672A2372"/>
    <w:rsid w:val="68197DAD"/>
    <w:rsid w:val="6848604A"/>
    <w:rsid w:val="69C02C0E"/>
    <w:rsid w:val="6A1C97F6"/>
    <w:rsid w:val="6A966F23"/>
    <w:rsid w:val="6AF6C435"/>
    <w:rsid w:val="6B1BC97A"/>
    <w:rsid w:val="6B4978BC"/>
    <w:rsid w:val="6B52128E"/>
    <w:rsid w:val="6C0208C6"/>
    <w:rsid w:val="6CEB1C4B"/>
    <w:rsid w:val="6CF45FFF"/>
    <w:rsid w:val="6D011B5F"/>
    <w:rsid w:val="6D1178D8"/>
    <w:rsid w:val="6D95B76D"/>
    <w:rsid w:val="6DC6EFB3"/>
    <w:rsid w:val="6E22E6C0"/>
    <w:rsid w:val="6E8CC083"/>
    <w:rsid w:val="6F012FE3"/>
    <w:rsid w:val="6F277003"/>
    <w:rsid w:val="6F695EF9"/>
    <w:rsid w:val="6F71AE6C"/>
    <w:rsid w:val="6FAF8FBD"/>
    <w:rsid w:val="7081E895"/>
    <w:rsid w:val="70FBB4B8"/>
    <w:rsid w:val="720F2835"/>
    <w:rsid w:val="724D287C"/>
    <w:rsid w:val="7347AE65"/>
    <w:rsid w:val="734C7A99"/>
    <w:rsid w:val="74560AEF"/>
    <w:rsid w:val="74774810"/>
    <w:rsid w:val="748D68A1"/>
    <w:rsid w:val="74F31438"/>
    <w:rsid w:val="7505F57D"/>
    <w:rsid w:val="76341692"/>
    <w:rsid w:val="768EBFD5"/>
    <w:rsid w:val="76CC5BFA"/>
    <w:rsid w:val="7791314D"/>
    <w:rsid w:val="77B27A83"/>
    <w:rsid w:val="77FC74D7"/>
    <w:rsid w:val="784D4E5D"/>
    <w:rsid w:val="78C5B281"/>
    <w:rsid w:val="78E77AE8"/>
    <w:rsid w:val="78FB6C46"/>
    <w:rsid w:val="7924BCEA"/>
    <w:rsid w:val="7950103A"/>
    <w:rsid w:val="7962CEA7"/>
    <w:rsid w:val="79C48821"/>
    <w:rsid w:val="79CCC93B"/>
    <w:rsid w:val="7A2941E7"/>
    <w:rsid w:val="7A5F6DFE"/>
    <w:rsid w:val="7A64239A"/>
    <w:rsid w:val="7ACE95B8"/>
    <w:rsid w:val="7AD099D4"/>
    <w:rsid w:val="7AFB2E4D"/>
    <w:rsid w:val="7B2BFA9D"/>
    <w:rsid w:val="7B6508AF"/>
    <w:rsid w:val="7B752B60"/>
    <w:rsid w:val="7C4C889D"/>
    <w:rsid w:val="7CDC99AE"/>
    <w:rsid w:val="7D576312"/>
    <w:rsid w:val="7D9478F8"/>
    <w:rsid w:val="7DCE9985"/>
    <w:rsid w:val="7E2B8AEA"/>
    <w:rsid w:val="7E8A9DD6"/>
    <w:rsid w:val="7F420F90"/>
    <w:rsid w:val="7F4382D3"/>
    <w:rsid w:val="7F76D4C8"/>
    <w:rsid w:val="7FD229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D1F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27A79"/>
    <w:rPr>
      <w:sz w:val="24"/>
      <w:lang w:eastAsia="es-ES_tradnl"/>
    </w:rPr>
  </w:style>
  <w:style w:type="paragraph" w:styleId="Ttulo1">
    <w:name w:val="heading 1"/>
    <w:basedOn w:val="Normal"/>
    <w:next w:val="Normal"/>
    <w:link w:val="Ttulo1Car"/>
    <w:uiPriority w:val="9"/>
    <w:qFormat/>
    <w:rsid w:val="002C7EF4"/>
    <w:pPr>
      <w:spacing w:before="240"/>
      <w:outlineLvl w:val="0"/>
    </w:pPr>
    <w:rPr>
      <w:rFonts w:ascii="Arial" w:hAnsi="Arial"/>
      <w:b/>
      <w:u w:val="single"/>
    </w:rPr>
  </w:style>
  <w:style w:type="paragraph" w:styleId="Ttulo2">
    <w:name w:val="heading 2"/>
    <w:basedOn w:val="Normal"/>
    <w:next w:val="Normal"/>
    <w:qFormat/>
    <w:rsid w:val="002C7EF4"/>
    <w:pPr>
      <w:keepNext/>
      <w:outlineLvl w:val="1"/>
    </w:pPr>
    <w:rPr>
      <w:rFonts w:ascii="Arial" w:hAnsi="Arial"/>
      <w:b/>
      <w:sz w:val="14"/>
    </w:rPr>
  </w:style>
  <w:style w:type="paragraph" w:styleId="Ttulo3">
    <w:name w:val="heading 3"/>
    <w:basedOn w:val="Normal"/>
    <w:next w:val="Normal"/>
    <w:qFormat/>
    <w:rsid w:val="002C7EF4"/>
    <w:pPr>
      <w:keepNext/>
      <w:spacing w:before="20"/>
      <w:outlineLvl w:val="2"/>
    </w:pPr>
    <w:rPr>
      <w:rFonts w:ascii="Arial" w:hAnsi="Arial"/>
      <w:i/>
      <w:sz w:val="13"/>
    </w:rPr>
  </w:style>
  <w:style w:type="paragraph" w:styleId="Ttulo4">
    <w:name w:val="heading 4"/>
    <w:basedOn w:val="Normal"/>
    <w:next w:val="Normal"/>
    <w:qFormat/>
    <w:rsid w:val="002C7EF4"/>
    <w:pPr>
      <w:keepNext/>
      <w:spacing w:before="35"/>
      <w:outlineLvl w:val="3"/>
    </w:pPr>
    <w:rPr>
      <w:rFonts w:ascii="Arial" w:hAnsi="Arial"/>
      <w:i/>
      <w:sz w:val="14"/>
    </w:rPr>
  </w:style>
  <w:style w:type="paragraph" w:styleId="Ttulo5">
    <w:name w:val="heading 5"/>
    <w:basedOn w:val="Normal"/>
    <w:next w:val="Normal"/>
    <w:link w:val="Ttulo5Car"/>
    <w:uiPriority w:val="9"/>
    <w:unhideWhenUsed/>
    <w:qFormat/>
    <w:rsid w:val="0032208D"/>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basedOn w:val="Normal"/>
    <w:next w:val="Normal"/>
    <w:link w:val="Ttulo6Car"/>
    <w:uiPriority w:val="9"/>
    <w:semiHidden/>
    <w:unhideWhenUsed/>
    <w:qFormat/>
    <w:rsid w:val="0032208D"/>
    <w:pPr>
      <w:keepNext/>
      <w:keepLines/>
      <w:spacing w:before="40" w:line="259" w:lineRule="auto"/>
      <w:outlineLvl w:val="5"/>
    </w:pPr>
    <w:rPr>
      <w:rFonts w:asciiTheme="majorHAnsi" w:eastAsiaTheme="majorEastAsia" w:hAnsiTheme="majorHAnsi" w:cstheme="majorBidi"/>
      <w:color w:val="1F4D78" w:themeColor="accent1" w:themeShade="7F"/>
      <w:sz w:val="22"/>
      <w:szCs w:val="22"/>
      <w:lang w:eastAsia="en-US"/>
    </w:rPr>
  </w:style>
  <w:style w:type="paragraph" w:styleId="Ttulo7">
    <w:name w:val="heading 7"/>
    <w:basedOn w:val="Normal"/>
    <w:next w:val="Normal"/>
    <w:link w:val="Ttulo7Car"/>
    <w:uiPriority w:val="9"/>
    <w:unhideWhenUsed/>
    <w:qFormat/>
    <w:rsid w:val="0032208D"/>
    <w:pPr>
      <w:keepNext/>
      <w:keepLines/>
      <w:spacing w:before="40" w:line="259" w:lineRule="auto"/>
      <w:outlineLvl w:val="6"/>
    </w:pPr>
    <w:rPr>
      <w:rFonts w:asciiTheme="majorHAnsi" w:eastAsiaTheme="majorEastAsia" w:hAnsiTheme="majorHAnsi" w:cstheme="majorBidi"/>
      <w:i/>
      <w:iCs/>
      <w:color w:val="1F4D78" w:themeColor="accent1" w:themeShade="7F"/>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semiHidden/>
    <w:rsid w:val="002C7EF4"/>
    <w:rPr>
      <w:sz w:val="16"/>
    </w:rPr>
  </w:style>
  <w:style w:type="paragraph" w:styleId="Textocomentario">
    <w:name w:val="annotation text"/>
    <w:basedOn w:val="Normal"/>
    <w:link w:val="TextocomentarioCar"/>
    <w:uiPriority w:val="99"/>
    <w:rsid w:val="002C7EF4"/>
    <w:rPr>
      <w:sz w:val="20"/>
    </w:rPr>
  </w:style>
  <w:style w:type="paragraph" w:styleId="Piedepgina">
    <w:name w:val="footer"/>
    <w:basedOn w:val="Normal"/>
    <w:link w:val="PiedepginaCar"/>
    <w:uiPriority w:val="99"/>
    <w:rsid w:val="002C7EF4"/>
    <w:pPr>
      <w:tabs>
        <w:tab w:val="center" w:pos="4819"/>
        <w:tab w:val="right" w:pos="9071"/>
      </w:tabs>
    </w:pPr>
  </w:style>
  <w:style w:type="paragraph" w:styleId="Encabezado">
    <w:name w:val="header"/>
    <w:basedOn w:val="Normal"/>
    <w:rsid w:val="002C7EF4"/>
    <w:pPr>
      <w:tabs>
        <w:tab w:val="center" w:pos="4819"/>
        <w:tab w:val="right" w:pos="9071"/>
      </w:tabs>
    </w:pPr>
  </w:style>
  <w:style w:type="paragraph" w:customStyle="1" w:styleId="Destinatario">
    <w:name w:val="Destinatario"/>
    <w:basedOn w:val="Normal"/>
    <w:rsid w:val="002C7EF4"/>
    <w:pPr>
      <w:ind w:left="4253"/>
    </w:pPr>
  </w:style>
  <w:style w:type="paragraph" w:customStyle="1" w:styleId="Subparrafo1">
    <w:name w:val="Subparrafo1"/>
    <w:basedOn w:val="Normal"/>
    <w:rsid w:val="002C7EF4"/>
    <w:pPr>
      <w:ind w:left="284" w:hanging="142"/>
    </w:pPr>
  </w:style>
  <w:style w:type="paragraph" w:customStyle="1" w:styleId="Titulo">
    <w:name w:val="Titulo"/>
    <w:basedOn w:val="Normal"/>
    <w:rsid w:val="002C7EF4"/>
    <w:pPr>
      <w:jc w:val="center"/>
    </w:pPr>
    <w:rPr>
      <w:b/>
      <w:sz w:val="30"/>
    </w:rPr>
  </w:style>
  <w:style w:type="paragraph" w:styleId="Prrafodelista">
    <w:name w:val="List Paragraph"/>
    <w:aliases w:val="Lista sin Numerar,Párrafo de lista - cat,Llista pics"/>
    <w:basedOn w:val="Normal"/>
    <w:link w:val="PrrafodelistaCar"/>
    <w:uiPriority w:val="34"/>
    <w:qFormat/>
    <w:rsid w:val="00D27A79"/>
    <w:pPr>
      <w:spacing w:after="200" w:line="276" w:lineRule="auto"/>
      <w:ind w:left="720"/>
      <w:contextualSpacing/>
    </w:pPr>
    <w:rPr>
      <w:rFonts w:ascii="Calibri" w:eastAsia="Calibri" w:hAnsi="Calibri"/>
      <w:sz w:val="22"/>
      <w:szCs w:val="22"/>
      <w:lang w:eastAsia="en-US"/>
    </w:rPr>
  </w:style>
  <w:style w:type="paragraph" w:styleId="Textodeglobo">
    <w:name w:val="Balloon Text"/>
    <w:basedOn w:val="Normal"/>
    <w:link w:val="TextodegloboCar"/>
    <w:rsid w:val="002E0DB6"/>
    <w:rPr>
      <w:rFonts w:ascii="Segoe UI" w:hAnsi="Segoe UI" w:cs="Segoe UI"/>
      <w:sz w:val="18"/>
      <w:szCs w:val="18"/>
    </w:rPr>
  </w:style>
  <w:style w:type="character" w:customStyle="1" w:styleId="TextodegloboCar">
    <w:name w:val="Texto de globo Car"/>
    <w:basedOn w:val="Fuentedeprrafopredeter"/>
    <w:link w:val="Textodeglobo"/>
    <w:rsid w:val="002E0DB6"/>
    <w:rPr>
      <w:rFonts w:ascii="Segoe UI" w:hAnsi="Segoe UI" w:cs="Segoe UI"/>
      <w:sz w:val="18"/>
      <w:szCs w:val="18"/>
      <w:lang w:val="eu-ES" w:eastAsia="es-ES_tradnl"/>
    </w:rPr>
  </w:style>
  <w:style w:type="paragraph" w:styleId="Textoindependiente3">
    <w:name w:val="Body Text 3"/>
    <w:basedOn w:val="Normal"/>
    <w:link w:val="Textoindependiente3Car"/>
    <w:rsid w:val="00212CCC"/>
    <w:pPr>
      <w:spacing w:after="120"/>
    </w:pPr>
    <w:rPr>
      <w:rFonts w:ascii="Verdana" w:hAnsi="Verdana"/>
      <w:sz w:val="16"/>
      <w:szCs w:val="16"/>
    </w:rPr>
  </w:style>
  <w:style w:type="character" w:customStyle="1" w:styleId="Textoindependiente3Car">
    <w:name w:val="Texto independiente 3 Car"/>
    <w:basedOn w:val="Fuentedeprrafopredeter"/>
    <w:link w:val="Textoindependiente3"/>
    <w:rsid w:val="00212CCC"/>
    <w:rPr>
      <w:rFonts w:ascii="Verdana" w:hAnsi="Verdana"/>
      <w:sz w:val="16"/>
      <w:szCs w:val="16"/>
    </w:rPr>
  </w:style>
  <w:style w:type="character" w:customStyle="1" w:styleId="PrrafodelistaCar">
    <w:name w:val="Párrafo de lista Car"/>
    <w:aliases w:val="Lista sin Numerar Car,Párrafo de lista - cat Car,Llista pics Car"/>
    <w:link w:val="Prrafodelista"/>
    <w:uiPriority w:val="34"/>
    <w:rsid w:val="00B04357"/>
    <w:rPr>
      <w:rFonts w:ascii="Calibri" w:eastAsia="Calibri" w:hAnsi="Calibri"/>
      <w:sz w:val="22"/>
      <w:szCs w:val="22"/>
      <w:lang w:eastAsia="en-US"/>
    </w:rPr>
  </w:style>
  <w:style w:type="character" w:customStyle="1" w:styleId="TextocomentarioCar">
    <w:name w:val="Texto comentario Car"/>
    <w:basedOn w:val="Fuentedeprrafopredeter"/>
    <w:link w:val="Textocomentario"/>
    <w:uiPriority w:val="99"/>
    <w:rsid w:val="000F71CE"/>
    <w:rPr>
      <w:lang w:eastAsia="es-ES_tradnl"/>
    </w:rPr>
  </w:style>
  <w:style w:type="character" w:styleId="Refdenotaalpie">
    <w:name w:val="footnote reference"/>
    <w:rsid w:val="000F71CE"/>
    <w:rPr>
      <w:vertAlign w:val="superscript"/>
    </w:rPr>
  </w:style>
  <w:style w:type="paragraph" w:customStyle="1" w:styleId="Pa10">
    <w:name w:val="Pa10"/>
    <w:basedOn w:val="Normal"/>
    <w:next w:val="Normal"/>
    <w:uiPriority w:val="99"/>
    <w:rsid w:val="0087073A"/>
    <w:pPr>
      <w:autoSpaceDE w:val="0"/>
      <w:autoSpaceDN w:val="0"/>
      <w:adjustRightInd w:val="0"/>
      <w:spacing w:line="221" w:lineRule="atLeast"/>
    </w:pPr>
    <w:rPr>
      <w:rFonts w:ascii="Arial" w:eastAsiaTheme="minorHAnsi" w:hAnsi="Arial" w:cs="Arial"/>
      <w:szCs w:val="24"/>
      <w:lang w:eastAsia="en-US"/>
    </w:rPr>
  </w:style>
  <w:style w:type="paragraph" w:customStyle="1" w:styleId="Pa24">
    <w:name w:val="Pa24"/>
    <w:basedOn w:val="Normal"/>
    <w:next w:val="Normal"/>
    <w:uiPriority w:val="99"/>
    <w:rsid w:val="0087073A"/>
    <w:pPr>
      <w:autoSpaceDE w:val="0"/>
      <w:autoSpaceDN w:val="0"/>
      <w:adjustRightInd w:val="0"/>
      <w:spacing w:line="191" w:lineRule="atLeast"/>
    </w:pPr>
    <w:rPr>
      <w:rFonts w:ascii="Arial" w:eastAsiaTheme="minorHAnsi" w:hAnsi="Arial" w:cs="Arial"/>
      <w:szCs w:val="24"/>
      <w:lang w:eastAsia="en-US"/>
    </w:rPr>
  </w:style>
  <w:style w:type="paragraph" w:customStyle="1" w:styleId="Default">
    <w:name w:val="Default"/>
    <w:rsid w:val="00664D18"/>
    <w:pPr>
      <w:autoSpaceDE w:val="0"/>
      <w:autoSpaceDN w:val="0"/>
      <w:adjustRightInd w:val="0"/>
    </w:pPr>
    <w:rPr>
      <w:rFonts w:ascii="Arial Unicode MS" w:hAnsi="Arial Unicode MS" w:cs="Arial Unicode MS"/>
      <w:color w:val="000000"/>
      <w:sz w:val="24"/>
      <w:szCs w:val="24"/>
    </w:rPr>
  </w:style>
  <w:style w:type="paragraph" w:styleId="Textonotapie">
    <w:name w:val="footnote text"/>
    <w:basedOn w:val="Normal"/>
    <w:link w:val="TextonotapieCar"/>
    <w:rsid w:val="0037380D"/>
    <w:rPr>
      <w:sz w:val="20"/>
    </w:rPr>
  </w:style>
  <w:style w:type="character" w:customStyle="1" w:styleId="TextonotapieCar">
    <w:name w:val="Texto nota pie Car"/>
    <w:basedOn w:val="Fuentedeprrafopredeter"/>
    <w:link w:val="Textonotapie"/>
    <w:rsid w:val="0037380D"/>
    <w:rPr>
      <w:lang w:eastAsia="es-ES_tradnl"/>
    </w:rPr>
  </w:style>
  <w:style w:type="paragraph" w:customStyle="1" w:styleId="paragraph">
    <w:name w:val="paragraph"/>
    <w:basedOn w:val="Normal"/>
    <w:rsid w:val="001D3217"/>
    <w:pPr>
      <w:spacing w:before="100" w:beforeAutospacing="1" w:after="100" w:afterAutospacing="1"/>
    </w:pPr>
    <w:rPr>
      <w:szCs w:val="24"/>
      <w:lang w:eastAsia="es-ES"/>
    </w:rPr>
  </w:style>
  <w:style w:type="character" w:customStyle="1" w:styleId="normaltextrun">
    <w:name w:val="normaltextrun"/>
    <w:basedOn w:val="Fuentedeprrafopredeter"/>
    <w:rsid w:val="001D3217"/>
  </w:style>
  <w:style w:type="character" w:customStyle="1" w:styleId="eop">
    <w:name w:val="eop"/>
    <w:basedOn w:val="Fuentedeprrafopredeter"/>
    <w:rsid w:val="001D3217"/>
  </w:style>
  <w:style w:type="paragraph" w:styleId="NormalWeb">
    <w:name w:val="Normal (Web)"/>
    <w:basedOn w:val="Normal"/>
    <w:unhideWhenUsed/>
    <w:rsid w:val="00B60F3C"/>
    <w:pPr>
      <w:spacing w:before="100" w:beforeAutospacing="1" w:after="100" w:afterAutospacing="1"/>
    </w:pPr>
    <w:rPr>
      <w:szCs w:val="24"/>
      <w:lang w:eastAsia="es-ES"/>
    </w:rPr>
  </w:style>
  <w:style w:type="character" w:customStyle="1" w:styleId="Ttulo5Car">
    <w:name w:val="Título 5 Car"/>
    <w:basedOn w:val="Fuentedeprrafopredeter"/>
    <w:link w:val="Ttulo5"/>
    <w:uiPriority w:val="9"/>
    <w:rsid w:val="0032208D"/>
    <w:rPr>
      <w:rFonts w:asciiTheme="majorHAnsi" w:eastAsiaTheme="majorEastAsia" w:hAnsiTheme="majorHAnsi" w:cstheme="majorBidi"/>
      <w:color w:val="1F4D78" w:themeColor="accent1" w:themeShade="7F"/>
      <w:sz w:val="24"/>
      <w:lang w:eastAsia="es-ES_tradnl"/>
    </w:rPr>
  </w:style>
  <w:style w:type="character" w:customStyle="1" w:styleId="Ttulo6Car">
    <w:name w:val="Título 6 Car"/>
    <w:basedOn w:val="Fuentedeprrafopredeter"/>
    <w:link w:val="Ttulo6"/>
    <w:uiPriority w:val="9"/>
    <w:semiHidden/>
    <w:rsid w:val="0032208D"/>
    <w:rPr>
      <w:rFonts w:asciiTheme="majorHAnsi" w:eastAsiaTheme="majorEastAsia" w:hAnsiTheme="majorHAnsi" w:cstheme="majorBidi"/>
      <w:color w:val="1F4D78" w:themeColor="accent1" w:themeShade="7F"/>
      <w:sz w:val="22"/>
      <w:szCs w:val="22"/>
      <w:lang w:eastAsia="en-US"/>
    </w:rPr>
  </w:style>
  <w:style w:type="character" w:customStyle="1" w:styleId="Ttulo7Car">
    <w:name w:val="Título 7 Car"/>
    <w:basedOn w:val="Fuentedeprrafopredeter"/>
    <w:link w:val="Ttulo7"/>
    <w:uiPriority w:val="9"/>
    <w:rsid w:val="0032208D"/>
    <w:rPr>
      <w:rFonts w:asciiTheme="majorHAnsi" w:eastAsiaTheme="majorEastAsia" w:hAnsiTheme="majorHAnsi" w:cstheme="majorBidi"/>
      <w:i/>
      <w:iCs/>
      <w:color w:val="1F4D78" w:themeColor="accent1" w:themeShade="7F"/>
      <w:sz w:val="22"/>
      <w:szCs w:val="22"/>
      <w:lang w:eastAsia="en-US"/>
    </w:rPr>
  </w:style>
  <w:style w:type="character" w:styleId="Hipervnculo">
    <w:name w:val="Hyperlink"/>
    <w:basedOn w:val="Fuentedeprrafopredeter"/>
    <w:uiPriority w:val="99"/>
    <w:unhideWhenUsed/>
    <w:rsid w:val="0032208D"/>
    <w:rPr>
      <w:color w:val="0000FF"/>
      <w:u w:val="single"/>
    </w:rPr>
  </w:style>
  <w:style w:type="character" w:customStyle="1" w:styleId="negrita">
    <w:name w:val="negrita"/>
    <w:basedOn w:val="Fuentedeprrafopredeter"/>
    <w:rsid w:val="0032208D"/>
  </w:style>
  <w:style w:type="character" w:customStyle="1" w:styleId="col7">
    <w:name w:val="col_7"/>
    <w:basedOn w:val="Fuentedeprrafopredeter"/>
    <w:rsid w:val="0032208D"/>
  </w:style>
  <w:style w:type="paragraph" w:customStyle="1" w:styleId="citadentroprrafo">
    <w:name w:val="cita dentro párrafo"/>
    <w:basedOn w:val="Normal"/>
    <w:link w:val="citadentroprrafoCar"/>
    <w:rsid w:val="0032208D"/>
    <w:pPr>
      <w:spacing w:after="240" w:line="300" w:lineRule="atLeast"/>
      <w:jc w:val="both"/>
    </w:pPr>
    <w:rPr>
      <w:rFonts w:ascii="Friz Quadrata Std" w:hAnsi="Friz Quadrata Std"/>
      <w:sz w:val="19"/>
      <w:szCs w:val="19"/>
      <w:lang w:val="es-ES_tradnl"/>
    </w:rPr>
  </w:style>
  <w:style w:type="character" w:customStyle="1" w:styleId="citadentroprrafoCar">
    <w:name w:val="cita dentro párrafo Car"/>
    <w:basedOn w:val="Fuentedeprrafopredeter"/>
    <w:link w:val="citadentroprrafo"/>
    <w:rsid w:val="0032208D"/>
    <w:rPr>
      <w:rFonts w:ascii="Friz Quadrata Std" w:hAnsi="Friz Quadrata Std"/>
      <w:sz w:val="19"/>
      <w:szCs w:val="19"/>
      <w:lang w:val="es-ES_tradnl" w:eastAsia="es-ES_tradnl"/>
    </w:rPr>
  </w:style>
  <w:style w:type="character" w:customStyle="1" w:styleId="Ttulo1Car">
    <w:name w:val="Título 1 Car"/>
    <w:basedOn w:val="Fuentedeprrafopredeter"/>
    <w:link w:val="Ttulo1"/>
    <w:uiPriority w:val="9"/>
    <w:rsid w:val="0032208D"/>
    <w:rPr>
      <w:rFonts w:ascii="Arial" w:hAnsi="Arial"/>
      <w:b/>
      <w:sz w:val="24"/>
      <w:u w:val="single"/>
      <w:lang w:eastAsia="es-ES_tradnl"/>
    </w:rPr>
  </w:style>
  <w:style w:type="character" w:customStyle="1" w:styleId="PiedepginaCar">
    <w:name w:val="Pie de página Car"/>
    <w:basedOn w:val="Fuentedeprrafopredeter"/>
    <w:link w:val="Piedepgina"/>
    <w:uiPriority w:val="99"/>
    <w:rsid w:val="0032208D"/>
    <w:rPr>
      <w:sz w:val="24"/>
      <w:lang w:eastAsia="es-ES_tradnl"/>
    </w:rPr>
  </w:style>
  <w:style w:type="paragraph" w:customStyle="1" w:styleId="parrafo">
    <w:name w:val="parrafo"/>
    <w:basedOn w:val="Normal"/>
    <w:rsid w:val="00E514CE"/>
    <w:pPr>
      <w:spacing w:before="100" w:beforeAutospacing="1" w:after="100" w:afterAutospacing="1"/>
    </w:pPr>
    <w:rPr>
      <w:szCs w:val="24"/>
      <w:lang w:eastAsia="es-ES"/>
    </w:rPr>
  </w:style>
  <w:style w:type="character" w:customStyle="1" w:styleId="pt-fuentedeprrafopredeter">
    <w:name w:val="pt-fuentedeprrafopredeter"/>
    <w:basedOn w:val="Fuentedeprrafopredeter"/>
    <w:rsid w:val="003D41F0"/>
  </w:style>
  <w:style w:type="character" w:customStyle="1" w:styleId="pt-fuentedeprrafopredeter-000000">
    <w:name w:val="pt-fuentedeprrafopredeter-000000"/>
    <w:basedOn w:val="Fuentedeprrafopredeter"/>
    <w:rsid w:val="003D41F0"/>
  </w:style>
  <w:style w:type="paragraph" w:customStyle="1" w:styleId="pt-doctrinaparrafo">
    <w:name w:val="pt-doctrinaparrafo"/>
    <w:basedOn w:val="Normal"/>
    <w:rsid w:val="003D41F0"/>
    <w:pPr>
      <w:spacing w:before="100" w:beforeAutospacing="1" w:after="100" w:afterAutospacing="1"/>
    </w:pPr>
    <w:rPr>
      <w:szCs w:val="24"/>
      <w:lang w:eastAsia="es-ES"/>
    </w:rPr>
  </w:style>
  <w:style w:type="paragraph" w:customStyle="1" w:styleId="CarCarCar1CarCarCarCar">
    <w:name w:val="Car Car Car1 Car Car Car Car"/>
    <w:basedOn w:val="Normal"/>
    <w:rsid w:val="00A11276"/>
    <w:pPr>
      <w:spacing w:after="160" w:line="240" w:lineRule="exact"/>
    </w:pPr>
    <w:rPr>
      <w:rFonts w:ascii="Tahoma" w:hAnsi="Tahoma"/>
      <w:sz w:val="20"/>
      <w:lang w:val="en-US" w:eastAsia="en-US"/>
    </w:rPr>
  </w:style>
  <w:style w:type="paragraph" w:styleId="Mapadeldocumento">
    <w:name w:val="Document Map"/>
    <w:basedOn w:val="Normal"/>
    <w:link w:val="MapadeldocumentoCar"/>
    <w:semiHidden/>
    <w:unhideWhenUsed/>
    <w:rsid w:val="003C026D"/>
    <w:rPr>
      <w:rFonts w:ascii="Tahoma" w:hAnsi="Tahoma" w:cs="Tahoma"/>
      <w:sz w:val="16"/>
      <w:szCs w:val="16"/>
    </w:rPr>
  </w:style>
  <w:style w:type="character" w:customStyle="1" w:styleId="MapadeldocumentoCar">
    <w:name w:val="Mapa del documento Car"/>
    <w:basedOn w:val="Fuentedeprrafopredeter"/>
    <w:link w:val="Mapadeldocumento"/>
    <w:semiHidden/>
    <w:rsid w:val="003C026D"/>
    <w:rPr>
      <w:rFonts w:ascii="Tahoma" w:hAnsi="Tahoma" w:cs="Tahoma"/>
      <w:sz w:val="16"/>
      <w:szCs w:val="16"/>
      <w:lang w:eastAsia="es-ES_tradnl"/>
    </w:rPr>
  </w:style>
  <w:style w:type="character" w:styleId="nfasis">
    <w:name w:val="Emphasis"/>
    <w:basedOn w:val="Fuentedeprrafopredeter"/>
    <w:uiPriority w:val="20"/>
    <w:qFormat/>
    <w:rsid w:val="00FE0D3A"/>
    <w:rPr>
      <w:i/>
      <w:iCs/>
    </w:rPr>
  </w:style>
  <w:style w:type="paragraph" w:customStyle="1" w:styleId="Pa8">
    <w:name w:val="Pa8"/>
    <w:basedOn w:val="Default"/>
    <w:next w:val="Default"/>
    <w:uiPriority w:val="99"/>
    <w:rsid w:val="00F104DD"/>
    <w:pPr>
      <w:spacing w:line="221" w:lineRule="atLeast"/>
    </w:pPr>
    <w:rPr>
      <w:rFonts w:ascii="Arial" w:hAnsi="Arial" w:cs="Arial"/>
      <w:color w:val="auto"/>
    </w:rPr>
  </w:style>
  <w:style w:type="paragraph" w:customStyle="1" w:styleId="Pa5">
    <w:name w:val="Pa5"/>
    <w:basedOn w:val="Default"/>
    <w:next w:val="Default"/>
    <w:uiPriority w:val="99"/>
    <w:rsid w:val="00F104DD"/>
    <w:pPr>
      <w:spacing w:line="221" w:lineRule="atLeast"/>
    </w:pPr>
    <w:rPr>
      <w:rFonts w:ascii="Arial" w:hAnsi="Arial" w:cs="Arial"/>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628950">
      <w:bodyDiv w:val="1"/>
      <w:marLeft w:val="0"/>
      <w:marRight w:val="0"/>
      <w:marTop w:val="0"/>
      <w:marBottom w:val="0"/>
      <w:divBdr>
        <w:top w:val="none" w:sz="0" w:space="0" w:color="auto"/>
        <w:left w:val="none" w:sz="0" w:space="0" w:color="auto"/>
        <w:bottom w:val="none" w:sz="0" w:space="0" w:color="auto"/>
        <w:right w:val="none" w:sz="0" w:space="0" w:color="auto"/>
      </w:divBdr>
    </w:div>
    <w:div w:id="816653969">
      <w:bodyDiv w:val="1"/>
      <w:marLeft w:val="0"/>
      <w:marRight w:val="0"/>
      <w:marTop w:val="0"/>
      <w:marBottom w:val="0"/>
      <w:divBdr>
        <w:top w:val="none" w:sz="0" w:space="0" w:color="auto"/>
        <w:left w:val="none" w:sz="0" w:space="0" w:color="auto"/>
        <w:bottom w:val="none" w:sz="0" w:space="0" w:color="auto"/>
        <w:right w:val="none" w:sz="0" w:space="0" w:color="auto"/>
      </w:divBdr>
    </w:div>
    <w:div w:id="1135484544">
      <w:bodyDiv w:val="1"/>
      <w:marLeft w:val="0"/>
      <w:marRight w:val="0"/>
      <w:marTop w:val="0"/>
      <w:marBottom w:val="0"/>
      <w:divBdr>
        <w:top w:val="none" w:sz="0" w:space="0" w:color="auto"/>
        <w:left w:val="none" w:sz="0" w:space="0" w:color="auto"/>
        <w:bottom w:val="none" w:sz="0" w:space="0" w:color="auto"/>
        <w:right w:val="none" w:sz="0" w:space="0" w:color="auto"/>
      </w:divBdr>
    </w:div>
    <w:div w:id="1146244170">
      <w:bodyDiv w:val="1"/>
      <w:marLeft w:val="0"/>
      <w:marRight w:val="0"/>
      <w:marTop w:val="0"/>
      <w:marBottom w:val="0"/>
      <w:divBdr>
        <w:top w:val="none" w:sz="0" w:space="0" w:color="auto"/>
        <w:left w:val="none" w:sz="0" w:space="0" w:color="auto"/>
        <w:bottom w:val="none" w:sz="0" w:space="0" w:color="auto"/>
        <w:right w:val="none" w:sz="0" w:space="0" w:color="auto"/>
      </w:divBdr>
    </w:div>
    <w:div w:id="1256085568">
      <w:bodyDiv w:val="1"/>
      <w:marLeft w:val="0"/>
      <w:marRight w:val="0"/>
      <w:marTop w:val="0"/>
      <w:marBottom w:val="0"/>
      <w:divBdr>
        <w:top w:val="none" w:sz="0" w:space="0" w:color="auto"/>
        <w:left w:val="none" w:sz="0" w:space="0" w:color="auto"/>
        <w:bottom w:val="none" w:sz="0" w:space="0" w:color="auto"/>
        <w:right w:val="none" w:sz="0" w:space="0" w:color="auto"/>
      </w:divBdr>
    </w:div>
    <w:div w:id="1387332715">
      <w:bodyDiv w:val="1"/>
      <w:marLeft w:val="0"/>
      <w:marRight w:val="0"/>
      <w:marTop w:val="0"/>
      <w:marBottom w:val="0"/>
      <w:divBdr>
        <w:top w:val="none" w:sz="0" w:space="0" w:color="auto"/>
        <w:left w:val="none" w:sz="0" w:space="0" w:color="auto"/>
        <w:bottom w:val="none" w:sz="0" w:space="0" w:color="auto"/>
        <w:right w:val="none" w:sz="0" w:space="0" w:color="auto"/>
      </w:divBdr>
    </w:div>
    <w:div w:id="1927759529">
      <w:bodyDiv w:val="1"/>
      <w:marLeft w:val="0"/>
      <w:marRight w:val="0"/>
      <w:marTop w:val="0"/>
      <w:marBottom w:val="0"/>
      <w:divBdr>
        <w:top w:val="none" w:sz="0" w:space="0" w:color="auto"/>
        <w:left w:val="none" w:sz="0" w:space="0" w:color="auto"/>
        <w:bottom w:val="none" w:sz="0" w:space="0" w:color="auto"/>
        <w:right w:val="none" w:sz="0" w:space="0" w:color="auto"/>
      </w:divBdr>
      <w:divsChild>
        <w:div w:id="1334642491">
          <w:marLeft w:val="0"/>
          <w:marRight w:val="0"/>
          <w:marTop w:val="0"/>
          <w:marBottom w:val="0"/>
          <w:divBdr>
            <w:top w:val="none" w:sz="0" w:space="0" w:color="auto"/>
            <w:left w:val="none" w:sz="0" w:space="0" w:color="auto"/>
            <w:bottom w:val="none" w:sz="0" w:space="0" w:color="auto"/>
            <w:right w:val="none" w:sz="0" w:space="0" w:color="auto"/>
          </w:divBdr>
        </w:div>
        <w:div w:id="1511532045">
          <w:marLeft w:val="0"/>
          <w:marRight w:val="0"/>
          <w:marTop w:val="0"/>
          <w:marBottom w:val="0"/>
          <w:divBdr>
            <w:top w:val="none" w:sz="0" w:space="0" w:color="auto"/>
            <w:left w:val="none" w:sz="0" w:space="0" w:color="auto"/>
            <w:bottom w:val="none" w:sz="0" w:space="0" w:color="auto"/>
            <w:right w:val="none" w:sz="0" w:space="0" w:color="auto"/>
          </w:divBdr>
        </w:div>
        <w:div w:id="1451708987">
          <w:marLeft w:val="0"/>
          <w:marRight w:val="0"/>
          <w:marTop w:val="0"/>
          <w:marBottom w:val="0"/>
          <w:divBdr>
            <w:top w:val="none" w:sz="0" w:space="0" w:color="auto"/>
            <w:left w:val="none" w:sz="0" w:space="0" w:color="auto"/>
            <w:bottom w:val="none" w:sz="0" w:space="0" w:color="auto"/>
            <w:right w:val="none" w:sz="0" w:space="0" w:color="auto"/>
          </w:divBdr>
        </w:div>
        <w:div w:id="1145975630">
          <w:marLeft w:val="0"/>
          <w:marRight w:val="0"/>
          <w:marTop w:val="0"/>
          <w:marBottom w:val="0"/>
          <w:divBdr>
            <w:top w:val="none" w:sz="0" w:space="0" w:color="auto"/>
            <w:left w:val="none" w:sz="0" w:space="0" w:color="auto"/>
            <w:bottom w:val="none" w:sz="0" w:space="0" w:color="auto"/>
            <w:right w:val="none" w:sz="0" w:space="0" w:color="auto"/>
          </w:divBdr>
        </w:div>
        <w:div w:id="1356073994">
          <w:marLeft w:val="0"/>
          <w:marRight w:val="0"/>
          <w:marTop w:val="0"/>
          <w:marBottom w:val="0"/>
          <w:divBdr>
            <w:top w:val="none" w:sz="0" w:space="0" w:color="auto"/>
            <w:left w:val="none" w:sz="0" w:space="0" w:color="auto"/>
            <w:bottom w:val="none" w:sz="0" w:space="0" w:color="auto"/>
            <w:right w:val="none" w:sz="0" w:space="0" w:color="auto"/>
          </w:divBdr>
        </w:div>
      </w:divsChild>
    </w:div>
    <w:div w:id="2091653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8" ma:contentTypeDescription="Crear nuevo documento." ma:contentTypeScope="" ma:versionID="cd8d3a15edcbc23cad46225fb8c3e2e9">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bfe51b1bc32f812562a4e7147aaf35cc"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165d3e7-8dcc-40a1-95d5-f88b7b35a24d" xsi:nil="true"/>
    <lcf76f155ced4ddcb4097134ff3c332f xmlns="f044a487-8457-4634-88dd-88d7d0619bb6">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D08BBF-C67E-4FC9-B66E-0C44259CE255}">
  <ds:schemaRefs>
    <ds:schemaRef ds:uri="http://schemas.openxmlformats.org/officeDocument/2006/bibliography"/>
  </ds:schemaRefs>
</ds:datastoreItem>
</file>

<file path=customXml/itemProps2.xml><?xml version="1.0" encoding="utf-8"?>
<ds:datastoreItem xmlns:ds="http://schemas.openxmlformats.org/officeDocument/2006/customXml" ds:itemID="{F5DF60F7-F8E3-495F-B910-91028B6B283C}"/>
</file>

<file path=customXml/itemProps3.xml><?xml version="1.0" encoding="utf-8"?>
<ds:datastoreItem xmlns:ds="http://schemas.openxmlformats.org/officeDocument/2006/customXml" ds:itemID="{1E7E239B-8CA0-46A8-B8B5-4748B9176D33}">
  <ds:schemaRefs>
    <ds:schemaRef ds:uri="http://schemas.microsoft.com/office/2006/metadata/properties"/>
    <ds:schemaRef ds:uri="http://schemas.microsoft.com/office/infopath/2007/PartnerControls"/>
    <ds:schemaRef ds:uri="ba68d8c6-a71e-4088-9fdd-74a1b5cc7994"/>
    <ds:schemaRef ds:uri="cd1a066c-6961-4a45-ab49-efb698cf72c5"/>
  </ds:schemaRefs>
</ds:datastoreItem>
</file>

<file path=customXml/itemProps4.xml><?xml version="1.0" encoding="utf-8"?>
<ds:datastoreItem xmlns:ds="http://schemas.openxmlformats.org/officeDocument/2006/customXml" ds:itemID="{6DFEB108-D659-4F13-B38D-F43BFE0A147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1160</Words>
  <Characters>6783</Characters>
  <Application>Microsoft Office Word</Application>
  <DocSecurity>4</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7928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2024-11-26T09:10:00Z</dcterms:created>
  <dcterms:modified xsi:type="dcterms:W3CDTF">2024-11-26T09:10:00Z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ies>
</file>