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ayout w:type="fixed"/>
        <w:tblCellMar>
          <w:left w:w="70" w:type="dxa"/>
          <w:right w:w="70" w:type="dxa"/>
        </w:tblCellMar>
        <w:tblLook w:val="0000" w:firstRow="0" w:lastRow="0" w:firstColumn="0" w:lastColumn="0" w:noHBand="0" w:noVBand="0"/>
      </w:tblPr>
      <w:tblGrid>
        <w:gridCol w:w="8078"/>
      </w:tblGrid>
      <w:tr w:rsidR="00D832C8" w:rsidRPr="0050788E" w14:paraId="058C93CF" w14:textId="77777777" w:rsidTr="005329F9">
        <w:trPr>
          <w:trHeight w:val="11059"/>
        </w:trPr>
        <w:tc>
          <w:tcPr>
            <w:tcW w:w="8078" w:type="dxa"/>
          </w:tcPr>
          <w:p w14:paraId="351A4A14" w14:textId="77777777" w:rsidR="00CA4849" w:rsidRPr="0050788E" w:rsidRDefault="00CA4849" w:rsidP="00574AFC">
            <w:pPr>
              <w:rPr>
                <w:rFonts w:ascii="TrueRotisSemiSansExtraBoldTwo" w:hAnsi="TrueRotisSemiSansExtraBoldTwo"/>
                <w:sz w:val="40"/>
              </w:rPr>
            </w:pPr>
            <w:r w:rsidRPr="0050788E">
              <w:rPr>
                <w:rFonts w:ascii="TrueRotisSemiSansExtraBoldTwo" w:hAnsi="TrueRotisSemiSansExtraBoldTwo"/>
                <w:sz w:val="40"/>
              </w:rPr>
              <w:t>P</w:t>
            </w:r>
            <w:r w:rsidR="004B5D5C" w:rsidRPr="0050788E">
              <w:rPr>
                <w:rFonts w:ascii="TrueRotisSemiSansExtraBoldTwo" w:hAnsi="TrueRotisSemiSansExtraBoldTwo"/>
                <w:sz w:val="40"/>
              </w:rPr>
              <w:t>l</w:t>
            </w:r>
            <w:r w:rsidRPr="0050788E">
              <w:rPr>
                <w:rFonts w:ascii="TrueRotisSemiSansExtraBoldTwo" w:hAnsi="TrueRotisSemiSansExtraBoldTwo"/>
                <w:sz w:val="40"/>
              </w:rPr>
              <w:t xml:space="preserve">iego de condiciones administrativas </w:t>
            </w:r>
          </w:p>
          <w:p w14:paraId="4C98B470" w14:textId="77777777" w:rsidR="00CA4849" w:rsidRPr="0050788E" w:rsidRDefault="00CA4849" w:rsidP="00574AFC">
            <w:pPr>
              <w:rPr>
                <w:rFonts w:ascii="TrueRotisSemiSansExtraBoldTwo" w:hAnsi="TrueRotisSemiSansExtraBoldTwo"/>
                <w:sz w:val="40"/>
              </w:rPr>
            </w:pPr>
            <w:r w:rsidRPr="0050788E">
              <w:rPr>
                <w:rFonts w:ascii="TrueRotisSemiSansExtraBoldTwo" w:hAnsi="TrueRotisSemiSansExtraBoldTwo"/>
                <w:sz w:val="40"/>
              </w:rPr>
              <w:t>Contrato de servicio con personal</w:t>
            </w:r>
            <w:r w:rsidR="0050788E" w:rsidRPr="0050788E">
              <w:rPr>
                <w:rFonts w:ascii="TrueRotisSemiSansExtraBoldTwo" w:hAnsi="TrueRotisSemiSansExtraBoldTwo"/>
                <w:sz w:val="40"/>
              </w:rPr>
              <w:t>.</w:t>
            </w:r>
          </w:p>
          <w:p w14:paraId="194EF7FE" w14:textId="77777777" w:rsidR="00BD5C73" w:rsidRPr="0050788E" w:rsidRDefault="0097417B" w:rsidP="00574AFC">
            <w:pPr>
              <w:pStyle w:val="Subttulo"/>
              <w:rPr>
                <w:sz w:val="36"/>
              </w:rPr>
            </w:pPr>
            <w:r w:rsidRPr="00ED4E97">
              <w:t>20</w:t>
            </w:r>
            <w:r w:rsidR="00574AFC" w:rsidRPr="00ED4E97">
              <w:t>-LG-DC-0</w:t>
            </w:r>
            <w:r w:rsidRPr="00ED4E97">
              <w:t>17</w:t>
            </w:r>
            <w:r w:rsidR="00574AFC" w:rsidRPr="0050788E">
              <w:t xml:space="preserve"> </w:t>
            </w:r>
            <w:bookmarkStart w:id="0" w:name="_GoBack"/>
            <w:bookmarkEnd w:id="0"/>
          </w:p>
        </w:tc>
      </w:tr>
      <w:tr w:rsidR="00D832C8" w:rsidRPr="0050788E" w14:paraId="2D992FE1" w14:textId="77777777" w:rsidTr="005329F9">
        <w:trPr>
          <w:trHeight w:val="1560"/>
        </w:trPr>
        <w:tc>
          <w:tcPr>
            <w:tcW w:w="8078" w:type="dxa"/>
          </w:tcPr>
          <w:p w14:paraId="7D0F1914" w14:textId="080C211D" w:rsidR="00BD5C73" w:rsidRPr="00ED4E97" w:rsidRDefault="00BD5C73" w:rsidP="00BD5358">
            <w:pPr>
              <w:spacing w:before="0" w:after="0"/>
              <w:ind w:left="1276" w:right="142"/>
              <w:jc w:val="right"/>
              <w:rPr>
                <w:rFonts w:ascii="TrueRotisSemiSansTwo" w:hAnsi="TrueRotisSemiSansTwo"/>
              </w:rPr>
            </w:pPr>
            <w:r w:rsidRPr="00ED4E97">
              <w:rPr>
                <w:rFonts w:ascii="TrueRotisSemiSansTwo" w:hAnsi="TrueRotisSemiSansTwo"/>
              </w:rPr>
              <w:t xml:space="preserve">Versión </w:t>
            </w:r>
            <w:r w:rsidR="00ED4E97" w:rsidRPr="00ED4E97">
              <w:rPr>
                <w:rFonts w:ascii="TrueRotisSemiSansTwo" w:hAnsi="TrueRotisSemiSansTwo"/>
              </w:rPr>
              <w:t>2</w:t>
            </w:r>
          </w:p>
          <w:p w14:paraId="47420CE6" w14:textId="1ED45D11" w:rsidR="00BD5C73" w:rsidRPr="0050788E" w:rsidRDefault="0097417B" w:rsidP="00CB64EC">
            <w:pPr>
              <w:ind w:left="1276" w:right="141"/>
              <w:jc w:val="right"/>
              <w:rPr>
                <w:rFonts w:ascii="TrueRotisSemiSansTwo" w:hAnsi="TrueRotisSemiSansTwo"/>
              </w:rPr>
            </w:pPr>
            <w:r w:rsidRPr="00ED4E97">
              <w:rPr>
                <w:rFonts w:ascii="TrueRotisSemiSansTwo" w:hAnsi="TrueRotisSemiSansTwo"/>
              </w:rPr>
              <w:t>20</w:t>
            </w:r>
            <w:r w:rsidR="00CA4849" w:rsidRPr="00ED4E97">
              <w:rPr>
                <w:rFonts w:ascii="TrueRotisSemiSansTwo" w:hAnsi="TrueRotisSemiSansTwo"/>
              </w:rPr>
              <w:t>/0</w:t>
            </w:r>
            <w:r w:rsidR="00ED4E97" w:rsidRPr="00ED4E97">
              <w:rPr>
                <w:rFonts w:ascii="TrueRotisSemiSansTwo" w:hAnsi="TrueRotisSemiSansTwo"/>
              </w:rPr>
              <w:t>6</w:t>
            </w:r>
            <w:r w:rsidR="00CA4849" w:rsidRPr="00ED4E97">
              <w:rPr>
                <w:rFonts w:ascii="TrueRotisSemiSansTwo" w:hAnsi="TrueRotisSemiSansTwo"/>
              </w:rPr>
              <w:t>/20</w:t>
            </w:r>
            <w:r w:rsidRPr="00ED4E97">
              <w:rPr>
                <w:rFonts w:ascii="TrueRotisSemiSansTwo" w:hAnsi="TrueRotisSemiSansTwo"/>
              </w:rPr>
              <w:t>2</w:t>
            </w:r>
            <w:r w:rsidR="00ED4E97" w:rsidRPr="00ED4E97">
              <w:rPr>
                <w:rFonts w:ascii="TrueRotisSemiSansTwo" w:hAnsi="TrueRotisSemiSansTwo"/>
              </w:rPr>
              <w:t>3</w:t>
            </w:r>
          </w:p>
          <w:p w14:paraId="4BF5BE7A" w14:textId="77777777" w:rsidR="00BD5C73" w:rsidRPr="0050788E" w:rsidRDefault="00BD5C73" w:rsidP="00CB64EC">
            <w:pPr>
              <w:pStyle w:val="Encabezado"/>
              <w:tabs>
                <w:tab w:val="clear" w:pos="4252"/>
                <w:tab w:val="clear" w:pos="8504"/>
              </w:tabs>
              <w:ind w:right="141"/>
              <w:rPr>
                <w:rFonts w:ascii="TrueRotisSemiSansTwoBold" w:hAnsi="TrueRotisSemiSansTwoBold"/>
                <w:sz w:val="36"/>
              </w:rPr>
            </w:pPr>
          </w:p>
        </w:tc>
      </w:tr>
    </w:tbl>
    <w:p w14:paraId="68CE913E" w14:textId="77777777" w:rsidR="002A3D81" w:rsidRPr="0050788E" w:rsidRDefault="002A3D81" w:rsidP="00CB64EC">
      <w:pPr>
        <w:tabs>
          <w:tab w:val="right" w:pos="1560"/>
          <w:tab w:val="left" w:pos="1985"/>
        </w:tabs>
        <w:rPr>
          <w:rFonts w:ascii="TrueRotisSemiSansTwoBold" w:hAnsi="TrueRotisSemiSansTwoBold"/>
          <w:sz w:val="32"/>
          <w:szCs w:val="32"/>
        </w:rPr>
      </w:pPr>
      <w:r w:rsidRPr="0050788E">
        <w:br w:type="page"/>
      </w:r>
      <w:r w:rsidRPr="0050788E">
        <w:rPr>
          <w:rFonts w:ascii="TrueRotisSemiSansTwoBold" w:hAnsi="TrueRotisSemiSansTwoBold"/>
          <w:sz w:val="32"/>
          <w:szCs w:val="32"/>
        </w:rPr>
        <w:lastRenderedPageBreak/>
        <w:t>Índice</w:t>
      </w:r>
    </w:p>
    <w:p w14:paraId="57A6F4CD" w14:textId="77777777" w:rsidR="00EB4817" w:rsidRPr="0050788E" w:rsidRDefault="00EB4817" w:rsidP="00CB64EC">
      <w:pPr>
        <w:tabs>
          <w:tab w:val="right" w:pos="1560"/>
          <w:tab w:val="left" w:pos="1985"/>
        </w:tabs>
        <w:rPr>
          <w:rFonts w:ascii="TrueRotisSemiSansTwoBold" w:hAnsi="TrueRotisSemiSansTwoBold"/>
          <w:sz w:val="36"/>
        </w:rPr>
      </w:pPr>
    </w:p>
    <w:p w14:paraId="0CA002FA" w14:textId="0B82D125" w:rsidR="00E06AD8" w:rsidRDefault="00ED5E24">
      <w:pPr>
        <w:pStyle w:val="TDC1"/>
        <w:rPr>
          <w:rFonts w:asciiTheme="minorHAnsi" w:eastAsiaTheme="minorEastAsia" w:hAnsiTheme="minorHAnsi" w:cstheme="minorBidi"/>
          <w:b w:val="0"/>
          <w:noProof/>
          <w:sz w:val="22"/>
          <w:szCs w:val="22"/>
          <w:lang w:val="es-ES"/>
        </w:rPr>
      </w:pPr>
      <w:r w:rsidRPr="0050788E">
        <w:rPr>
          <w:b w:val="0"/>
        </w:rPr>
        <w:fldChar w:fldCharType="begin"/>
      </w:r>
      <w:r w:rsidRPr="0050788E">
        <w:rPr>
          <w:b w:val="0"/>
        </w:rPr>
        <w:instrText xml:space="preserve"> TOC \o "1-4" \h \z \u </w:instrText>
      </w:r>
      <w:r w:rsidRPr="0050788E">
        <w:rPr>
          <w:b w:val="0"/>
        </w:rPr>
        <w:fldChar w:fldCharType="separate"/>
      </w:r>
      <w:hyperlink w:anchor="_Toc138846106" w:history="1">
        <w:r w:rsidR="00E06AD8" w:rsidRPr="00E32E36">
          <w:rPr>
            <w:rStyle w:val="Hipervnculo"/>
            <w:noProof/>
          </w:rPr>
          <w:t>1.</w:t>
        </w:r>
        <w:r w:rsidR="00E06AD8">
          <w:rPr>
            <w:rFonts w:asciiTheme="minorHAnsi" w:eastAsiaTheme="minorEastAsia" w:hAnsiTheme="minorHAnsi" w:cstheme="minorBidi"/>
            <w:b w:val="0"/>
            <w:noProof/>
            <w:sz w:val="22"/>
            <w:szCs w:val="22"/>
            <w:lang w:val="es-ES"/>
          </w:rPr>
          <w:tab/>
        </w:r>
        <w:r w:rsidR="00E06AD8" w:rsidRPr="00E32E36">
          <w:rPr>
            <w:rStyle w:val="Hipervnculo"/>
            <w:noProof/>
          </w:rPr>
          <w:t>Objeto del concurso y normas aplicables</w:t>
        </w:r>
        <w:r w:rsidR="00E06AD8">
          <w:rPr>
            <w:noProof/>
            <w:webHidden/>
          </w:rPr>
          <w:tab/>
        </w:r>
        <w:r w:rsidR="00E06AD8">
          <w:rPr>
            <w:noProof/>
            <w:webHidden/>
          </w:rPr>
          <w:fldChar w:fldCharType="begin"/>
        </w:r>
        <w:r w:rsidR="00E06AD8">
          <w:rPr>
            <w:noProof/>
            <w:webHidden/>
          </w:rPr>
          <w:instrText xml:space="preserve"> PAGEREF _Toc138846106 \h </w:instrText>
        </w:r>
        <w:r w:rsidR="00E06AD8">
          <w:rPr>
            <w:noProof/>
            <w:webHidden/>
          </w:rPr>
        </w:r>
        <w:r w:rsidR="00E06AD8">
          <w:rPr>
            <w:noProof/>
            <w:webHidden/>
          </w:rPr>
          <w:fldChar w:fldCharType="separate"/>
        </w:r>
        <w:r w:rsidR="0020658C">
          <w:rPr>
            <w:noProof/>
            <w:webHidden/>
          </w:rPr>
          <w:t>4</w:t>
        </w:r>
        <w:r w:rsidR="00E06AD8">
          <w:rPr>
            <w:noProof/>
            <w:webHidden/>
          </w:rPr>
          <w:fldChar w:fldCharType="end"/>
        </w:r>
      </w:hyperlink>
    </w:p>
    <w:p w14:paraId="719EE62B" w14:textId="70CF42B0" w:rsidR="00E06AD8" w:rsidRDefault="006B4E65">
      <w:pPr>
        <w:pStyle w:val="TDC2"/>
        <w:rPr>
          <w:rFonts w:asciiTheme="minorHAnsi" w:eastAsiaTheme="minorEastAsia" w:hAnsiTheme="minorHAnsi" w:cstheme="minorBidi"/>
          <w:noProof/>
          <w:sz w:val="22"/>
          <w:szCs w:val="22"/>
          <w:lang w:val="es-ES"/>
        </w:rPr>
      </w:pPr>
      <w:hyperlink w:anchor="_Toc138846107" w:history="1">
        <w:r w:rsidR="00E06AD8" w:rsidRPr="00E32E36">
          <w:rPr>
            <w:rStyle w:val="Hipervnculo"/>
            <w:noProof/>
          </w:rPr>
          <w:t>1.1.</w:t>
        </w:r>
        <w:r w:rsidR="00E06AD8">
          <w:rPr>
            <w:rFonts w:asciiTheme="minorHAnsi" w:eastAsiaTheme="minorEastAsia" w:hAnsiTheme="minorHAnsi" w:cstheme="minorBidi"/>
            <w:noProof/>
            <w:sz w:val="22"/>
            <w:szCs w:val="22"/>
            <w:lang w:val="es-ES"/>
          </w:rPr>
          <w:tab/>
        </w:r>
        <w:r w:rsidR="00E06AD8" w:rsidRPr="00E32E36">
          <w:rPr>
            <w:rStyle w:val="Hipervnculo"/>
            <w:noProof/>
          </w:rPr>
          <w:t>Objeto del concurso</w:t>
        </w:r>
        <w:r w:rsidR="00E06AD8">
          <w:rPr>
            <w:noProof/>
            <w:webHidden/>
          </w:rPr>
          <w:tab/>
        </w:r>
        <w:r w:rsidR="00E06AD8">
          <w:rPr>
            <w:noProof/>
            <w:webHidden/>
          </w:rPr>
          <w:fldChar w:fldCharType="begin"/>
        </w:r>
        <w:r w:rsidR="00E06AD8">
          <w:rPr>
            <w:noProof/>
            <w:webHidden/>
          </w:rPr>
          <w:instrText xml:space="preserve"> PAGEREF _Toc138846107 \h </w:instrText>
        </w:r>
        <w:r w:rsidR="00E06AD8">
          <w:rPr>
            <w:noProof/>
            <w:webHidden/>
          </w:rPr>
        </w:r>
        <w:r w:rsidR="00E06AD8">
          <w:rPr>
            <w:noProof/>
            <w:webHidden/>
          </w:rPr>
          <w:fldChar w:fldCharType="separate"/>
        </w:r>
        <w:r w:rsidR="0020658C">
          <w:rPr>
            <w:noProof/>
            <w:webHidden/>
          </w:rPr>
          <w:t>4</w:t>
        </w:r>
        <w:r w:rsidR="00E06AD8">
          <w:rPr>
            <w:noProof/>
            <w:webHidden/>
          </w:rPr>
          <w:fldChar w:fldCharType="end"/>
        </w:r>
      </w:hyperlink>
    </w:p>
    <w:p w14:paraId="77F0E60C" w14:textId="1D16C270" w:rsidR="00E06AD8" w:rsidRDefault="006B4E65">
      <w:pPr>
        <w:pStyle w:val="TDC2"/>
        <w:rPr>
          <w:rFonts w:asciiTheme="minorHAnsi" w:eastAsiaTheme="minorEastAsia" w:hAnsiTheme="minorHAnsi" w:cstheme="minorBidi"/>
          <w:noProof/>
          <w:sz w:val="22"/>
          <w:szCs w:val="22"/>
          <w:lang w:val="es-ES"/>
        </w:rPr>
      </w:pPr>
      <w:hyperlink w:anchor="_Toc138846108" w:history="1">
        <w:r w:rsidR="00E06AD8" w:rsidRPr="00E32E36">
          <w:rPr>
            <w:rStyle w:val="Hipervnculo"/>
            <w:noProof/>
          </w:rPr>
          <w:t>1.2.</w:t>
        </w:r>
        <w:r w:rsidR="00E06AD8">
          <w:rPr>
            <w:rFonts w:asciiTheme="minorHAnsi" w:eastAsiaTheme="minorEastAsia" w:hAnsiTheme="minorHAnsi" w:cstheme="minorBidi"/>
            <w:noProof/>
            <w:sz w:val="22"/>
            <w:szCs w:val="22"/>
            <w:lang w:val="es-ES"/>
          </w:rPr>
          <w:tab/>
        </w:r>
        <w:r w:rsidR="00E06AD8" w:rsidRPr="00E32E36">
          <w:rPr>
            <w:rStyle w:val="Hipervnculo"/>
            <w:noProof/>
          </w:rPr>
          <w:t>Normas de aplicación</w:t>
        </w:r>
        <w:r w:rsidR="00E06AD8">
          <w:rPr>
            <w:noProof/>
            <w:webHidden/>
          </w:rPr>
          <w:tab/>
        </w:r>
        <w:r w:rsidR="00E06AD8">
          <w:rPr>
            <w:noProof/>
            <w:webHidden/>
          </w:rPr>
          <w:fldChar w:fldCharType="begin"/>
        </w:r>
        <w:r w:rsidR="00E06AD8">
          <w:rPr>
            <w:noProof/>
            <w:webHidden/>
          </w:rPr>
          <w:instrText xml:space="preserve"> PAGEREF _Toc138846108 \h </w:instrText>
        </w:r>
        <w:r w:rsidR="00E06AD8">
          <w:rPr>
            <w:noProof/>
            <w:webHidden/>
          </w:rPr>
        </w:r>
        <w:r w:rsidR="00E06AD8">
          <w:rPr>
            <w:noProof/>
            <w:webHidden/>
          </w:rPr>
          <w:fldChar w:fldCharType="separate"/>
        </w:r>
        <w:r w:rsidR="0020658C">
          <w:rPr>
            <w:noProof/>
            <w:webHidden/>
          </w:rPr>
          <w:t>4</w:t>
        </w:r>
        <w:r w:rsidR="00E06AD8">
          <w:rPr>
            <w:noProof/>
            <w:webHidden/>
          </w:rPr>
          <w:fldChar w:fldCharType="end"/>
        </w:r>
      </w:hyperlink>
    </w:p>
    <w:p w14:paraId="6FB63FE2" w14:textId="00F40205" w:rsidR="00E06AD8" w:rsidRDefault="006B4E65">
      <w:pPr>
        <w:pStyle w:val="TDC1"/>
        <w:rPr>
          <w:rFonts w:asciiTheme="minorHAnsi" w:eastAsiaTheme="minorEastAsia" w:hAnsiTheme="minorHAnsi" w:cstheme="minorBidi"/>
          <w:b w:val="0"/>
          <w:noProof/>
          <w:sz w:val="22"/>
          <w:szCs w:val="22"/>
          <w:lang w:val="es-ES"/>
        </w:rPr>
      </w:pPr>
      <w:hyperlink w:anchor="_Toc138846109" w:history="1">
        <w:r w:rsidR="00E06AD8" w:rsidRPr="00E32E36">
          <w:rPr>
            <w:rStyle w:val="Hipervnculo"/>
            <w:noProof/>
          </w:rPr>
          <w:t>2.</w:t>
        </w:r>
        <w:r w:rsidR="00E06AD8">
          <w:rPr>
            <w:rFonts w:asciiTheme="minorHAnsi" w:eastAsiaTheme="minorEastAsia" w:hAnsiTheme="minorHAnsi" w:cstheme="minorBidi"/>
            <w:b w:val="0"/>
            <w:noProof/>
            <w:sz w:val="22"/>
            <w:szCs w:val="22"/>
            <w:lang w:val="es-ES"/>
          </w:rPr>
          <w:tab/>
        </w:r>
        <w:r w:rsidR="00E06AD8" w:rsidRPr="00E32E36">
          <w:rPr>
            <w:rStyle w:val="Hipervnculo"/>
            <w:noProof/>
          </w:rPr>
          <w:t>Reconocimiento de instalaciones, dependencias e información adicional sobre los pliegos de cláusulas administrativas y de prescripciones técnicas</w:t>
        </w:r>
        <w:r w:rsidR="00E06AD8">
          <w:rPr>
            <w:noProof/>
            <w:webHidden/>
          </w:rPr>
          <w:tab/>
        </w:r>
        <w:r w:rsidR="00E06AD8">
          <w:rPr>
            <w:noProof/>
            <w:webHidden/>
          </w:rPr>
          <w:fldChar w:fldCharType="begin"/>
        </w:r>
        <w:r w:rsidR="00E06AD8">
          <w:rPr>
            <w:noProof/>
            <w:webHidden/>
          </w:rPr>
          <w:instrText xml:space="preserve"> PAGEREF _Toc138846109 \h </w:instrText>
        </w:r>
        <w:r w:rsidR="00E06AD8">
          <w:rPr>
            <w:noProof/>
            <w:webHidden/>
          </w:rPr>
        </w:r>
        <w:r w:rsidR="00E06AD8">
          <w:rPr>
            <w:noProof/>
            <w:webHidden/>
          </w:rPr>
          <w:fldChar w:fldCharType="separate"/>
        </w:r>
        <w:r w:rsidR="0020658C">
          <w:rPr>
            <w:noProof/>
            <w:webHidden/>
          </w:rPr>
          <w:t>4</w:t>
        </w:r>
        <w:r w:rsidR="00E06AD8">
          <w:rPr>
            <w:noProof/>
            <w:webHidden/>
          </w:rPr>
          <w:fldChar w:fldCharType="end"/>
        </w:r>
      </w:hyperlink>
    </w:p>
    <w:p w14:paraId="3DBDC61A" w14:textId="7350B6FD" w:rsidR="00E06AD8" w:rsidRDefault="006B4E65">
      <w:pPr>
        <w:pStyle w:val="TDC1"/>
        <w:rPr>
          <w:rFonts w:asciiTheme="minorHAnsi" w:eastAsiaTheme="minorEastAsia" w:hAnsiTheme="minorHAnsi" w:cstheme="minorBidi"/>
          <w:b w:val="0"/>
          <w:noProof/>
          <w:sz w:val="22"/>
          <w:szCs w:val="22"/>
          <w:lang w:val="es-ES"/>
        </w:rPr>
      </w:pPr>
      <w:hyperlink w:anchor="_Toc138846110" w:history="1">
        <w:r w:rsidR="00E06AD8" w:rsidRPr="00E32E36">
          <w:rPr>
            <w:rStyle w:val="Hipervnculo"/>
            <w:noProof/>
          </w:rPr>
          <w:t>3.</w:t>
        </w:r>
        <w:r w:rsidR="00E06AD8">
          <w:rPr>
            <w:rFonts w:asciiTheme="minorHAnsi" w:eastAsiaTheme="minorEastAsia" w:hAnsiTheme="minorHAnsi" w:cstheme="minorBidi"/>
            <w:b w:val="0"/>
            <w:noProof/>
            <w:sz w:val="22"/>
            <w:szCs w:val="22"/>
            <w:lang w:val="es-ES"/>
          </w:rPr>
          <w:tab/>
        </w:r>
        <w:r w:rsidR="00E06AD8" w:rsidRPr="00E32E36">
          <w:rPr>
            <w:rStyle w:val="Hipervnculo"/>
            <w:noProof/>
          </w:rPr>
          <w:t>Duración del contrato</w:t>
        </w:r>
        <w:r w:rsidR="00E06AD8">
          <w:rPr>
            <w:noProof/>
            <w:webHidden/>
          </w:rPr>
          <w:tab/>
        </w:r>
        <w:r w:rsidR="00E06AD8">
          <w:rPr>
            <w:noProof/>
            <w:webHidden/>
          </w:rPr>
          <w:fldChar w:fldCharType="begin"/>
        </w:r>
        <w:r w:rsidR="00E06AD8">
          <w:rPr>
            <w:noProof/>
            <w:webHidden/>
          </w:rPr>
          <w:instrText xml:space="preserve"> PAGEREF _Toc138846110 \h </w:instrText>
        </w:r>
        <w:r w:rsidR="00E06AD8">
          <w:rPr>
            <w:noProof/>
            <w:webHidden/>
          </w:rPr>
        </w:r>
        <w:r w:rsidR="00E06AD8">
          <w:rPr>
            <w:noProof/>
            <w:webHidden/>
          </w:rPr>
          <w:fldChar w:fldCharType="separate"/>
        </w:r>
        <w:r w:rsidR="0020658C">
          <w:rPr>
            <w:noProof/>
            <w:webHidden/>
          </w:rPr>
          <w:t>4</w:t>
        </w:r>
        <w:r w:rsidR="00E06AD8">
          <w:rPr>
            <w:noProof/>
            <w:webHidden/>
          </w:rPr>
          <w:fldChar w:fldCharType="end"/>
        </w:r>
      </w:hyperlink>
    </w:p>
    <w:p w14:paraId="346596CF" w14:textId="6C8056C2" w:rsidR="00E06AD8" w:rsidRDefault="006B4E65">
      <w:pPr>
        <w:pStyle w:val="TDC1"/>
        <w:rPr>
          <w:rFonts w:asciiTheme="minorHAnsi" w:eastAsiaTheme="minorEastAsia" w:hAnsiTheme="minorHAnsi" w:cstheme="minorBidi"/>
          <w:b w:val="0"/>
          <w:noProof/>
          <w:sz w:val="22"/>
          <w:szCs w:val="22"/>
          <w:lang w:val="es-ES"/>
        </w:rPr>
      </w:pPr>
      <w:hyperlink w:anchor="_Toc138846111" w:history="1">
        <w:r w:rsidR="00E06AD8" w:rsidRPr="00E32E36">
          <w:rPr>
            <w:rStyle w:val="Hipervnculo"/>
            <w:noProof/>
          </w:rPr>
          <w:t>4.</w:t>
        </w:r>
        <w:r w:rsidR="00E06AD8">
          <w:rPr>
            <w:rFonts w:asciiTheme="minorHAnsi" w:eastAsiaTheme="minorEastAsia" w:hAnsiTheme="minorHAnsi" w:cstheme="minorBidi"/>
            <w:b w:val="0"/>
            <w:noProof/>
            <w:sz w:val="22"/>
            <w:szCs w:val="22"/>
            <w:lang w:val="es-ES"/>
          </w:rPr>
          <w:tab/>
        </w:r>
        <w:r w:rsidR="00E06AD8" w:rsidRPr="00E32E36">
          <w:rPr>
            <w:rStyle w:val="Hipervnculo"/>
            <w:noProof/>
          </w:rPr>
          <w:t>Propuestas</w:t>
        </w:r>
        <w:r w:rsidR="00E06AD8">
          <w:rPr>
            <w:noProof/>
            <w:webHidden/>
          </w:rPr>
          <w:tab/>
        </w:r>
        <w:r w:rsidR="00E06AD8">
          <w:rPr>
            <w:noProof/>
            <w:webHidden/>
          </w:rPr>
          <w:fldChar w:fldCharType="begin"/>
        </w:r>
        <w:r w:rsidR="00E06AD8">
          <w:rPr>
            <w:noProof/>
            <w:webHidden/>
          </w:rPr>
          <w:instrText xml:space="preserve"> PAGEREF _Toc138846111 \h </w:instrText>
        </w:r>
        <w:r w:rsidR="00E06AD8">
          <w:rPr>
            <w:noProof/>
            <w:webHidden/>
          </w:rPr>
        </w:r>
        <w:r w:rsidR="00E06AD8">
          <w:rPr>
            <w:noProof/>
            <w:webHidden/>
          </w:rPr>
          <w:fldChar w:fldCharType="separate"/>
        </w:r>
        <w:r w:rsidR="0020658C">
          <w:rPr>
            <w:noProof/>
            <w:webHidden/>
          </w:rPr>
          <w:t>5</w:t>
        </w:r>
        <w:r w:rsidR="00E06AD8">
          <w:rPr>
            <w:noProof/>
            <w:webHidden/>
          </w:rPr>
          <w:fldChar w:fldCharType="end"/>
        </w:r>
      </w:hyperlink>
    </w:p>
    <w:p w14:paraId="385741FD" w14:textId="1279038C" w:rsidR="00E06AD8" w:rsidRDefault="006B4E65">
      <w:pPr>
        <w:pStyle w:val="TDC2"/>
        <w:rPr>
          <w:rFonts w:asciiTheme="minorHAnsi" w:eastAsiaTheme="minorEastAsia" w:hAnsiTheme="minorHAnsi" w:cstheme="minorBidi"/>
          <w:noProof/>
          <w:sz w:val="22"/>
          <w:szCs w:val="22"/>
          <w:lang w:val="es-ES"/>
        </w:rPr>
      </w:pPr>
      <w:hyperlink w:anchor="_Toc138846112" w:history="1">
        <w:r w:rsidR="00E06AD8" w:rsidRPr="00E32E36">
          <w:rPr>
            <w:rStyle w:val="Hipervnculo"/>
            <w:noProof/>
          </w:rPr>
          <w:t>4.1.</w:t>
        </w:r>
        <w:r w:rsidR="00E06AD8">
          <w:rPr>
            <w:rFonts w:asciiTheme="minorHAnsi" w:eastAsiaTheme="minorEastAsia" w:hAnsiTheme="minorHAnsi" w:cstheme="minorBidi"/>
            <w:noProof/>
            <w:sz w:val="22"/>
            <w:szCs w:val="22"/>
            <w:lang w:val="es-ES"/>
          </w:rPr>
          <w:tab/>
        </w:r>
        <w:r w:rsidR="00E06AD8" w:rsidRPr="00E32E36">
          <w:rPr>
            <w:rStyle w:val="Hipervnculo"/>
            <w:noProof/>
          </w:rPr>
          <w:t>Condiciones que han de reunir los licitadores</w:t>
        </w:r>
        <w:r w:rsidR="00E06AD8">
          <w:rPr>
            <w:noProof/>
            <w:webHidden/>
          </w:rPr>
          <w:tab/>
        </w:r>
        <w:r w:rsidR="00E06AD8">
          <w:rPr>
            <w:noProof/>
            <w:webHidden/>
          </w:rPr>
          <w:fldChar w:fldCharType="begin"/>
        </w:r>
        <w:r w:rsidR="00E06AD8">
          <w:rPr>
            <w:noProof/>
            <w:webHidden/>
          </w:rPr>
          <w:instrText xml:space="preserve"> PAGEREF _Toc138846112 \h </w:instrText>
        </w:r>
        <w:r w:rsidR="00E06AD8">
          <w:rPr>
            <w:noProof/>
            <w:webHidden/>
          </w:rPr>
        </w:r>
        <w:r w:rsidR="00E06AD8">
          <w:rPr>
            <w:noProof/>
            <w:webHidden/>
          </w:rPr>
          <w:fldChar w:fldCharType="separate"/>
        </w:r>
        <w:r w:rsidR="0020658C">
          <w:rPr>
            <w:noProof/>
            <w:webHidden/>
          </w:rPr>
          <w:t>5</w:t>
        </w:r>
        <w:r w:rsidR="00E06AD8">
          <w:rPr>
            <w:noProof/>
            <w:webHidden/>
          </w:rPr>
          <w:fldChar w:fldCharType="end"/>
        </w:r>
      </w:hyperlink>
    </w:p>
    <w:p w14:paraId="068B68FF" w14:textId="0135974F" w:rsidR="00E06AD8" w:rsidRDefault="006B4E65">
      <w:pPr>
        <w:pStyle w:val="TDC2"/>
        <w:rPr>
          <w:rFonts w:asciiTheme="minorHAnsi" w:eastAsiaTheme="minorEastAsia" w:hAnsiTheme="minorHAnsi" w:cstheme="minorBidi"/>
          <w:noProof/>
          <w:sz w:val="22"/>
          <w:szCs w:val="22"/>
          <w:lang w:val="es-ES"/>
        </w:rPr>
      </w:pPr>
      <w:hyperlink w:anchor="_Toc138846113" w:history="1">
        <w:r w:rsidR="00E06AD8" w:rsidRPr="00E32E36">
          <w:rPr>
            <w:rStyle w:val="Hipervnculo"/>
            <w:noProof/>
          </w:rPr>
          <w:t>4.2.</w:t>
        </w:r>
        <w:r w:rsidR="00E06AD8">
          <w:rPr>
            <w:rFonts w:asciiTheme="minorHAnsi" w:eastAsiaTheme="minorEastAsia" w:hAnsiTheme="minorHAnsi" w:cstheme="minorBidi"/>
            <w:noProof/>
            <w:sz w:val="22"/>
            <w:szCs w:val="22"/>
            <w:lang w:val="es-ES"/>
          </w:rPr>
          <w:tab/>
        </w:r>
        <w:r w:rsidR="00E06AD8" w:rsidRPr="00E32E36">
          <w:rPr>
            <w:rStyle w:val="Hipervnculo"/>
            <w:noProof/>
          </w:rPr>
          <w:t>Presentación de propuestas</w:t>
        </w:r>
        <w:r w:rsidR="00E06AD8">
          <w:rPr>
            <w:noProof/>
            <w:webHidden/>
          </w:rPr>
          <w:tab/>
        </w:r>
        <w:r w:rsidR="00E06AD8">
          <w:rPr>
            <w:noProof/>
            <w:webHidden/>
          </w:rPr>
          <w:fldChar w:fldCharType="begin"/>
        </w:r>
        <w:r w:rsidR="00E06AD8">
          <w:rPr>
            <w:noProof/>
            <w:webHidden/>
          </w:rPr>
          <w:instrText xml:space="preserve"> PAGEREF _Toc138846113 \h </w:instrText>
        </w:r>
        <w:r w:rsidR="00E06AD8">
          <w:rPr>
            <w:noProof/>
            <w:webHidden/>
          </w:rPr>
        </w:r>
        <w:r w:rsidR="00E06AD8">
          <w:rPr>
            <w:noProof/>
            <w:webHidden/>
          </w:rPr>
          <w:fldChar w:fldCharType="separate"/>
        </w:r>
        <w:r w:rsidR="0020658C">
          <w:rPr>
            <w:noProof/>
            <w:webHidden/>
          </w:rPr>
          <w:t>5</w:t>
        </w:r>
        <w:r w:rsidR="00E06AD8">
          <w:rPr>
            <w:noProof/>
            <w:webHidden/>
          </w:rPr>
          <w:fldChar w:fldCharType="end"/>
        </w:r>
      </w:hyperlink>
    </w:p>
    <w:p w14:paraId="2D47A933" w14:textId="28D63050" w:rsidR="00E06AD8" w:rsidRDefault="006B4E65">
      <w:pPr>
        <w:pStyle w:val="TDC2"/>
        <w:rPr>
          <w:rFonts w:asciiTheme="minorHAnsi" w:eastAsiaTheme="minorEastAsia" w:hAnsiTheme="minorHAnsi" w:cstheme="minorBidi"/>
          <w:noProof/>
          <w:sz w:val="22"/>
          <w:szCs w:val="22"/>
          <w:lang w:val="es-ES"/>
        </w:rPr>
      </w:pPr>
      <w:hyperlink w:anchor="_Toc138846114" w:history="1">
        <w:r w:rsidR="00E06AD8" w:rsidRPr="00E32E36">
          <w:rPr>
            <w:rStyle w:val="Hipervnculo"/>
            <w:noProof/>
          </w:rPr>
          <w:t>4.3.</w:t>
        </w:r>
        <w:r w:rsidR="00E06AD8">
          <w:rPr>
            <w:rFonts w:asciiTheme="minorHAnsi" w:eastAsiaTheme="minorEastAsia" w:hAnsiTheme="minorHAnsi" w:cstheme="minorBidi"/>
            <w:noProof/>
            <w:sz w:val="22"/>
            <w:szCs w:val="22"/>
            <w:lang w:val="es-ES"/>
          </w:rPr>
          <w:tab/>
        </w:r>
        <w:r w:rsidR="00E06AD8" w:rsidRPr="00E32E36">
          <w:rPr>
            <w:rStyle w:val="Hipervnculo"/>
            <w:noProof/>
          </w:rPr>
          <w:t>Fechas y lugar de presentación de las propuestas</w:t>
        </w:r>
        <w:r w:rsidR="00E06AD8">
          <w:rPr>
            <w:noProof/>
            <w:webHidden/>
          </w:rPr>
          <w:tab/>
        </w:r>
        <w:r w:rsidR="00E06AD8">
          <w:rPr>
            <w:noProof/>
            <w:webHidden/>
          </w:rPr>
          <w:fldChar w:fldCharType="begin"/>
        </w:r>
        <w:r w:rsidR="00E06AD8">
          <w:rPr>
            <w:noProof/>
            <w:webHidden/>
          </w:rPr>
          <w:instrText xml:space="preserve"> PAGEREF _Toc138846114 \h </w:instrText>
        </w:r>
        <w:r w:rsidR="00E06AD8">
          <w:rPr>
            <w:noProof/>
            <w:webHidden/>
          </w:rPr>
        </w:r>
        <w:r w:rsidR="00E06AD8">
          <w:rPr>
            <w:noProof/>
            <w:webHidden/>
          </w:rPr>
          <w:fldChar w:fldCharType="separate"/>
        </w:r>
        <w:r w:rsidR="0020658C">
          <w:rPr>
            <w:noProof/>
            <w:webHidden/>
          </w:rPr>
          <w:t>7</w:t>
        </w:r>
        <w:r w:rsidR="00E06AD8">
          <w:rPr>
            <w:noProof/>
            <w:webHidden/>
          </w:rPr>
          <w:fldChar w:fldCharType="end"/>
        </w:r>
      </w:hyperlink>
    </w:p>
    <w:p w14:paraId="3132C399" w14:textId="39256BFB" w:rsidR="00E06AD8" w:rsidRDefault="006B4E65">
      <w:pPr>
        <w:pStyle w:val="TDC2"/>
        <w:rPr>
          <w:rFonts w:asciiTheme="minorHAnsi" w:eastAsiaTheme="minorEastAsia" w:hAnsiTheme="minorHAnsi" w:cstheme="minorBidi"/>
          <w:noProof/>
          <w:sz w:val="22"/>
          <w:szCs w:val="22"/>
          <w:lang w:val="es-ES"/>
        </w:rPr>
      </w:pPr>
      <w:hyperlink w:anchor="_Toc138846115" w:history="1">
        <w:r w:rsidR="00E06AD8" w:rsidRPr="00E32E36">
          <w:rPr>
            <w:rStyle w:val="Hipervnculo"/>
            <w:noProof/>
          </w:rPr>
          <w:t>4.4.</w:t>
        </w:r>
        <w:r w:rsidR="00E06AD8">
          <w:rPr>
            <w:rFonts w:asciiTheme="minorHAnsi" w:eastAsiaTheme="minorEastAsia" w:hAnsiTheme="minorHAnsi" w:cstheme="minorBidi"/>
            <w:noProof/>
            <w:sz w:val="22"/>
            <w:szCs w:val="22"/>
            <w:lang w:val="es-ES"/>
          </w:rPr>
          <w:tab/>
        </w:r>
        <w:r w:rsidR="00E06AD8" w:rsidRPr="00E32E36">
          <w:rPr>
            <w:rStyle w:val="Hipervnculo"/>
            <w:noProof/>
          </w:rPr>
          <w:t>Validez de las propuestas</w:t>
        </w:r>
        <w:r w:rsidR="00E06AD8">
          <w:rPr>
            <w:noProof/>
            <w:webHidden/>
          </w:rPr>
          <w:tab/>
        </w:r>
        <w:r w:rsidR="00E06AD8">
          <w:rPr>
            <w:noProof/>
            <w:webHidden/>
          </w:rPr>
          <w:fldChar w:fldCharType="begin"/>
        </w:r>
        <w:r w:rsidR="00E06AD8">
          <w:rPr>
            <w:noProof/>
            <w:webHidden/>
          </w:rPr>
          <w:instrText xml:space="preserve"> PAGEREF _Toc138846115 \h </w:instrText>
        </w:r>
        <w:r w:rsidR="00E06AD8">
          <w:rPr>
            <w:noProof/>
            <w:webHidden/>
          </w:rPr>
        </w:r>
        <w:r w:rsidR="00E06AD8">
          <w:rPr>
            <w:noProof/>
            <w:webHidden/>
          </w:rPr>
          <w:fldChar w:fldCharType="separate"/>
        </w:r>
        <w:r w:rsidR="0020658C">
          <w:rPr>
            <w:noProof/>
            <w:webHidden/>
          </w:rPr>
          <w:t>7</w:t>
        </w:r>
        <w:r w:rsidR="00E06AD8">
          <w:rPr>
            <w:noProof/>
            <w:webHidden/>
          </w:rPr>
          <w:fldChar w:fldCharType="end"/>
        </w:r>
      </w:hyperlink>
    </w:p>
    <w:p w14:paraId="038695A9" w14:textId="4B1CB459" w:rsidR="00E06AD8" w:rsidRDefault="006B4E65">
      <w:pPr>
        <w:pStyle w:val="TDC2"/>
        <w:rPr>
          <w:rFonts w:asciiTheme="minorHAnsi" w:eastAsiaTheme="minorEastAsia" w:hAnsiTheme="minorHAnsi" w:cstheme="minorBidi"/>
          <w:noProof/>
          <w:sz w:val="22"/>
          <w:szCs w:val="22"/>
          <w:lang w:val="es-ES"/>
        </w:rPr>
      </w:pPr>
      <w:hyperlink w:anchor="_Toc138846116" w:history="1">
        <w:r w:rsidR="00E06AD8" w:rsidRPr="00E32E36">
          <w:rPr>
            <w:rStyle w:val="Hipervnculo"/>
            <w:noProof/>
          </w:rPr>
          <w:t>4.5.</w:t>
        </w:r>
        <w:r w:rsidR="00E06AD8">
          <w:rPr>
            <w:rFonts w:asciiTheme="minorHAnsi" w:eastAsiaTheme="minorEastAsia" w:hAnsiTheme="minorHAnsi" w:cstheme="minorBidi"/>
            <w:noProof/>
            <w:sz w:val="22"/>
            <w:szCs w:val="22"/>
            <w:lang w:val="es-ES"/>
          </w:rPr>
          <w:tab/>
        </w:r>
        <w:r w:rsidR="00E06AD8" w:rsidRPr="00E32E36">
          <w:rPr>
            <w:rStyle w:val="Hipervnculo"/>
            <w:noProof/>
          </w:rPr>
          <w:t>Apertura de propuestas</w:t>
        </w:r>
        <w:r w:rsidR="00E06AD8">
          <w:rPr>
            <w:noProof/>
            <w:webHidden/>
          </w:rPr>
          <w:tab/>
        </w:r>
        <w:r w:rsidR="00E06AD8">
          <w:rPr>
            <w:noProof/>
            <w:webHidden/>
          </w:rPr>
          <w:fldChar w:fldCharType="begin"/>
        </w:r>
        <w:r w:rsidR="00E06AD8">
          <w:rPr>
            <w:noProof/>
            <w:webHidden/>
          </w:rPr>
          <w:instrText xml:space="preserve"> PAGEREF _Toc138846116 \h </w:instrText>
        </w:r>
        <w:r w:rsidR="00E06AD8">
          <w:rPr>
            <w:noProof/>
            <w:webHidden/>
          </w:rPr>
        </w:r>
        <w:r w:rsidR="00E06AD8">
          <w:rPr>
            <w:noProof/>
            <w:webHidden/>
          </w:rPr>
          <w:fldChar w:fldCharType="separate"/>
        </w:r>
        <w:r w:rsidR="0020658C">
          <w:rPr>
            <w:noProof/>
            <w:webHidden/>
          </w:rPr>
          <w:t>8</w:t>
        </w:r>
        <w:r w:rsidR="00E06AD8">
          <w:rPr>
            <w:noProof/>
            <w:webHidden/>
          </w:rPr>
          <w:fldChar w:fldCharType="end"/>
        </w:r>
      </w:hyperlink>
    </w:p>
    <w:p w14:paraId="5D281609" w14:textId="6FE77329" w:rsidR="00E06AD8" w:rsidRDefault="006B4E65">
      <w:pPr>
        <w:pStyle w:val="TDC2"/>
        <w:rPr>
          <w:rFonts w:asciiTheme="minorHAnsi" w:eastAsiaTheme="minorEastAsia" w:hAnsiTheme="minorHAnsi" w:cstheme="minorBidi"/>
          <w:noProof/>
          <w:sz w:val="22"/>
          <w:szCs w:val="22"/>
          <w:lang w:val="es-ES"/>
        </w:rPr>
      </w:pPr>
      <w:hyperlink w:anchor="_Toc138846117" w:history="1">
        <w:r w:rsidR="00E06AD8" w:rsidRPr="00E32E36">
          <w:rPr>
            <w:rStyle w:val="Hipervnculo"/>
            <w:noProof/>
          </w:rPr>
          <w:t>4.6.</w:t>
        </w:r>
        <w:r w:rsidR="00E06AD8">
          <w:rPr>
            <w:rFonts w:asciiTheme="minorHAnsi" w:eastAsiaTheme="minorEastAsia" w:hAnsiTheme="minorHAnsi" w:cstheme="minorBidi"/>
            <w:noProof/>
            <w:sz w:val="22"/>
            <w:szCs w:val="22"/>
            <w:lang w:val="es-ES"/>
          </w:rPr>
          <w:tab/>
        </w:r>
        <w:r w:rsidR="00E06AD8" w:rsidRPr="00E32E36">
          <w:rPr>
            <w:rStyle w:val="Hipervnculo"/>
            <w:noProof/>
          </w:rPr>
          <w:t>Subsanación de propuestas</w:t>
        </w:r>
        <w:r w:rsidR="00E06AD8">
          <w:rPr>
            <w:noProof/>
            <w:webHidden/>
          </w:rPr>
          <w:tab/>
        </w:r>
        <w:r w:rsidR="00E06AD8">
          <w:rPr>
            <w:noProof/>
            <w:webHidden/>
          </w:rPr>
          <w:fldChar w:fldCharType="begin"/>
        </w:r>
        <w:r w:rsidR="00E06AD8">
          <w:rPr>
            <w:noProof/>
            <w:webHidden/>
          </w:rPr>
          <w:instrText xml:space="preserve"> PAGEREF _Toc138846117 \h </w:instrText>
        </w:r>
        <w:r w:rsidR="00E06AD8">
          <w:rPr>
            <w:noProof/>
            <w:webHidden/>
          </w:rPr>
        </w:r>
        <w:r w:rsidR="00E06AD8">
          <w:rPr>
            <w:noProof/>
            <w:webHidden/>
          </w:rPr>
          <w:fldChar w:fldCharType="separate"/>
        </w:r>
        <w:r w:rsidR="0020658C">
          <w:rPr>
            <w:noProof/>
            <w:webHidden/>
          </w:rPr>
          <w:t>8</w:t>
        </w:r>
        <w:r w:rsidR="00E06AD8">
          <w:rPr>
            <w:noProof/>
            <w:webHidden/>
          </w:rPr>
          <w:fldChar w:fldCharType="end"/>
        </w:r>
      </w:hyperlink>
    </w:p>
    <w:p w14:paraId="65E24676" w14:textId="00A8F6FD" w:rsidR="00E06AD8" w:rsidRDefault="006B4E65">
      <w:pPr>
        <w:pStyle w:val="TDC1"/>
        <w:rPr>
          <w:rFonts w:asciiTheme="minorHAnsi" w:eastAsiaTheme="minorEastAsia" w:hAnsiTheme="minorHAnsi" w:cstheme="minorBidi"/>
          <w:b w:val="0"/>
          <w:noProof/>
          <w:sz w:val="22"/>
          <w:szCs w:val="22"/>
          <w:lang w:val="es-ES"/>
        </w:rPr>
      </w:pPr>
      <w:hyperlink w:anchor="_Toc138846118" w:history="1">
        <w:r w:rsidR="00E06AD8" w:rsidRPr="00E32E36">
          <w:rPr>
            <w:rStyle w:val="Hipervnculo"/>
            <w:noProof/>
          </w:rPr>
          <w:t>5.</w:t>
        </w:r>
        <w:r w:rsidR="00E06AD8">
          <w:rPr>
            <w:rFonts w:asciiTheme="minorHAnsi" w:eastAsiaTheme="minorEastAsia" w:hAnsiTheme="minorHAnsi" w:cstheme="minorBidi"/>
            <w:b w:val="0"/>
            <w:noProof/>
            <w:sz w:val="22"/>
            <w:szCs w:val="22"/>
            <w:lang w:val="es-ES"/>
          </w:rPr>
          <w:tab/>
        </w:r>
        <w:r w:rsidR="00E06AD8" w:rsidRPr="00E32E36">
          <w:rPr>
            <w:rStyle w:val="Hipervnculo"/>
            <w:noProof/>
          </w:rPr>
          <w:t>Adjudicación</w:t>
        </w:r>
        <w:r w:rsidR="00E06AD8">
          <w:rPr>
            <w:noProof/>
            <w:webHidden/>
          </w:rPr>
          <w:tab/>
        </w:r>
        <w:r w:rsidR="00E06AD8">
          <w:rPr>
            <w:noProof/>
            <w:webHidden/>
          </w:rPr>
          <w:fldChar w:fldCharType="begin"/>
        </w:r>
        <w:r w:rsidR="00E06AD8">
          <w:rPr>
            <w:noProof/>
            <w:webHidden/>
          </w:rPr>
          <w:instrText xml:space="preserve"> PAGEREF _Toc138846118 \h </w:instrText>
        </w:r>
        <w:r w:rsidR="00E06AD8">
          <w:rPr>
            <w:noProof/>
            <w:webHidden/>
          </w:rPr>
        </w:r>
        <w:r w:rsidR="00E06AD8">
          <w:rPr>
            <w:noProof/>
            <w:webHidden/>
          </w:rPr>
          <w:fldChar w:fldCharType="separate"/>
        </w:r>
        <w:r w:rsidR="0020658C">
          <w:rPr>
            <w:noProof/>
            <w:webHidden/>
          </w:rPr>
          <w:t>8</w:t>
        </w:r>
        <w:r w:rsidR="00E06AD8">
          <w:rPr>
            <w:noProof/>
            <w:webHidden/>
          </w:rPr>
          <w:fldChar w:fldCharType="end"/>
        </w:r>
      </w:hyperlink>
    </w:p>
    <w:p w14:paraId="34B60BFD" w14:textId="0492DF3F" w:rsidR="00E06AD8" w:rsidRDefault="006B4E65">
      <w:pPr>
        <w:pStyle w:val="TDC2"/>
        <w:rPr>
          <w:rFonts w:asciiTheme="minorHAnsi" w:eastAsiaTheme="minorEastAsia" w:hAnsiTheme="minorHAnsi" w:cstheme="minorBidi"/>
          <w:noProof/>
          <w:sz w:val="22"/>
          <w:szCs w:val="22"/>
          <w:lang w:val="es-ES"/>
        </w:rPr>
      </w:pPr>
      <w:hyperlink w:anchor="_Toc138846119" w:history="1">
        <w:r w:rsidR="00E06AD8" w:rsidRPr="00E32E36">
          <w:rPr>
            <w:rStyle w:val="Hipervnculo"/>
            <w:noProof/>
          </w:rPr>
          <w:t>5.1.</w:t>
        </w:r>
        <w:r w:rsidR="00E06AD8">
          <w:rPr>
            <w:rFonts w:asciiTheme="minorHAnsi" w:eastAsiaTheme="minorEastAsia" w:hAnsiTheme="minorHAnsi" w:cstheme="minorBidi"/>
            <w:noProof/>
            <w:sz w:val="22"/>
            <w:szCs w:val="22"/>
            <w:lang w:val="es-ES"/>
          </w:rPr>
          <w:tab/>
        </w:r>
        <w:r w:rsidR="00E06AD8" w:rsidRPr="00E32E36">
          <w:rPr>
            <w:rStyle w:val="Hipervnculo"/>
            <w:noProof/>
          </w:rPr>
          <w:t>Forma de adjudicación</w:t>
        </w:r>
        <w:r w:rsidR="00E06AD8">
          <w:rPr>
            <w:noProof/>
            <w:webHidden/>
          </w:rPr>
          <w:tab/>
        </w:r>
        <w:r w:rsidR="00E06AD8">
          <w:rPr>
            <w:noProof/>
            <w:webHidden/>
          </w:rPr>
          <w:fldChar w:fldCharType="begin"/>
        </w:r>
        <w:r w:rsidR="00E06AD8">
          <w:rPr>
            <w:noProof/>
            <w:webHidden/>
          </w:rPr>
          <w:instrText xml:space="preserve"> PAGEREF _Toc138846119 \h </w:instrText>
        </w:r>
        <w:r w:rsidR="00E06AD8">
          <w:rPr>
            <w:noProof/>
            <w:webHidden/>
          </w:rPr>
        </w:r>
        <w:r w:rsidR="00E06AD8">
          <w:rPr>
            <w:noProof/>
            <w:webHidden/>
          </w:rPr>
          <w:fldChar w:fldCharType="separate"/>
        </w:r>
        <w:r w:rsidR="0020658C">
          <w:rPr>
            <w:noProof/>
            <w:webHidden/>
          </w:rPr>
          <w:t>9</w:t>
        </w:r>
        <w:r w:rsidR="00E06AD8">
          <w:rPr>
            <w:noProof/>
            <w:webHidden/>
          </w:rPr>
          <w:fldChar w:fldCharType="end"/>
        </w:r>
      </w:hyperlink>
    </w:p>
    <w:p w14:paraId="46F6AAB2" w14:textId="548179D8" w:rsidR="00E06AD8" w:rsidRDefault="006B4E65">
      <w:pPr>
        <w:pStyle w:val="TDC2"/>
        <w:rPr>
          <w:rFonts w:asciiTheme="minorHAnsi" w:eastAsiaTheme="minorEastAsia" w:hAnsiTheme="minorHAnsi" w:cstheme="minorBidi"/>
          <w:noProof/>
          <w:sz w:val="22"/>
          <w:szCs w:val="22"/>
          <w:lang w:val="es-ES"/>
        </w:rPr>
      </w:pPr>
      <w:hyperlink w:anchor="_Toc138846120" w:history="1">
        <w:r w:rsidR="00E06AD8" w:rsidRPr="00E32E36">
          <w:rPr>
            <w:rStyle w:val="Hipervnculo"/>
            <w:noProof/>
          </w:rPr>
          <w:t>5.2.</w:t>
        </w:r>
        <w:r w:rsidR="00E06AD8">
          <w:rPr>
            <w:rFonts w:asciiTheme="minorHAnsi" w:eastAsiaTheme="minorEastAsia" w:hAnsiTheme="minorHAnsi" w:cstheme="minorBidi"/>
            <w:noProof/>
            <w:sz w:val="22"/>
            <w:szCs w:val="22"/>
            <w:lang w:val="es-ES"/>
          </w:rPr>
          <w:tab/>
        </w:r>
        <w:r w:rsidR="00E06AD8" w:rsidRPr="00E32E36">
          <w:rPr>
            <w:rStyle w:val="Hipervnculo"/>
            <w:noProof/>
          </w:rPr>
          <w:t>Criterios de valoración de las ofertas</w:t>
        </w:r>
        <w:r w:rsidR="00E06AD8">
          <w:rPr>
            <w:noProof/>
            <w:webHidden/>
          </w:rPr>
          <w:tab/>
        </w:r>
        <w:r w:rsidR="00E06AD8">
          <w:rPr>
            <w:noProof/>
            <w:webHidden/>
          </w:rPr>
          <w:fldChar w:fldCharType="begin"/>
        </w:r>
        <w:r w:rsidR="00E06AD8">
          <w:rPr>
            <w:noProof/>
            <w:webHidden/>
          </w:rPr>
          <w:instrText xml:space="preserve"> PAGEREF _Toc138846120 \h </w:instrText>
        </w:r>
        <w:r w:rsidR="00E06AD8">
          <w:rPr>
            <w:noProof/>
            <w:webHidden/>
          </w:rPr>
        </w:r>
        <w:r w:rsidR="00E06AD8">
          <w:rPr>
            <w:noProof/>
            <w:webHidden/>
          </w:rPr>
          <w:fldChar w:fldCharType="separate"/>
        </w:r>
        <w:r w:rsidR="0020658C">
          <w:rPr>
            <w:noProof/>
            <w:webHidden/>
          </w:rPr>
          <w:t>9</w:t>
        </w:r>
        <w:r w:rsidR="00E06AD8">
          <w:rPr>
            <w:noProof/>
            <w:webHidden/>
          </w:rPr>
          <w:fldChar w:fldCharType="end"/>
        </w:r>
      </w:hyperlink>
    </w:p>
    <w:p w14:paraId="7FFF5AEF" w14:textId="6DF3E99D" w:rsidR="00E06AD8" w:rsidRDefault="006B4E65">
      <w:pPr>
        <w:pStyle w:val="TDC2"/>
        <w:rPr>
          <w:rFonts w:asciiTheme="minorHAnsi" w:eastAsiaTheme="minorEastAsia" w:hAnsiTheme="minorHAnsi" w:cstheme="minorBidi"/>
          <w:noProof/>
          <w:sz w:val="22"/>
          <w:szCs w:val="22"/>
          <w:lang w:val="es-ES"/>
        </w:rPr>
      </w:pPr>
      <w:hyperlink w:anchor="_Toc138846121" w:history="1">
        <w:r w:rsidR="00E06AD8" w:rsidRPr="00E32E36">
          <w:rPr>
            <w:rStyle w:val="Hipervnculo"/>
            <w:noProof/>
          </w:rPr>
          <w:t>5.3.</w:t>
        </w:r>
        <w:r w:rsidR="00E06AD8">
          <w:rPr>
            <w:rFonts w:asciiTheme="minorHAnsi" w:eastAsiaTheme="minorEastAsia" w:hAnsiTheme="minorHAnsi" w:cstheme="minorBidi"/>
            <w:noProof/>
            <w:sz w:val="22"/>
            <w:szCs w:val="22"/>
            <w:lang w:val="es-ES"/>
          </w:rPr>
          <w:tab/>
        </w:r>
        <w:r w:rsidR="00E06AD8" w:rsidRPr="00E32E36">
          <w:rPr>
            <w:rStyle w:val="Hipervnculo"/>
            <w:noProof/>
          </w:rPr>
          <w:t>Ofertas con valores anormales o desproporcionados</w:t>
        </w:r>
        <w:r w:rsidR="00E06AD8">
          <w:rPr>
            <w:noProof/>
            <w:webHidden/>
          </w:rPr>
          <w:tab/>
        </w:r>
        <w:r w:rsidR="00E06AD8">
          <w:rPr>
            <w:noProof/>
            <w:webHidden/>
          </w:rPr>
          <w:fldChar w:fldCharType="begin"/>
        </w:r>
        <w:r w:rsidR="00E06AD8">
          <w:rPr>
            <w:noProof/>
            <w:webHidden/>
          </w:rPr>
          <w:instrText xml:space="preserve"> PAGEREF _Toc138846121 \h </w:instrText>
        </w:r>
        <w:r w:rsidR="00E06AD8">
          <w:rPr>
            <w:noProof/>
            <w:webHidden/>
          </w:rPr>
        </w:r>
        <w:r w:rsidR="00E06AD8">
          <w:rPr>
            <w:noProof/>
            <w:webHidden/>
          </w:rPr>
          <w:fldChar w:fldCharType="separate"/>
        </w:r>
        <w:r w:rsidR="0020658C">
          <w:rPr>
            <w:noProof/>
            <w:webHidden/>
          </w:rPr>
          <w:t>9</w:t>
        </w:r>
        <w:r w:rsidR="00E06AD8">
          <w:rPr>
            <w:noProof/>
            <w:webHidden/>
          </w:rPr>
          <w:fldChar w:fldCharType="end"/>
        </w:r>
      </w:hyperlink>
    </w:p>
    <w:p w14:paraId="02506EBA" w14:textId="291A0E0E" w:rsidR="00E06AD8" w:rsidRDefault="006B4E65">
      <w:pPr>
        <w:pStyle w:val="TDC1"/>
        <w:rPr>
          <w:rFonts w:asciiTheme="minorHAnsi" w:eastAsiaTheme="minorEastAsia" w:hAnsiTheme="minorHAnsi" w:cstheme="minorBidi"/>
          <w:b w:val="0"/>
          <w:noProof/>
          <w:sz w:val="22"/>
          <w:szCs w:val="22"/>
          <w:lang w:val="es-ES"/>
        </w:rPr>
      </w:pPr>
      <w:hyperlink w:anchor="_Toc138846122" w:history="1">
        <w:r w:rsidR="00E06AD8" w:rsidRPr="00E32E36">
          <w:rPr>
            <w:rStyle w:val="Hipervnculo"/>
            <w:noProof/>
          </w:rPr>
          <w:t>6.</w:t>
        </w:r>
        <w:r w:rsidR="00E06AD8">
          <w:rPr>
            <w:rFonts w:asciiTheme="minorHAnsi" w:eastAsiaTheme="minorEastAsia" w:hAnsiTheme="minorHAnsi" w:cstheme="minorBidi"/>
            <w:b w:val="0"/>
            <w:noProof/>
            <w:sz w:val="22"/>
            <w:szCs w:val="22"/>
            <w:lang w:val="es-ES"/>
          </w:rPr>
          <w:tab/>
        </w:r>
        <w:r w:rsidR="00E06AD8" w:rsidRPr="00E32E36">
          <w:rPr>
            <w:rStyle w:val="Hipervnculo"/>
            <w:noProof/>
          </w:rPr>
          <w:t>Fianza</w:t>
        </w:r>
        <w:r w:rsidR="00E06AD8">
          <w:rPr>
            <w:noProof/>
            <w:webHidden/>
          </w:rPr>
          <w:tab/>
        </w:r>
        <w:r w:rsidR="00E06AD8">
          <w:rPr>
            <w:noProof/>
            <w:webHidden/>
          </w:rPr>
          <w:fldChar w:fldCharType="begin"/>
        </w:r>
        <w:r w:rsidR="00E06AD8">
          <w:rPr>
            <w:noProof/>
            <w:webHidden/>
          </w:rPr>
          <w:instrText xml:space="preserve"> PAGEREF _Toc138846122 \h </w:instrText>
        </w:r>
        <w:r w:rsidR="00E06AD8">
          <w:rPr>
            <w:noProof/>
            <w:webHidden/>
          </w:rPr>
        </w:r>
        <w:r w:rsidR="00E06AD8">
          <w:rPr>
            <w:noProof/>
            <w:webHidden/>
          </w:rPr>
          <w:fldChar w:fldCharType="separate"/>
        </w:r>
        <w:r w:rsidR="0020658C">
          <w:rPr>
            <w:noProof/>
            <w:webHidden/>
          </w:rPr>
          <w:t>10</w:t>
        </w:r>
        <w:r w:rsidR="00E06AD8">
          <w:rPr>
            <w:noProof/>
            <w:webHidden/>
          </w:rPr>
          <w:fldChar w:fldCharType="end"/>
        </w:r>
      </w:hyperlink>
    </w:p>
    <w:p w14:paraId="62B47843" w14:textId="2136A1A9" w:rsidR="00E06AD8" w:rsidRDefault="006B4E65">
      <w:pPr>
        <w:pStyle w:val="TDC1"/>
        <w:rPr>
          <w:rFonts w:asciiTheme="minorHAnsi" w:eastAsiaTheme="minorEastAsia" w:hAnsiTheme="minorHAnsi" w:cstheme="minorBidi"/>
          <w:b w:val="0"/>
          <w:noProof/>
          <w:sz w:val="22"/>
          <w:szCs w:val="22"/>
          <w:lang w:val="es-ES"/>
        </w:rPr>
      </w:pPr>
      <w:hyperlink w:anchor="_Toc138846123" w:history="1">
        <w:r w:rsidR="00E06AD8" w:rsidRPr="00E32E36">
          <w:rPr>
            <w:rStyle w:val="Hipervnculo"/>
            <w:noProof/>
          </w:rPr>
          <w:t>7.</w:t>
        </w:r>
        <w:r w:rsidR="00E06AD8">
          <w:rPr>
            <w:rFonts w:asciiTheme="minorHAnsi" w:eastAsiaTheme="minorEastAsia" w:hAnsiTheme="minorHAnsi" w:cstheme="minorBidi"/>
            <w:b w:val="0"/>
            <w:noProof/>
            <w:sz w:val="22"/>
            <w:szCs w:val="22"/>
            <w:lang w:val="es-ES"/>
          </w:rPr>
          <w:tab/>
        </w:r>
        <w:r w:rsidR="00E06AD8" w:rsidRPr="00E32E36">
          <w:rPr>
            <w:rStyle w:val="Hipervnculo"/>
            <w:noProof/>
          </w:rPr>
          <w:t>Condiciones de la adjudicación</w:t>
        </w:r>
        <w:r w:rsidR="00E06AD8">
          <w:rPr>
            <w:noProof/>
            <w:webHidden/>
          </w:rPr>
          <w:tab/>
        </w:r>
        <w:r w:rsidR="00E06AD8">
          <w:rPr>
            <w:noProof/>
            <w:webHidden/>
          </w:rPr>
          <w:fldChar w:fldCharType="begin"/>
        </w:r>
        <w:r w:rsidR="00E06AD8">
          <w:rPr>
            <w:noProof/>
            <w:webHidden/>
          </w:rPr>
          <w:instrText xml:space="preserve"> PAGEREF _Toc138846123 \h </w:instrText>
        </w:r>
        <w:r w:rsidR="00E06AD8">
          <w:rPr>
            <w:noProof/>
            <w:webHidden/>
          </w:rPr>
        </w:r>
        <w:r w:rsidR="00E06AD8">
          <w:rPr>
            <w:noProof/>
            <w:webHidden/>
          </w:rPr>
          <w:fldChar w:fldCharType="separate"/>
        </w:r>
        <w:r w:rsidR="0020658C">
          <w:rPr>
            <w:noProof/>
            <w:webHidden/>
          </w:rPr>
          <w:t>11</w:t>
        </w:r>
        <w:r w:rsidR="00E06AD8">
          <w:rPr>
            <w:noProof/>
            <w:webHidden/>
          </w:rPr>
          <w:fldChar w:fldCharType="end"/>
        </w:r>
      </w:hyperlink>
    </w:p>
    <w:p w14:paraId="40768001" w14:textId="6CA10585" w:rsidR="00E06AD8" w:rsidRDefault="006B4E65">
      <w:pPr>
        <w:pStyle w:val="TDC1"/>
        <w:rPr>
          <w:rFonts w:asciiTheme="minorHAnsi" w:eastAsiaTheme="minorEastAsia" w:hAnsiTheme="minorHAnsi" w:cstheme="minorBidi"/>
          <w:b w:val="0"/>
          <w:noProof/>
          <w:sz w:val="22"/>
          <w:szCs w:val="22"/>
          <w:lang w:val="es-ES"/>
        </w:rPr>
      </w:pPr>
      <w:hyperlink w:anchor="_Toc138846124" w:history="1">
        <w:r w:rsidR="00E06AD8" w:rsidRPr="00E32E36">
          <w:rPr>
            <w:rStyle w:val="Hipervnculo"/>
            <w:noProof/>
          </w:rPr>
          <w:t>8.</w:t>
        </w:r>
        <w:r w:rsidR="00E06AD8">
          <w:rPr>
            <w:rFonts w:asciiTheme="minorHAnsi" w:eastAsiaTheme="minorEastAsia" w:hAnsiTheme="minorHAnsi" w:cstheme="minorBidi"/>
            <w:b w:val="0"/>
            <w:noProof/>
            <w:sz w:val="22"/>
            <w:szCs w:val="22"/>
            <w:lang w:val="es-ES"/>
          </w:rPr>
          <w:tab/>
        </w:r>
        <w:r w:rsidR="00E06AD8" w:rsidRPr="00E32E36">
          <w:rPr>
            <w:rStyle w:val="Hipervnculo"/>
            <w:noProof/>
          </w:rPr>
          <w:t>Cargos por cuenta del adjudicatario</w:t>
        </w:r>
        <w:r w:rsidR="00E06AD8">
          <w:rPr>
            <w:noProof/>
            <w:webHidden/>
          </w:rPr>
          <w:tab/>
        </w:r>
        <w:r w:rsidR="00E06AD8">
          <w:rPr>
            <w:noProof/>
            <w:webHidden/>
          </w:rPr>
          <w:fldChar w:fldCharType="begin"/>
        </w:r>
        <w:r w:rsidR="00E06AD8">
          <w:rPr>
            <w:noProof/>
            <w:webHidden/>
          </w:rPr>
          <w:instrText xml:space="preserve"> PAGEREF _Toc138846124 \h </w:instrText>
        </w:r>
        <w:r w:rsidR="00E06AD8">
          <w:rPr>
            <w:noProof/>
            <w:webHidden/>
          </w:rPr>
        </w:r>
        <w:r w:rsidR="00E06AD8">
          <w:rPr>
            <w:noProof/>
            <w:webHidden/>
          </w:rPr>
          <w:fldChar w:fldCharType="separate"/>
        </w:r>
        <w:r w:rsidR="0020658C">
          <w:rPr>
            <w:noProof/>
            <w:webHidden/>
          </w:rPr>
          <w:t>18</w:t>
        </w:r>
        <w:r w:rsidR="00E06AD8">
          <w:rPr>
            <w:noProof/>
            <w:webHidden/>
          </w:rPr>
          <w:fldChar w:fldCharType="end"/>
        </w:r>
      </w:hyperlink>
    </w:p>
    <w:p w14:paraId="1D1972CB" w14:textId="132B01EE" w:rsidR="00E06AD8" w:rsidRDefault="006B4E65">
      <w:pPr>
        <w:pStyle w:val="TDC1"/>
        <w:rPr>
          <w:rFonts w:asciiTheme="minorHAnsi" w:eastAsiaTheme="minorEastAsia" w:hAnsiTheme="minorHAnsi" w:cstheme="minorBidi"/>
          <w:b w:val="0"/>
          <w:noProof/>
          <w:sz w:val="22"/>
          <w:szCs w:val="22"/>
          <w:lang w:val="es-ES"/>
        </w:rPr>
      </w:pPr>
      <w:hyperlink w:anchor="_Toc138846125" w:history="1">
        <w:r w:rsidR="00E06AD8" w:rsidRPr="00E32E36">
          <w:rPr>
            <w:rStyle w:val="Hipervnculo"/>
            <w:noProof/>
          </w:rPr>
          <w:t>9.</w:t>
        </w:r>
        <w:r w:rsidR="00E06AD8">
          <w:rPr>
            <w:rFonts w:asciiTheme="minorHAnsi" w:eastAsiaTheme="minorEastAsia" w:hAnsiTheme="minorHAnsi" w:cstheme="minorBidi"/>
            <w:b w:val="0"/>
            <w:noProof/>
            <w:sz w:val="22"/>
            <w:szCs w:val="22"/>
            <w:lang w:val="es-ES"/>
          </w:rPr>
          <w:tab/>
        </w:r>
        <w:r w:rsidR="00E06AD8" w:rsidRPr="00E32E36">
          <w:rPr>
            <w:rStyle w:val="Hipervnculo"/>
            <w:noProof/>
          </w:rPr>
          <w:t>Adjudicación de los contratos</w:t>
        </w:r>
        <w:r w:rsidR="00E06AD8">
          <w:rPr>
            <w:noProof/>
            <w:webHidden/>
          </w:rPr>
          <w:tab/>
        </w:r>
        <w:r w:rsidR="00E06AD8">
          <w:rPr>
            <w:noProof/>
            <w:webHidden/>
          </w:rPr>
          <w:fldChar w:fldCharType="begin"/>
        </w:r>
        <w:r w:rsidR="00E06AD8">
          <w:rPr>
            <w:noProof/>
            <w:webHidden/>
          </w:rPr>
          <w:instrText xml:space="preserve"> PAGEREF _Toc138846125 \h </w:instrText>
        </w:r>
        <w:r w:rsidR="00E06AD8">
          <w:rPr>
            <w:noProof/>
            <w:webHidden/>
          </w:rPr>
        </w:r>
        <w:r w:rsidR="00E06AD8">
          <w:rPr>
            <w:noProof/>
            <w:webHidden/>
          </w:rPr>
          <w:fldChar w:fldCharType="separate"/>
        </w:r>
        <w:r w:rsidR="0020658C">
          <w:rPr>
            <w:noProof/>
            <w:webHidden/>
          </w:rPr>
          <w:t>19</w:t>
        </w:r>
        <w:r w:rsidR="00E06AD8">
          <w:rPr>
            <w:noProof/>
            <w:webHidden/>
          </w:rPr>
          <w:fldChar w:fldCharType="end"/>
        </w:r>
      </w:hyperlink>
    </w:p>
    <w:p w14:paraId="745593B5" w14:textId="51C8C5A2" w:rsidR="00E06AD8" w:rsidRDefault="006B4E65">
      <w:pPr>
        <w:pStyle w:val="TDC1"/>
        <w:rPr>
          <w:rFonts w:asciiTheme="minorHAnsi" w:eastAsiaTheme="minorEastAsia" w:hAnsiTheme="minorHAnsi" w:cstheme="minorBidi"/>
          <w:b w:val="0"/>
          <w:noProof/>
          <w:sz w:val="22"/>
          <w:szCs w:val="22"/>
          <w:lang w:val="es-ES"/>
        </w:rPr>
      </w:pPr>
      <w:hyperlink w:anchor="_Toc138846126" w:history="1">
        <w:r w:rsidR="00E06AD8" w:rsidRPr="00E32E36">
          <w:rPr>
            <w:rStyle w:val="Hipervnculo"/>
            <w:noProof/>
          </w:rPr>
          <w:t>10.</w:t>
        </w:r>
        <w:r w:rsidR="00E06AD8">
          <w:rPr>
            <w:rFonts w:asciiTheme="minorHAnsi" w:eastAsiaTheme="minorEastAsia" w:hAnsiTheme="minorHAnsi" w:cstheme="minorBidi"/>
            <w:b w:val="0"/>
            <w:noProof/>
            <w:sz w:val="22"/>
            <w:szCs w:val="22"/>
            <w:lang w:val="es-ES"/>
          </w:rPr>
          <w:tab/>
        </w:r>
        <w:r w:rsidR="00E06AD8" w:rsidRPr="00E32E36">
          <w:rPr>
            <w:rStyle w:val="Hipervnculo"/>
            <w:noProof/>
          </w:rPr>
          <w:t>Formalización de los contratos, renuncia y desistimiento del mismo, gastos e impuestos</w:t>
        </w:r>
        <w:r w:rsidR="00E06AD8">
          <w:rPr>
            <w:noProof/>
            <w:webHidden/>
          </w:rPr>
          <w:tab/>
        </w:r>
        <w:r w:rsidR="00E06AD8">
          <w:rPr>
            <w:noProof/>
            <w:webHidden/>
          </w:rPr>
          <w:fldChar w:fldCharType="begin"/>
        </w:r>
        <w:r w:rsidR="00E06AD8">
          <w:rPr>
            <w:noProof/>
            <w:webHidden/>
          </w:rPr>
          <w:instrText xml:space="preserve"> PAGEREF _Toc138846126 \h </w:instrText>
        </w:r>
        <w:r w:rsidR="00E06AD8">
          <w:rPr>
            <w:noProof/>
            <w:webHidden/>
          </w:rPr>
        </w:r>
        <w:r w:rsidR="00E06AD8">
          <w:rPr>
            <w:noProof/>
            <w:webHidden/>
          </w:rPr>
          <w:fldChar w:fldCharType="separate"/>
        </w:r>
        <w:r w:rsidR="0020658C">
          <w:rPr>
            <w:noProof/>
            <w:webHidden/>
          </w:rPr>
          <w:t>21</w:t>
        </w:r>
        <w:r w:rsidR="00E06AD8">
          <w:rPr>
            <w:noProof/>
            <w:webHidden/>
          </w:rPr>
          <w:fldChar w:fldCharType="end"/>
        </w:r>
      </w:hyperlink>
    </w:p>
    <w:p w14:paraId="12108F47" w14:textId="2A2E0BCD" w:rsidR="00E06AD8" w:rsidRDefault="006B4E65">
      <w:pPr>
        <w:pStyle w:val="TDC1"/>
        <w:rPr>
          <w:rFonts w:asciiTheme="minorHAnsi" w:eastAsiaTheme="minorEastAsia" w:hAnsiTheme="minorHAnsi" w:cstheme="minorBidi"/>
          <w:b w:val="0"/>
          <w:noProof/>
          <w:sz w:val="22"/>
          <w:szCs w:val="22"/>
          <w:lang w:val="es-ES"/>
        </w:rPr>
      </w:pPr>
      <w:hyperlink w:anchor="_Toc138846127" w:history="1">
        <w:r w:rsidR="00E06AD8" w:rsidRPr="00E32E36">
          <w:rPr>
            <w:rStyle w:val="Hipervnculo"/>
            <w:noProof/>
          </w:rPr>
          <w:t>11.</w:t>
        </w:r>
        <w:r w:rsidR="00E06AD8">
          <w:rPr>
            <w:rFonts w:asciiTheme="minorHAnsi" w:eastAsiaTheme="minorEastAsia" w:hAnsiTheme="minorHAnsi" w:cstheme="minorBidi"/>
            <w:b w:val="0"/>
            <w:noProof/>
            <w:sz w:val="22"/>
            <w:szCs w:val="22"/>
            <w:lang w:val="es-ES"/>
          </w:rPr>
          <w:tab/>
        </w:r>
        <w:r w:rsidR="00E06AD8" w:rsidRPr="00E32E36">
          <w:rPr>
            <w:rStyle w:val="Hipervnculo"/>
            <w:noProof/>
          </w:rPr>
          <w:t>Abono de los servicios</w:t>
        </w:r>
        <w:r w:rsidR="00E06AD8">
          <w:rPr>
            <w:noProof/>
            <w:webHidden/>
          </w:rPr>
          <w:tab/>
        </w:r>
        <w:r w:rsidR="00E06AD8">
          <w:rPr>
            <w:noProof/>
            <w:webHidden/>
          </w:rPr>
          <w:fldChar w:fldCharType="begin"/>
        </w:r>
        <w:r w:rsidR="00E06AD8">
          <w:rPr>
            <w:noProof/>
            <w:webHidden/>
          </w:rPr>
          <w:instrText xml:space="preserve"> PAGEREF _Toc138846127 \h </w:instrText>
        </w:r>
        <w:r w:rsidR="00E06AD8">
          <w:rPr>
            <w:noProof/>
            <w:webHidden/>
          </w:rPr>
        </w:r>
        <w:r w:rsidR="00E06AD8">
          <w:rPr>
            <w:noProof/>
            <w:webHidden/>
          </w:rPr>
          <w:fldChar w:fldCharType="separate"/>
        </w:r>
        <w:r w:rsidR="0020658C">
          <w:rPr>
            <w:noProof/>
            <w:webHidden/>
          </w:rPr>
          <w:t>22</w:t>
        </w:r>
        <w:r w:rsidR="00E06AD8">
          <w:rPr>
            <w:noProof/>
            <w:webHidden/>
          </w:rPr>
          <w:fldChar w:fldCharType="end"/>
        </w:r>
      </w:hyperlink>
    </w:p>
    <w:p w14:paraId="20554879" w14:textId="587E1D68" w:rsidR="00E06AD8" w:rsidRDefault="006B4E65">
      <w:pPr>
        <w:pStyle w:val="TDC1"/>
        <w:rPr>
          <w:rFonts w:asciiTheme="minorHAnsi" w:eastAsiaTheme="minorEastAsia" w:hAnsiTheme="minorHAnsi" w:cstheme="minorBidi"/>
          <w:b w:val="0"/>
          <w:noProof/>
          <w:sz w:val="22"/>
          <w:szCs w:val="22"/>
          <w:lang w:val="es-ES"/>
        </w:rPr>
      </w:pPr>
      <w:hyperlink w:anchor="_Toc138846128" w:history="1">
        <w:r w:rsidR="00E06AD8" w:rsidRPr="00E32E36">
          <w:rPr>
            <w:rStyle w:val="Hipervnculo"/>
            <w:noProof/>
          </w:rPr>
          <w:t>12.</w:t>
        </w:r>
        <w:r w:rsidR="00E06AD8">
          <w:rPr>
            <w:rFonts w:asciiTheme="minorHAnsi" w:eastAsiaTheme="minorEastAsia" w:hAnsiTheme="minorHAnsi" w:cstheme="minorBidi"/>
            <w:b w:val="0"/>
            <w:noProof/>
            <w:sz w:val="22"/>
            <w:szCs w:val="22"/>
            <w:lang w:val="es-ES"/>
          </w:rPr>
          <w:tab/>
        </w:r>
        <w:r w:rsidR="00E06AD8" w:rsidRPr="00E32E36">
          <w:rPr>
            <w:rStyle w:val="Hipervnculo"/>
            <w:noProof/>
          </w:rPr>
          <w:t>Revisión de precios</w:t>
        </w:r>
        <w:r w:rsidR="00E06AD8">
          <w:rPr>
            <w:noProof/>
            <w:webHidden/>
          </w:rPr>
          <w:tab/>
        </w:r>
        <w:r w:rsidR="00E06AD8">
          <w:rPr>
            <w:noProof/>
            <w:webHidden/>
          </w:rPr>
          <w:fldChar w:fldCharType="begin"/>
        </w:r>
        <w:r w:rsidR="00E06AD8">
          <w:rPr>
            <w:noProof/>
            <w:webHidden/>
          </w:rPr>
          <w:instrText xml:space="preserve"> PAGEREF _Toc138846128 \h </w:instrText>
        </w:r>
        <w:r w:rsidR="00E06AD8">
          <w:rPr>
            <w:noProof/>
            <w:webHidden/>
          </w:rPr>
        </w:r>
        <w:r w:rsidR="00E06AD8">
          <w:rPr>
            <w:noProof/>
            <w:webHidden/>
          </w:rPr>
          <w:fldChar w:fldCharType="separate"/>
        </w:r>
        <w:r w:rsidR="0020658C">
          <w:rPr>
            <w:noProof/>
            <w:webHidden/>
          </w:rPr>
          <w:t>23</w:t>
        </w:r>
        <w:r w:rsidR="00E06AD8">
          <w:rPr>
            <w:noProof/>
            <w:webHidden/>
          </w:rPr>
          <w:fldChar w:fldCharType="end"/>
        </w:r>
      </w:hyperlink>
    </w:p>
    <w:p w14:paraId="02CA0DD9" w14:textId="00F01357" w:rsidR="00E06AD8" w:rsidRDefault="006B4E65">
      <w:pPr>
        <w:pStyle w:val="TDC1"/>
        <w:rPr>
          <w:rFonts w:asciiTheme="minorHAnsi" w:eastAsiaTheme="minorEastAsia" w:hAnsiTheme="minorHAnsi" w:cstheme="minorBidi"/>
          <w:b w:val="0"/>
          <w:noProof/>
          <w:sz w:val="22"/>
          <w:szCs w:val="22"/>
          <w:lang w:val="es-ES"/>
        </w:rPr>
      </w:pPr>
      <w:hyperlink w:anchor="_Toc138846129" w:history="1">
        <w:r w:rsidR="00E06AD8" w:rsidRPr="00E32E36">
          <w:rPr>
            <w:rStyle w:val="Hipervnculo"/>
            <w:noProof/>
          </w:rPr>
          <w:t>13.</w:t>
        </w:r>
        <w:r w:rsidR="00E06AD8">
          <w:rPr>
            <w:rFonts w:asciiTheme="minorHAnsi" w:eastAsiaTheme="minorEastAsia" w:hAnsiTheme="minorHAnsi" w:cstheme="minorBidi"/>
            <w:b w:val="0"/>
            <w:noProof/>
            <w:sz w:val="22"/>
            <w:szCs w:val="22"/>
            <w:lang w:val="es-ES"/>
          </w:rPr>
          <w:tab/>
        </w:r>
        <w:r w:rsidR="00E06AD8" w:rsidRPr="00E32E36">
          <w:rPr>
            <w:rStyle w:val="Hipervnculo"/>
            <w:noProof/>
          </w:rPr>
          <w:t>Penalizaciones</w:t>
        </w:r>
        <w:r w:rsidR="00E06AD8">
          <w:rPr>
            <w:noProof/>
            <w:webHidden/>
          </w:rPr>
          <w:tab/>
        </w:r>
        <w:r w:rsidR="00E06AD8">
          <w:rPr>
            <w:noProof/>
            <w:webHidden/>
          </w:rPr>
          <w:fldChar w:fldCharType="begin"/>
        </w:r>
        <w:r w:rsidR="00E06AD8">
          <w:rPr>
            <w:noProof/>
            <w:webHidden/>
          </w:rPr>
          <w:instrText xml:space="preserve"> PAGEREF _Toc138846129 \h </w:instrText>
        </w:r>
        <w:r w:rsidR="00E06AD8">
          <w:rPr>
            <w:noProof/>
            <w:webHidden/>
          </w:rPr>
        </w:r>
        <w:r w:rsidR="00E06AD8">
          <w:rPr>
            <w:noProof/>
            <w:webHidden/>
          </w:rPr>
          <w:fldChar w:fldCharType="separate"/>
        </w:r>
        <w:r w:rsidR="0020658C">
          <w:rPr>
            <w:noProof/>
            <w:webHidden/>
          </w:rPr>
          <w:t>23</w:t>
        </w:r>
        <w:r w:rsidR="00E06AD8">
          <w:rPr>
            <w:noProof/>
            <w:webHidden/>
          </w:rPr>
          <w:fldChar w:fldCharType="end"/>
        </w:r>
      </w:hyperlink>
    </w:p>
    <w:p w14:paraId="1C81E0AD" w14:textId="5BE7F160" w:rsidR="00E06AD8" w:rsidRDefault="006B4E65">
      <w:pPr>
        <w:pStyle w:val="TDC1"/>
        <w:rPr>
          <w:rFonts w:asciiTheme="minorHAnsi" w:eastAsiaTheme="minorEastAsia" w:hAnsiTheme="minorHAnsi" w:cstheme="minorBidi"/>
          <w:b w:val="0"/>
          <w:noProof/>
          <w:sz w:val="22"/>
          <w:szCs w:val="22"/>
          <w:lang w:val="es-ES"/>
        </w:rPr>
      </w:pPr>
      <w:hyperlink w:anchor="_Toc138846130" w:history="1">
        <w:r w:rsidR="00E06AD8" w:rsidRPr="00E32E36">
          <w:rPr>
            <w:rStyle w:val="Hipervnculo"/>
            <w:noProof/>
          </w:rPr>
          <w:t>14.</w:t>
        </w:r>
        <w:r w:rsidR="00E06AD8">
          <w:rPr>
            <w:rFonts w:asciiTheme="minorHAnsi" w:eastAsiaTheme="minorEastAsia" w:hAnsiTheme="minorHAnsi" w:cstheme="minorBidi"/>
            <w:b w:val="0"/>
            <w:noProof/>
            <w:sz w:val="22"/>
            <w:szCs w:val="22"/>
            <w:lang w:val="es-ES"/>
          </w:rPr>
          <w:tab/>
        </w:r>
        <w:r w:rsidR="00E06AD8" w:rsidRPr="00E32E36">
          <w:rPr>
            <w:rStyle w:val="Hipervnculo"/>
            <w:noProof/>
          </w:rPr>
          <w:t>Suspensión, extinción y/o resolución del contrato</w:t>
        </w:r>
        <w:r w:rsidR="00E06AD8">
          <w:rPr>
            <w:noProof/>
            <w:webHidden/>
          </w:rPr>
          <w:tab/>
        </w:r>
        <w:r w:rsidR="00E06AD8">
          <w:rPr>
            <w:noProof/>
            <w:webHidden/>
          </w:rPr>
          <w:fldChar w:fldCharType="begin"/>
        </w:r>
        <w:r w:rsidR="00E06AD8">
          <w:rPr>
            <w:noProof/>
            <w:webHidden/>
          </w:rPr>
          <w:instrText xml:space="preserve"> PAGEREF _Toc138846130 \h </w:instrText>
        </w:r>
        <w:r w:rsidR="00E06AD8">
          <w:rPr>
            <w:noProof/>
            <w:webHidden/>
          </w:rPr>
        </w:r>
        <w:r w:rsidR="00E06AD8">
          <w:rPr>
            <w:noProof/>
            <w:webHidden/>
          </w:rPr>
          <w:fldChar w:fldCharType="separate"/>
        </w:r>
        <w:r w:rsidR="0020658C">
          <w:rPr>
            <w:noProof/>
            <w:webHidden/>
          </w:rPr>
          <w:t>25</w:t>
        </w:r>
        <w:r w:rsidR="00E06AD8">
          <w:rPr>
            <w:noProof/>
            <w:webHidden/>
          </w:rPr>
          <w:fldChar w:fldCharType="end"/>
        </w:r>
      </w:hyperlink>
    </w:p>
    <w:p w14:paraId="3D951216" w14:textId="10D7D7A9" w:rsidR="00E06AD8" w:rsidRDefault="006B4E65">
      <w:pPr>
        <w:pStyle w:val="TDC1"/>
        <w:rPr>
          <w:rFonts w:asciiTheme="minorHAnsi" w:eastAsiaTheme="minorEastAsia" w:hAnsiTheme="minorHAnsi" w:cstheme="minorBidi"/>
          <w:b w:val="0"/>
          <w:noProof/>
          <w:sz w:val="22"/>
          <w:szCs w:val="22"/>
          <w:lang w:val="es-ES"/>
        </w:rPr>
      </w:pPr>
      <w:hyperlink w:anchor="_Toc138846131" w:history="1">
        <w:r w:rsidR="00E06AD8" w:rsidRPr="00E32E36">
          <w:rPr>
            <w:rStyle w:val="Hipervnculo"/>
            <w:noProof/>
          </w:rPr>
          <w:t>15.</w:t>
        </w:r>
        <w:r w:rsidR="00E06AD8">
          <w:rPr>
            <w:rFonts w:asciiTheme="minorHAnsi" w:eastAsiaTheme="minorEastAsia" w:hAnsiTheme="minorHAnsi" w:cstheme="minorBidi"/>
            <w:b w:val="0"/>
            <w:noProof/>
            <w:sz w:val="22"/>
            <w:szCs w:val="22"/>
            <w:lang w:val="es-ES"/>
          </w:rPr>
          <w:tab/>
        </w:r>
        <w:r w:rsidR="00E06AD8" w:rsidRPr="00E32E36">
          <w:rPr>
            <w:rStyle w:val="Hipervnculo"/>
            <w:noProof/>
          </w:rPr>
          <w:t>Datos de carácter personal</w:t>
        </w:r>
        <w:r w:rsidR="00E06AD8">
          <w:rPr>
            <w:noProof/>
            <w:webHidden/>
          </w:rPr>
          <w:tab/>
        </w:r>
        <w:r w:rsidR="00E06AD8">
          <w:rPr>
            <w:noProof/>
            <w:webHidden/>
          </w:rPr>
          <w:fldChar w:fldCharType="begin"/>
        </w:r>
        <w:r w:rsidR="00E06AD8">
          <w:rPr>
            <w:noProof/>
            <w:webHidden/>
          </w:rPr>
          <w:instrText xml:space="preserve"> PAGEREF _Toc138846131 \h </w:instrText>
        </w:r>
        <w:r w:rsidR="00E06AD8">
          <w:rPr>
            <w:noProof/>
            <w:webHidden/>
          </w:rPr>
        </w:r>
        <w:r w:rsidR="00E06AD8">
          <w:rPr>
            <w:noProof/>
            <w:webHidden/>
          </w:rPr>
          <w:fldChar w:fldCharType="separate"/>
        </w:r>
        <w:r w:rsidR="0020658C">
          <w:rPr>
            <w:noProof/>
            <w:webHidden/>
          </w:rPr>
          <w:t>26</w:t>
        </w:r>
        <w:r w:rsidR="00E06AD8">
          <w:rPr>
            <w:noProof/>
            <w:webHidden/>
          </w:rPr>
          <w:fldChar w:fldCharType="end"/>
        </w:r>
      </w:hyperlink>
    </w:p>
    <w:p w14:paraId="1AE39A2E" w14:textId="3324EE62" w:rsidR="00E06AD8" w:rsidRDefault="006B4E65">
      <w:pPr>
        <w:pStyle w:val="TDC1"/>
        <w:rPr>
          <w:rFonts w:asciiTheme="minorHAnsi" w:eastAsiaTheme="minorEastAsia" w:hAnsiTheme="minorHAnsi" w:cstheme="minorBidi"/>
          <w:b w:val="0"/>
          <w:noProof/>
          <w:sz w:val="22"/>
          <w:szCs w:val="22"/>
          <w:lang w:val="es-ES"/>
        </w:rPr>
      </w:pPr>
      <w:hyperlink w:anchor="_Toc138846132" w:history="1">
        <w:r w:rsidR="00E06AD8" w:rsidRPr="00E32E36">
          <w:rPr>
            <w:rStyle w:val="Hipervnculo"/>
            <w:noProof/>
          </w:rPr>
          <w:t>16.</w:t>
        </w:r>
        <w:r w:rsidR="00E06AD8">
          <w:rPr>
            <w:rFonts w:asciiTheme="minorHAnsi" w:eastAsiaTheme="minorEastAsia" w:hAnsiTheme="minorHAnsi" w:cstheme="minorBidi"/>
            <w:b w:val="0"/>
            <w:noProof/>
            <w:sz w:val="22"/>
            <w:szCs w:val="22"/>
            <w:lang w:val="es-ES"/>
          </w:rPr>
          <w:tab/>
        </w:r>
        <w:r w:rsidR="00E06AD8" w:rsidRPr="00E32E36">
          <w:rPr>
            <w:rStyle w:val="Hipervnculo"/>
            <w:noProof/>
          </w:rPr>
          <w:t>Confidencialidad</w:t>
        </w:r>
        <w:r w:rsidR="00E06AD8">
          <w:rPr>
            <w:noProof/>
            <w:webHidden/>
          </w:rPr>
          <w:tab/>
        </w:r>
        <w:r w:rsidR="00E06AD8">
          <w:rPr>
            <w:noProof/>
            <w:webHidden/>
          </w:rPr>
          <w:fldChar w:fldCharType="begin"/>
        </w:r>
        <w:r w:rsidR="00E06AD8">
          <w:rPr>
            <w:noProof/>
            <w:webHidden/>
          </w:rPr>
          <w:instrText xml:space="preserve"> PAGEREF _Toc138846132 \h </w:instrText>
        </w:r>
        <w:r w:rsidR="00E06AD8">
          <w:rPr>
            <w:noProof/>
            <w:webHidden/>
          </w:rPr>
        </w:r>
        <w:r w:rsidR="00E06AD8">
          <w:rPr>
            <w:noProof/>
            <w:webHidden/>
          </w:rPr>
          <w:fldChar w:fldCharType="separate"/>
        </w:r>
        <w:r w:rsidR="0020658C">
          <w:rPr>
            <w:noProof/>
            <w:webHidden/>
          </w:rPr>
          <w:t>31</w:t>
        </w:r>
        <w:r w:rsidR="00E06AD8">
          <w:rPr>
            <w:noProof/>
            <w:webHidden/>
          </w:rPr>
          <w:fldChar w:fldCharType="end"/>
        </w:r>
      </w:hyperlink>
    </w:p>
    <w:p w14:paraId="289E956D" w14:textId="272FF4A9" w:rsidR="00E06AD8" w:rsidRDefault="006B4E65">
      <w:pPr>
        <w:pStyle w:val="TDC1"/>
        <w:rPr>
          <w:rFonts w:asciiTheme="minorHAnsi" w:eastAsiaTheme="minorEastAsia" w:hAnsiTheme="minorHAnsi" w:cstheme="minorBidi"/>
          <w:b w:val="0"/>
          <w:noProof/>
          <w:sz w:val="22"/>
          <w:szCs w:val="22"/>
          <w:lang w:val="es-ES"/>
        </w:rPr>
      </w:pPr>
      <w:hyperlink w:anchor="_Toc138846133" w:history="1">
        <w:r w:rsidR="00E06AD8" w:rsidRPr="00E32E36">
          <w:rPr>
            <w:rStyle w:val="Hipervnculo"/>
            <w:noProof/>
          </w:rPr>
          <w:t>17.</w:t>
        </w:r>
        <w:r w:rsidR="00E06AD8">
          <w:rPr>
            <w:rFonts w:asciiTheme="minorHAnsi" w:eastAsiaTheme="minorEastAsia" w:hAnsiTheme="minorHAnsi" w:cstheme="minorBidi"/>
            <w:b w:val="0"/>
            <w:noProof/>
            <w:sz w:val="22"/>
            <w:szCs w:val="22"/>
            <w:lang w:val="es-ES"/>
          </w:rPr>
          <w:tab/>
        </w:r>
        <w:r w:rsidR="00E06AD8" w:rsidRPr="00E32E36">
          <w:rPr>
            <w:rStyle w:val="Hipervnculo"/>
            <w:noProof/>
          </w:rPr>
          <w:t>Jurisdicción</w:t>
        </w:r>
        <w:r w:rsidR="00E06AD8">
          <w:rPr>
            <w:noProof/>
            <w:webHidden/>
          </w:rPr>
          <w:tab/>
        </w:r>
        <w:r w:rsidR="00E06AD8">
          <w:rPr>
            <w:noProof/>
            <w:webHidden/>
          </w:rPr>
          <w:fldChar w:fldCharType="begin"/>
        </w:r>
        <w:r w:rsidR="00E06AD8">
          <w:rPr>
            <w:noProof/>
            <w:webHidden/>
          </w:rPr>
          <w:instrText xml:space="preserve"> PAGEREF _Toc138846133 \h </w:instrText>
        </w:r>
        <w:r w:rsidR="00E06AD8">
          <w:rPr>
            <w:noProof/>
            <w:webHidden/>
          </w:rPr>
        </w:r>
        <w:r w:rsidR="00E06AD8">
          <w:rPr>
            <w:noProof/>
            <w:webHidden/>
          </w:rPr>
          <w:fldChar w:fldCharType="separate"/>
        </w:r>
        <w:r w:rsidR="0020658C">
          <w:rPr>
            <w:noProof/>
            <w:webHidden/>
          </w:rPr>
          <w:t>31</w:t>
        </w:r>
        <w:r w:rsidR="00E06AD8">
          <w:rPr>
            <w:noProof/>
            <w:webHidden/>
          </w:rPr>
          <w:fldChar w:fldCharType="end"/>
        </w:r>
      </w:hyperlink>
    </w:p>
    <w:p w14:paraId="73E062BB" w14:textId="512ED4A1" w:rsidR="00D71D84" w:rsidRDefault="00ED5E24" w:rsidP="00CB64EC">
      <w:pPr>
        <w:rPr>
          <w:rFonts w:ascii="TrueRotisSemiSansTwoBold" w:hAnsi="TrueRotisSemiSansTwoBold"/>
          <w:b/>
        </w:rPr>
      </w:pPr>
      <w:r w:rsidRPr="0050788E">
        <w:rPr>
          <w:rFonts w:ascii="TrueRotisSemiSansTwoBold" w:hAnsi="TrueRotisSemiSansTwoBold"/>
          <w:b/>
        </w:rPr>
        <w:fldChar w:fldCharType="end"/>
      </w:r>
    </w:p>
    <w:p w14:paraId="72F8470A" w14:textId="77777777" w:rsidR="00ED4E97" w:rsidRPr="0050788E" w:rsidRDefault="00ED4E97" w:rsidP="00CB64EC"/>
    <w:tbl>
      <w:tblPr>
        <w:tblW w:w="0" w:type="auto"/>
        <w:tblBorders>
          <w:top w:val="nil"/>
          <w:left w:val="nil"/>
          <w:bottom w:val="nil"/>
          <w:right w:val="nil"/>
          <w:insideH w:val="single" w:sz="18" w:space="0" w:color="FFFFFF"/>
          <w:insideV w:val="single" w:sz="18" w:space="0" w:color="FFFFFF"/>
        </w:tblBorders>
        <w:tblLayout w:type="fixed"/>
        <w:tblCellMar>
          <w:left w:w="70" w:type="dxa"/>
          <w:right w:w="70" w:type="dxa"/>
        </w:tblCellMar>
        <w:tblLook w:val="00A0" w:firstRow="1" w:lastRow="0" w:firstColumn="1" w:lastColumn="0" w:noHBand="0" w:noVBand="0"/>
      </w:tblPr>
      <w:tblGrid>
        <w:gridCol w:w="850"/>
        <w:gridCol w:w="1488"/>
        <w:gridCol w:w="5670"/>
      </w:tblGrid>
      <w:tr w:rsidR="00ED4E97" w:rsidRPr="00D832C8" w14:paraId="600AC01C" w14:textId="77777777" w:rsidTr="00051C8F">
        <w:trPr>
          <w:trHeight w:val="315"/>
        </w:trPr>
        <w:tc>
          <w:tcPr>
            <w:tcW w:w="850" w:type="dxa"/>
            <w:tcBorders>
              <w:top w:val="single" w:sz="4" w:space="0" w:color="FFFFFF"/>
              <w:left w:val="single" w:sz="4" w:space="0" w:color="FFFFFF"/>
              <w:bottom w:val="nil"/>
              <w:right w:val="single" w:sz="4" w:space="0" w:color="FFFFFF"/>
            </w:tcBorders>
            <w:shd w:val="pct20" w:color="000000" w:fill="FFFFFF"/>
            <w:vAlign w:val="center"/>
          </w:tcPr>
          <w:p w14:paraId="551DB7AB" w14:textId="77777777" w:rsidR="00ED4E97" w:rsidRPr="00D832C8" w:rsidRDefault="00ED4E97" w:rsidP="00051C8F">
            <w:pPr>
              <w:pStyle w:val="Estilotablanegrita0"/>
            </w:pPr>
            <w:r w:rsidRPr="00D832C8">
              <w:br w:type="page"/>
              <w:t>Versión</w:t>
            </w:r>
          </w:p>
        </w:tc>
        <w:tc>
          <w:tcPr>
            <w:tcW w:w="1488" w:type="dxa"/>
            <w:tcBorders>
              <w:top w:val="single" w:sz="4" w:space="0" w:color="FFFFFF"/>
              <w:left w:val="single" w:sz="4" w:space="0" w:color="FFFFFF"/>
              <w:bottom w:val="nil"/>
              <w:right w:val="single" w:sz="4" w:space="0" w:color="FFFFFF"/>
            </w:tcBorders>
            <w:shd w:val="pct20" w:color="000000" w:fill="FFFFFF"/>
            <w:vAlign w:val="center"/>
          </w:tcPr>
          <w:p w14:paraId="701BF0D6" w14:textId="77777777" w:rsidR="00ED4E97" w:rsidRPr="00D832C8" w:rsidRDefault="00ED4E97" w:rsidP="00051C8F">
            <w:pPr>
              <w:pStyle w:val="Estilotablanegrita0"/>
            </w:pPr>
            <w:r w:rsidRPr="00D832C8">
              <w:t>Fecha</w:t>
            </w:r>
          </w:p>
        </w:tc>
        <w:tc>
          <w:tcPr>
            <w:tcW w:w="5670" w:type="dxa"/>
            <w:tcBorders>
              <w:top w:val="single" w:sz="4" w:space="0" w:color="FFFFFF"/>
              <w:left w:val="single" w:sz="4" w:space="0" w:color="FFFFFF"/>
              <w:bottom w:val="nil"/>
              <w:right w:val="single" w:sz="4" w:space="0" w:color="FFFFFF"/>
            </w:tcBorders>
            <w:shd w:val="pct20" w:color="000000" w:fill="FFFFFF"/>
            <w:vAlign w:val="center"/>
          </w:tcPr>
          <w:p w14:paraId="7AF33A26" w14:textId="77777777" w:rsidR="00ED4E97" w:rsidRPr="00D832C8" w:rsidRDefault="00ED4E97" w:rsidP="00051C8F">
            <w:pPr>
              <w:pStyle w:val="Estilotablanegrita0"/>
            </w:pPr>
            <w:r w:rsidRPr="00D832C8">
              <w:t>Motivo</w:t>
            </w:r>
          </w:p>
        </w:tc>
      </w:tr>
      <w:tr w:rsidR="00ED4E97" w:rsidRPr="00D832C8" w14:paraId="39DBB359" w14:textId="77777777" w:rsidTr="00051C8F">
        <w:trPr>
          <w:trHeight w:val="257"/>
        </w:trPr>
        <w:tc>
          <w:tcPr>
            <w:tcW w:w="850" w:type="dxa"/>
            <w:tcBorders>
              <w:top w:val="nil"/>
              <w:left w:val="nil"/>
              <w:bottom w:val="single" w:sz="18" w:space="0" w:color="FFFFFF"/>
              <w:right w:val="single" w:sz="18" w:space="0" w:color="FFFFFF"/>
            </w:tcBorders>
            <w:shd w:val="pct5" w:color="000000" w:fill="FFFFFF"/>
            <w:vAlign w:val="center"/>
          </w:tcPr>
          <w:p w14:paraId="1778D933" w14:textId="77777777" w:rsidR="00ED4E97" w:rsidRPr="00D832C8" w:rsidRDefault="00ED4E97" w:rsidP="00051C8F">
            <w:pPr>
              <w:pStyle w:val="Estilotablaalineacinizq"/>
            </w:pPr>
            <w:r>
              <w:t>1</w:t>
            </w:r>
          </w:p>
        </w:tc>
        <w:tc>
          <w:tcPr>
            <w:tcW w:w="1488" w:type="dxa"/>
            <w:tcBorders>
              <w:top w:val="nil"/>
              <w:left w:val="single" w:sz="18" w:space="0" w:color="FFFFFF"/>
              <w:bottom w:val="single" w:sz="18" w:space="0" w:color="FFFFFF"/>
              <w:right w:val="single" w:sz="18" w:space="0" w:color="FFFFFF"/>
            </w:tcBorders>
            <w:shd w:val="pct5" w:color="000000" w:fill="FFFFFF"/>
            <w:vAlign w:val="center"/>
          </w:tcPr>
          <w:p w14:paraId="12314A01" w14:textId="77777777" w:rsidR="00ED4E97" w:rsidRPr="00D832C8" w:rsidRDefault="00ED4E97" w:rsidP="00051C8F">
            <w:pPr>
              <w:pStyle w:val="Estilotablaalineacinizq"/>
            </w:pPr>
            <w:r>
              <w:t>Enero 2020</w:t>
            </w:r>
          </w:p>
        </w:tc>
        <w:tc>
          <w:tcPr>
            <w:tcW w:w="5670" w:type="dxa"/>
            <w:tcBorders>
              <w:top w:val="nil"/>
              <w:left w:val="single" w:sz="18" w:space="0" w:color="FFFFFF"/>
              <w:bottom w:val="single" w:sz="18" w:space="0" w:color="FFFFFF"/>
              <w:right w:val="nil"/>
            </w:tcBorders>
            <w:shd w:val="pct5" w:color="000000" w:fill="FFFFFF"/>
            <w:vAlign w:val="center"/>
          </w:tcPr>
          <w:p w14:paraId="07F0BEFD" w14:textId="77777777" w:rsidR="00ED4E97" w:rsidRPr="00D832C8" w:rsidRDefault="00ED4E97" w:rsidP="00051C8F">
            <w:pPr>
              <w:pStyle w:val="Estilotablaalineacinizq"/>
            </w:pPr>
            <w:r w:rsidRPr="00D832C8">
              <w:t>Versión inicial.</w:t>
            </w:r>
          </w:p>
        </w:tc>
      </w:tr>
      <w:tr w:rsidR="00ED4E97" w:rsidRPr="00D832C8" w14:paraId="2514B91F" w14:textId="77777777" w:rsidTr="00051C8F">
        <w:trPr>
          <w:trHeight w:val="257"/>
        </w:trPr>
        <w:tc>
          <w:tcPr>
            <w:tcW w:w="850" w:type="dxa"/>
            <w:tcBorders>
              <w:top w:val="nil"/>
              <w:left w:val="nil"/>
              <w:bottom w:val="single" w:sz="18" w:space="0" w:color="FFFFFF"/>
              <w:right w:val="single" w:sz="18" w:space="0" w:color="FFFFFF"/>
            </w:tcBorders>
            <w:shd w:val="pct5" w:color="000000" w:fill="FFFFFF"/>
            <w:vAlign w:val="center"/>
          </w:tcPr>
          <w:p w14:paraId="3C7C2317" w14:textId="77777777" w:rsidR="00ED4E97" w:rsidRPr="00D832C8" w:rsidRDefault="00ED4E97" w:rsidP="00051C8F">
            <w:pPr>
              <w:pStyle w:val="Estilotablaalineacinizq"/>
            </w:pPr>
            <w:r>
              <w:t>2</w:t>
            </w:r>
          </w:p>
        </w:tc>
        <w:tc>
          <w:tcPr>
            <w:tcW w:w="1488" w:type="dxa"/>
            <w:tcBorders>
              <w:top w:val="nil"/>
              <w:left w:val="single" w:sz="18" w:space="0" w:color="FFFFFF"/>
              <w:bottom w:val="single" w:sz="18" w:space="0" w:color="FFFFFF"/>
              <w:right w:val="single" w:sz="18" w:space="0" w:color="FFFFFF"/>
            </w:tcBorders>
            <w:shd w:val="pct5" w:color="000000" w:fill="FFFFFF"/>
            <w:vAlign w:val="center"/>
          </w:tcPr>
          <w:p w14:paraId="015B0752" w14:textId="77777777" w:rsidR="00ED4E97" w:rsidRPr="00D832C8" w:rsidRDefault="00ED4E97" w:rsidP="00051C8F">
            <w:pPr>
              <w:pStyle w:val="Estilotablaalineacinizq"/>
            </w:pPr>
            <w:r>
              <w:t>Junio 2023</w:t>
            </w:r>
          </w:p>
        </w:tc>
        <w:tc>
          <w:tcPr>
            <w:tcW w:w="5670" w:type="dxa"/>
            <w:tcBorders>
              <w:top w:val="nil"/>
              <w:left w:val="single" w:sz="18" w:space="0" w:color="FFFFFF"/>
              <w:bottom w:val="single" w:sz="18" w:space="0" w:color="FFFFFF"/>
              <w:right w:val="nil"/>
            </w:tcBorders>
            <w:shd w:val="pct5" w:color="000000" w:fill="FFFFFF"/>
            <w:vAlign w:val="center"/>
          </w:tcPr>
          <w:p w14:paraId="1C347FBA" w14:textId="77777777" w:rsidR="00ED4E97" w:rsidRPr="00D832C8" w:rsidRDefault="00ED4E97" w:rsidP="00051C8F">
            <w:pPr>
              <w:pStyle w:val="Listaconvietas"/>
              <w:numPr>
                <w:ilvl w:val="0"/>
                <w:numId w:val="0"/>
              </w:numPr>
            </w:pPr>
            <w:r>
              <w:t>Modificaciones en condiciones de adjudicación y penalizaciones.</w:t>
            </w:r>
          </w:p>
        </w:tc>
      </w:tr>
      <w:tr w:rsidR="00ED4E97" w:rsidRPr="00D832C8" w14:paraId="6D0057DC" w14:textId="77777777" w:rsidTr="00051C8F">
        <w:trPr>
          <w:trHeight w:val="257"/>
        </w:trPr>
        <w:tc>
          <w:tcPr>
            <w:tcW w:w="850" w:type="dxa"/>
            <w:tcBorders>
              <w:top w:val="nil"/>
              <w:left w:val="nil"/>
              <w:bottom w:val="single" w:sz="18" w:space="0" w:color="FFFFFF"/>
              <w:right w:val="single" w:sz="18" w:space="0" w:color="FFFFFF"/>
            </w:tcBorders>
            <w:shd w:val="pct5" w:color="000000" w:fill="FFFFFF"/>
            <w:vAlign w:val="center"/>
          </w:tcPr>
          <w:p w14:paraId="270EA23B" w14:textId="77777777" w:rsidR="00ED4E97" w:rsidRPr="00D832C8" w:rsidRDefault="00ED4E97" w:rsidP="00051C8F">
            <w:pPr>
              <w:pStyle w:val="Estilotablaalineacinizq"/>
            </w:pPr>
          </w:p>
        </w:tc>
        <w:tc>
          <w:tcPr>
            <w:tcW w:w="1488" w:type="dxa"/>
            <w:tcBorders>
              <w:top w:val="nil"/>
              <w:left w:val="single" w:sz="18" w:space="0" w:color="FFFFFF"/>
              <w:bottom w:val="single" w:sz="18" w:space="0" w:color="FFFFFF"/>
              <w:right w:val="single" w:sz="18" w:space="0" w:color="FFFFFF"/>
            </w:tcBorders>
            <w:shd w:val="pct5" w:color="000000" w:fill="FFFFFF"/>
            <w:vAlign w:val="center"/>
          </w:tcPr>
          <w:p w14:paraId="777289F5" w14:textId="77777777" w:rsidR="00ED4E97" w:rsidRPr="00D832C8" w:rsidRDefault="00ED4E97" w:rsidP="00051C8F">
            <w:pPr>
              <w:pStyle w:val="Estilotablaalineacinizq"/>
            </w:pPr>
          </w:p>
        </w:tc>
        <w:tc>
          <w:tcPr>
            <w:tcW w:w="5670" w:type="dxa"/>
            <w:tcBorders>
              <w:top w:val="nil"/>
              <w:left w:val="single" w:sz="18" w:space="0" w:color="FFFFFF"/>
              <w:bottom w:val="single" w:sz="18" w:space="0" w:color="FFFFFF"/>
              <w:right w:val="nil"/>
            </w:tcBorders>
            <w:shd w:val="pct5" w:color="000000" w:fill="FFFFFF"/>
            <w:vAlign w:val="center"/>
          </w:tcPr>
          <w:p w14:paraId="0023805E" w14:textId="77777777" w:rsidR="00ED4E97" w:rsidRPr="00D832C8" w:rsidRDefault="00ED4E97" w:rsidP="00051C8F">
            <w:pPr>
              <w:pStyle w:val="Listaconvietas"/>
              <w:numPr>
                <w:ilvl w:val="0"/>
                <w:numId w:val="0"/>
              </w:numPr>
            </w:pPr>
          </w:p>
        </w:tc>
      </w:tr>
    </w:tbl>
    <w:p w14:paraId="0238846B" w14:textId="77777777" w:rsidR="00875703" w:rsidRPr="0050788E" w:rsidRDefault="00573662" w:rsidP="00CB64EC">
      <w:r w:rsidRPr="0050788E">
        <w:br w:type="page"/>
      </w:r>
    </w:p>
    <w:p w14:paraId="4D3CA050" w14:textId="77777777" w:rsidR="00CA4849" w:rsidRPr="0050788E" w:rsidRDefault="00CA4849" w:rsidP="00CA4849">
      <w:pPr>
        <w:pStyle w:val="Ttulo1"/>
        <w:ind w:left="0" w:hanging="567"/>
      </w:pPr>
      <w:bookmarkStart w:id="1" w:name="_Toc138846106"/>
      <w:bookmarkStart w:id="2" w:name="_Toc387994189"/>
      <w:bookmarkStart w:id="3" w:name="_Toc393456384"/>
      <w:r w:rsidRPr="0050788E">
        <w:lastRenderedPageBreak/>
        <w:t>Objeto del concurso y normas aplicables</w:t>
      </w:r>
      <w:bookmarkEnd w:id="1"/>
    </w:p>
    <w:p w14:paraId="29DEF3AF" w14:textId="77777777" w:rsidR="00CA4849" w:rsidRPr="0050788E" w:rsidRDefault="00CA4849" w:rsidP="00CA4849">
      <w:pPr>
        <w:pStyle w:val="Ttulo2"/>
      </w:pPr>
      <w:bookmarkStart w:id="4" w:name="_Toc419895509"/>
      <w:bookmarkStart w:id="5" w:name="_Toc138846107"/>
      <w:bookmarkStart w:id="6" w:name="_Toc387994190"/>
      <w:bookmarkStart w:id="7" w:name="_Toc393456385"/>
      <w:bookmarkEnd w:id="2"/>
      <w:bookmarkEnd w:id="3"/>
      <w:r w:rsidRPr="0050788E">
        <w:t>Objeto del concurso</w:t>
      </w:r>
      <w:bookmarkEnd w:id="4"/>
      <w:bookmarkEnd w:id="5"/>
    </w:p>
    <w:p w14:paraId="69374A27" w14:textId="77777777" w:rsidR="00CA4849" w:rsidRPr="0050788E" w:rsidRDefault="00CA4849" w:rsidP="00CA4849">
      <w:bookmarkStart w:id="8" w:name="_Toc403031984"/>
      <w:bookmarkStart w:id="9" w:name="_Toc403033348"/>
      <w:bookmarkStart w:id="10" w:name="_Toc403037469"/>
      <w:bookmarkStart w:id="11" w:name="_Toc403038179"/>
      <w:bookmarkStart w:id="12" w:name="_Toc403049243"/>
      <w:bookmarkStart w:id="13" w:name="_Toc403128261"/>
      <w:bookmarkStart w:id="14" w:name="_Toc403128303"/>
      <w:bookmarkStart w:id="15" w:name="_Toc403129657"/>
      <w:bookmarkStart w:id="16" w:name="_Toc403129696"/>
      <w:bookmarkStart w:id="17" w:name="_Toc403129848"/>
      <w:bookmarkStart w:id="18" w:name="_Toc403130229"/>
      <w:bookmarkStart w:id="19" w:name="_Toc403130266"/>
      <w:bookmarkEnd w:id="8"/>
      <w:bookmarkEnd w:id="9"/>
      <w:bookmarkEnd w:id="10"/>
      <w:bookmarkEnd w:id="11"/>
      <w:bookmarkEnd w:id="12"/>
      <w:bookmarkEnd w:id="13"/>
      <w:bookmarkEnd w:id="14"/>
      <w:bookmarkEnd w:id="15"/>
      <w:bookmarkEnd w:id="16"/>
      <w:bookmarkEnd w:id="17"/>
      <w:bookmarkEnd w:id="18"/>
      <w:bookmarkEnd w:id="19"/>
      <w:r w:rsidRPr="0050788E">
        <w:t>Las especificaciones del servicio a contratar quedan descritas de forma expresa en el Pliego de Prescripciones Técnicas, documento que junto con este Pliego y el Presupuesto del Adjudicatario, formarán parte integrante del contrato.</w:t>
      </w:r>
    </w:p>
    <w:p w14:paraId="0924A23F" w14:textId="77777777" w:rsidR="00CA4849" w:rsidRPr="0050788E" w:rsidRDefault="00CA4849" w:rsidP="00CA4849">
      <w:pPr>
        <w:pStyle w:val="Ttulo2"/>
      </w:pPr>
      <w:bookmarkStart w:id="20" w:name="_Toc419895510"/>
      <w:bookmarkStart w:id="21" w:name="_Toc138846108"/>
      <w:r w:rsidRPr="0050788E">
        <w:t>Normas de aplicación</w:t>
      </w:r>
      <w:bookmarkEnd w:id="20"/>
      <w:bookmarkEnd w:id="21"/>
    </w:p>
    <w:p w14:paraId="5D7109D3" w14:textId="77777777" w:rsidR="00CA4849" w:rsidRPr="0050788E" w:rsidRDefault="00CA4849" w:rsidP="00CA4849">
      <w:r w:rsidRPr="0050788E">
        <w:t>El procedimiento a que se refiere este Pliego se regirá por:</w:t>
      </w:r>
    </w:p>
    <w:p w14:paraId="5492D3AB" w14:textId="77777777" w:rsidR="00CA4849" w:rsidRPr="0050788E" w:rsidRDefault="00CA4849" w:rsidP="00CA4849">
      <w:pPr>
        <w:pStyle w:val="Listaconvietas2"/>
      </w:pPr>
      <w:r w:rsidRPr="0050788E">
        <w:t>El Pliego de Prescripciones Técnicas.</w:t>
      </w:r>
    </w:p>
    <w:p w14:paraId="1FCF362B" w14:textId="77777777" w:rsidR="00CA4849" w:rsidRPr="0050788E" w:rsidRDefault="00CA4849" w:rsidP="00CA4849">
      <w:pPr>
        <w:pStyle w:val="Listaconvietas2"/>
      </w:pPr>
      <w:r w:rsidRPr="0050788E">
        <w:t>La Ley 9/2017 de 8 de noviembre de Contratos del Sector Público.</w:t>
      </w:r>
    </w:p>
    <w:p w14:paraId="6B5DCA70" w14:textId="77777777" w:rsidR="00CA4849" w:rsidRPr="0050788E" w:rsidRDefault="00CA4849" w:rsidP="00CA4849">
      <w:pPr>
        <w:pStyle w:val="Listaconvietas2"/>
      </w:pPr>
      <w:r w:rsidRPr="0050788E">
        <w:t xml:space="preserve">La Ley 31/2007, de 30 de octubre sobre procedimientos de contratación en los sectores del </w:t>
      </w:r>
      <w:r w:rsidR="00C060E3" w:rsidRPr="0050788E">
        <w:t>agua, la</w:t>
      </w:r>
      <w:r w:rsidRPr="0050788E">
        <w:t xml:space="preserve"> energía, los transportes y los servicios postales.</w:t>
      </w:r>
    </w:p>
    <w:p w14:paraId="082C1B15" w14:textId="77777777" w:rsidR="00CA4849" w:rsidRPr="0050788E" w:rsidRDefault="00CA4849" w:rsidP="00CA4849">
      <w:pPr>
        <w:pStyle w:val="Listaconvietas2"/>
      </w:pPr>
      <w:r w:rsidRPr="0050788E">
        <w:t>La Ley 31/1995, “Ley de Prevención de Riesgos Laborales”, y desarrollada en el Real Decreto 171/2004 de 30 de enero.</w:t>
      </w:r>
    </w:p>
    <w:p w14:paraId="1F17B9CA" w14:textId="77777777" w:rsidR="00CA4849" w:rsidRPr="0050788E" w:rsidRDefault="00CA4849" w:rsidP="00CA4849">
      <w:pPr>
        <w:pStyle w:val="Listaconvietas2"/>
      </w:pPr>
      <w:r w:rsidRPr="0050788E">
        <w:t>Real Decreto 833/1988, de 20 de julio, por el que se aprueba el Reglamento para la Ejecución de la Ley 20/1986, Básica de Residuos Tóxicos y Peligrosos (derogada) y modificado por el Real Decreto 180/2015 de 13 de marzo.</w:t>
      </w:r>
    </w:p>
    <w:p w14:paraId="6C3F46F5" w14:textId="77777777" w:rsidR="00CA4849" w:rsidRPr="0050788E" w:rsidRDefault="00CA4849" w:rsidP="00CA4849">
      <w:r w:rsidRPr="0050788E">
        <w:t>Y por cualquier otra disposición que regule la contratación, tanto a nivel estatal como de la Comunidad Autónoma de Euskadi, y resulte aplicable en el ámbito de la misma.</w:t>
      </w:r>
    </w:p>
    <w:p w14:paraId="52921745" w14:textId="77777777" w:rsidR="00CA4849" w:rsidRPr="0050788E" w:rsidRDefault="00CA4849" w:rsidP="00CA4849">
      <w:pPr>
        <w:pStyle w:val="Ttulo1"/>
        <w:ind w:left="0" w:hanging="567"/>
      </w:pPr>
      <w:bookmarkStart w:id="22" w:name="_Toc419895511"/>
      <w:bookmarkStart w:id="23" w:name="_Toc138846109"/>
      <w:bookmarkEnd w:id="6"/>
      <w:bookmarkEnd w:id="7"/>
      <w:r w:rsidRPr="0050788E">
        <w:t>Reconocimiento de instalaciones, dependencias e información adicional sobre los pliegos de cláusulas administrativas y de prescripciones técnicas</w:t>
      </w:r>
      <w:bookmarkEnd w:id="22"/>
      <w:bookmarkEnd w:id="23"/>
      <w:r w:rsidRPr="0050788E">
        <w:t xml:space="preserve"> </w:t>
      </w:r>
    </w:p>
    <w:p w14:paraId="49938C0E" w14:textId="77777777" w:rsidR="00CA4849" w:rsidRPr="0050788E" w:rsidRDefault="00CA4849" w:rsidP="00CA4849">
      <w:bookmarkStart w:id="24" w:name="_Toc403031987"/>
      <w:bookmarkStart w:id="25" w:name="_Toc403033351"/>
      <w:bookmarkStart w:id="26" w:name="_Toc403037472"/>
      <w:bookmarkStart w:id="27" w:name="_Toc403038182"/>
      <w:bookmarkStart w:id="28" w:name="_Toc403049246"/>
      <w:bookmarkStart w:id="29" w:name="_Toc403128264"/>
      <w:bookmarkStart w:id="30" w:name="_Toc403128306"/>
      <w:bookmarkStart w:id="31" w:name="_Toc403129660"/>
      <w:bookmarkStart w:id="32" w:name="_Toc403129699"/>
      <w:bookmarkStart w:id="33" w:name="_Toc403129851"/>
      <w:bookmarkStart w:id="34" w:name="_Toc403130231"/>
      <w:bookmarkStart w:id="35" w:name="_Toc403130268"/>
      <w:bookmarkStart w:id="36" w:name="_Toc403028351"/>
      <w:bookmarkEnd w:id="24"/>
      <w:bookmarkEnd w:id="25"/>
      <w:bookmarkEnd w:id="26"/>
      <w:bookmarkEnd w:id="27"/>
      <w:bookmarkEnd w:id="28"/>
      <w:bookmarkEnd w:id="29"/>
      <w:bookmarkEnd w:id="30"/>
      <w:bookmarkEnd w:id="31"/>
      <w:bookmarkEnd w:id="32"/>
      <w:bookmarkEnd w:id="33"/>
      <w:bookmarkEnd w:id="34"/>
      <w:bookmarkEnd w:id="35"/>
      <w:bookmarkEnd w:id="36"/>
      <w:r w:rsidRPr="0050788E">
        <w:t xml:space="preserve">Caso de indicarse expresamente en el Pliego de Prescripciones Técnicas, a partir de la fecha de recepción del presente pliego y hasta dos días antes de que finalice el plazo de admisión de </w:t>
      </w:r>
      <w:r w:rsidR="00C060E3" w:rsidRPr="0050788E">
        <w:t>propuestas, las</w:t>
      </w:r>
      <w:r w:rsidR="00305810" w:rsidRPr="0050788E">
        <w:t xml:space="preserve"> empresas </w:t>
      </w:r>
      <w:r w:rsidRPr="0050788E">
        <w:t>licitador</w:t>
      </w:r>
      <w:r w:rsidR="00305810" w:rsidRPr="0050788E">
        <w:t>a</w:t>
      </w:r>
      <w:r w:rsidRPr="0050788E">
        <w:t>s i</w:t>
      </w:r>
      <w:r w:rsidR="00305810" w:rsidRPr="0050788E">
        <w:t>nteresada</w:t>
      </w:r>
      <w:r w:rsidRPr="0050788E">
        <w:t xml:space="preserve">s podrán visitar las instalaciones y dependencias de </w:t>
      </w:r>
      <w:r w:rsidR="00272BC1" w:rsidRPr="0050788E">
        <w:t>MB</w:t>
      </w:r>
      <w:r w:rsidRPr="0050788E">
        <w:t xml:space="preserve"> relacionadas con el objeto del concurso. Metro Bilbao facilitará la autorización necesaria, previa cita concertada.</w:t>
      </w:r>
    </w:p>
    <w:p w14:paraId="3C70D4B2" w14:textId="77777777" w:rsidR="00CA4849" w:rsidRPr="0050788E" w:rsidRDefault="00CA4849" w:rsidP="00CA4849">
      <w:pPr>
        <w:pStyle w:val="Ttulo1"/>
      </w:pPr>
      <w:bookmarkStart w:id="37" w:name="_Toc419895512"/>
      <w:bookmarkStart w:id="38" w:name="_Toc138846110"/>
      <w:bookmarkStart w:id="39" w:name="_Toc387994191"/>
      <w:bookmarkStart w:id="40" w:name="_Toc393456386"/>
      <w:r w:rsidRPr="0050788E">
        <w:t>Duración del contrato</w:t>
      </w:r>
      <w:bookmarkEnd w:id="37"/>
      <w:bookmarkEnd w:id="38"/>
      <w:r w:rsidRPr="0050788E">
        <w:t xml:space="preserve"> </w:t>
      </w:r>
      <w:bookmarkEnd w:id="39"/>
      <w:bookmarkEnd w:id="40"/>
    </w:p>
    <w:p w14:paraId="4F9C81D0" w14:textId="77777777" w:rsidR="00CA4849" w:rsidRPr="0050788E" w:rsidRDefault="00CA4849" w:rsidP="00305810">
      <w:bookmarkStart w:id="41" w:name="_Toc402964262"/>
      <w:bookmarkStart w:id="42" w:name="_Toc402965112"/>
      <w:bookmarkStart w:id="43" w:name="_Toc402965153"/>
      <w:bookmarkStart w:id="44" w:name="_Toc402965183"/>
      <w:bookmarkStart w:id="45" w:name="_Toc403028353"/>
      <w:bookmarkStart w:id="46" w:name="_Toc403031992"/>
      <w:bookmarkStart w:id="47" w:name="_Toc403033356"/>
      <w:bookmarkStart w:id="48" w:name="_Toc403037477"/>
      <w:bookmarkStart w:id="49" w:name="_Toc403038187"/>
      <w:bookmarkStart w:id="50" w:name="_Toc403049251"/>
      <w:bookmarkStart w:id="51" w:name="_Toc403128269"/>
      <w:bookmarkStart w:id="52" w:name="_Toc403128311"/>
      <w:bookmarkStart w:id="53" w:name="_Toc403129665"/>
      <w:bookmarkStart w:id="54" w:name="_Toc403129704"/>
      <w:bookmarkStart w:id="55" w:name="_Toc403129856"/>
      <w:bookmarkStart w:id="56" w:name="_Toc403130235"/>
      <w:bookmarkStart w:id="57" w:name="_Toc403130272"/>
      <w:bookmarkStart w:id="58" w:name="_Toc403031994"/>
      <w:bookmarkStart w:id="59" w:name="_Toc403033358"/>
      <w:bookmarkStart w:id="60" w:name="_Toc403037479"/>
      <w:bookmarkStart w:id="61" w:name="_Toc403038189"/>
      <w:bookmarkStart w:id="62" w:name="_Toc403049253"/>
      <w:bookmarkStart w:id="63" w:name="_Toc403128271"/>
      <w:bookmarkStart w:id="64" w:name="_Toc403128313"/>
      <w:bookmarkStart w:id="65" w:name="_Toc403129667"/>
      <w:bookmarkStart w:id="66" w:name="_Toc403129706"/>
      <w:bookmarkStart w:id="67" w:name="_Toc403129858"/>
      <w:bookmarkStart w:id="68" w:name="_Toc403130237"/>
      <w:bookmarkStart w:id="69" w:name="_Toc403130274"/>
      <w:bookmarkStart w:id="70" w:name="_Toc387994192"/>
      <w:bookmarkStart w:id="71" w:name="_Toc393456387"/>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50788E">
        <w:t>La duración del contrato y el inicio del mismo se indican en el Cuadro de Características del pliego de prescripciones técnicas.</w:t>
      </w:r>
    </w:p>
    <w:p w14:paraId="422CD78A" w14:textId="77777777" w:rsidR="00CA4849" w:rsidRPr="0050788E" w:rsidRDefault="00CA4849" w:rsidP="00CA4849">
      <w:pPr>
        <w:pStyle w:val="Ttulo1"/>
      </w:pPr>
      <w:bookmarkStart w:id="72" w:name="_Toc419895513"/>
      <w:bookmarkStart w:id="73" w:name="_Toc138846111"/>
      <w:bookmarkEnd w:id="70"/>
      <w:bookmarkEnd w:id="71"/>
      <w:r w:rsidRPr="0050788E">
        <w:lastRenderedPageBreak/>
        <w:t>Propuestas</w:t>
      </w:r>
      <w:bookmarkEnd w:id="72"/>
      <w:bookmarkEnd w:id="73"/>
    </w:p>
    <w:p w14:paraId="4D558DD7" w14:textId="77777777" w:rsidR="00CA4849" w:rsidRPr="0050788E" w:rsidRDefault="00CA4849" w:rsidP="00CA4849">
      <w:pPr>
        <w:pStyle w:val="Ttulo2"/>
      </w:pPr>
      <w:bookmarkStart w:id="74" w:name="_Toc419895514"/>
      <w:bookmarkStart w:id="75" w:name="_Toc138846112"/>
      <w:r w:rsidRPr="0050788E">
        <w:t>Condiciones que han de reunir los licitadores</w:t>
      </w:r>
      <w:bookmarkEnd w:id="74"/>
      <w:bookmarkEnd w:id="75"/>
    </w:p>
    <w:p w14:paraId="662F6099" w14:textId="77777777" w:rsidR="00CA4849" w:rsidRPr="0050788E" w:rsidRDefault="00CA4849" w:rsidP="00CA4849">
      <w:r w:rsidRPr="0050788E">
        <w:t>Podrán concurrir por sí mismos o mediante representantes debidamente autorizados, las personas naturales o jurídicas, españolas o extranjeras, que reúnan los requisitos y cumplan las obligaciones a que se refiere la normativa vigente referida en el apartado 1.2 del presente documento.</w:t>
      </w:r>
    </w:p>
    <w:p w14:paraId="4299B236" w14:textId="77777777" w:rsidR="00CA4849" w:rsidRPr="0050788E" w:rsidRDefault="00CA4849" w:rsidP="00CA4849">
      <w:pPr>
        <w:pStyle w:val="Ttulo2"/>
      </w:pPr>
      <w:bookmarkStart w:id="76" w:name="_Toc419895515"/>
      <w:bookmarkStart w:id="77" w:name="_Toc138846113"/>
      <w:r w:rsidRPr="0050788E">
        <w:t>Presentación de propuestas</w:t>
      </w:r>
      <w:bookmarkEnd w:id="76"/>
      <w:bookmarkEnd w:id="77"/>
    </w:p>
    <w:p w14:paraId="1D569949" w14:textId="77777777" w:rsidR="00CA4849" w:rsidRPr="0050788E" w:rsidRDefault="00CA4849" w:rsidP="00CA4849">
      <w:bookmarkStart w:id="78" w:name="_Hlk30416342"/>
      <w:r w:rsidRPr="0050788E">
        <w:t xml:space="preserve">La Propuesta constará de varios apartados y se entregará en los </w:t>
      </w:r>
      <w:r w:rsidR="00F06C57" w:rsidRPr="0050788E">
        <w:t>siguientes sobres</w:t>
      </w:r>
      <w:r w:rsidRPr="0050788E">
        <w:t>:</w:t>
      </w:r>
    </w:p>
    <w:p w14:paraId="1E434CEE" w14:textId="77777777" w:rsidR="00CA4849" w:rsidRPr="0050788E" w:rsidRDefault="00CA4849" w:rsidP="00CA4849">
      <w:pPr>
        <w:pStyle w:val="Listaconvietas2"/>
      </w:pPr>
      <w:bookmarkStart w:id="79" w:name="_Toc347160358"/>
      <w:bookmarkEnd w:id="78"/>
      <w:r w:rsidRPr="0050788E">
        <w:t xml:space="preserve">Sobre nº 1: </w:t>
      </w:r>
      <w:bookmarkEnd w:id="79"/>
      <w:r w:rsidRPr="0050788E">
        <w:t>Documentación administrativa y acreditativa de la solvencia técnica y económica/financiera requerida, en su caso que podrás ser sustituida parcialmente por la declaración responsable del artículo 140 de la Ley 9/2017 de 8 de noviembre.</w:t>
      </w:r>
    </w:p>
    <w:p w14:paraId="16EAFDE9" w14:textId="77777777" w:rsidR="00CA4849" w:rsidRPr="0050788E" w:rsidRDefault="00CA4849" w:rsidP="00CA4849">
      <w:pPr>
        <w:pStyle w:val="Listaconvietas2"/>
      </w:pPr>
      <w:bookmarkStart w:id="80" w:name="_Toc286330463"/>
      <w:bookmarkStart w:id="81" w:name="_Toc295736061"/>
      <w:bookmarkStart w:id="82" w:name="_Toc296075201"/>
      <w:bookmarkStart w:id="83" w:name="_Toc347160359"/>
      <w:r w:rsidRPr="0050788E">
        <w:t xml:space="preserve">Sobre nº 2: </w:t>
      </w:r>
      <w:bookmarkEnd w:id="80"/>
      <w:bookmarkEnd w:id="81"/>
      <w:bookmarkEnd w:id="82"/>
      <w:bookmarkEnd w:id="83"/>
      <w:r w:rsidRPr="0050788E">
        <w:t>Documentación evaluable mediante juicio de valor (técnica).</w:t>
      </w:r>
    </w:p>
    <w:p w14:paraId="501B9701" w14:textId="77777777" w:rsidR="00CA4849" w:rsidRPr="0050788E" w:rsidRDefault="00CA4849" w:rsidP="00CA4849">
      <w:pPr>
        <w:pStyle w:val="Listaconvietas2"/>
      </w:pPr>
      <w:bookmarkStart w:id="84" w:name="_Toc286330467"/>
      <w:bookmarkStart w:id="85" w:name="_Toc295736062"/>
      <w:bookmarkStart w:id="86" w:name="_Toc296075202"/>
      <w:bookmarkStart w:id="87" w:name="_Toc347160360"/>
      <w:bookmarkStart w:id="88" w:name="_Hlk30416354"/>
      <w:r w:rsidRPr="0050788E">
        <w:t xml:space="preserve">Sobre nº 3: </w:t>
      </w:r>
      <w:bookmarkEnd w:id="84"/>
      <w:bookmarkEnd w:id="85"/>
      <w:bookmarkEnd w:id="86"/>
      <w:bookmarkEnd w:id="87"/>
      <w:r w:rsidRPr="0050788E">
        <w:t>Documentación evaluable mediante aplicación de fórmula (económica</w:t>
      </w:r>
      <w:r w:rsidR="00A9475F" w:rsidRPr="0050788E">
        <w:t xml:space="preserve">, plazos de entrega, </w:t>
      </w:r>
      <w:proofErr w:type="spellStart"/>
      <w:r w:rsidR="00A9475F" w:rsidRPr="0050788E">
        <w:t>etc</w:t>
      </w:r>
      <w:proofErr w:type="spellEnd"/>
      <w:r w:rsidRPr="0050788E">
        <w:t>).</w:t>
      </w:r>
    </w:p>
    <w:bookmarkEnd w:id="88"/>
    <w:p w14:paraId="4D7CE684" w14:textId="77777777" w:rsidR="00CA4849" w:rsidRPr="0050788E" w:rsidRDefault="00CA4849" w:rsidP="00CA4849">
      <w:r w:rsidRPr="0050788E">
        <w:t xml:space="preserve">Dentro del </w:t>
      </w:r>
      <w:r w:rsidRPr="0050788E">
        <w:rPr>
          <w:rFonts w:ascii="TrueRotisSemiSansExtraBoldTwo" w:hAnsi="TrueRotisSemiSansExtraBoldTwo"/>
        </w:rPr>
        <w:t>Sobre nº</w:t>
      </w:r>
      <w:r w:rsidR="00E25809" w:rsidRPr="0050788E">
        <w:rPr>
          <w:rFonts w:ascii="TrueRotisSemiSansExtraBoldTwo" w:hAnsi="TrueRotisSemiSansExtraBoldTwo"/>
        </w:rPr>
        <w:t xml:space="preserve"> </w:t>
      </w:r>
      <w:r w:rsidRPr="0050788E">
        <w:rPr>
          <w:rFonts w:ascii="TrueRotisSemiSansExtraBoldTwo" w:hAnsi="TrueRotisSemiSansExtraBoldTwo"/>
        </w:rPr>
        <w:t>1</w:t>
      </w:r>
      <w:r w:rsidRPr="0050788E">
        <w:t xml:space="preserve">, se incluirá necesariamente una </w:t>
      </w:r>
      <w:r w:rsidRPr="0050788E">
        <w:rPr>
          <w:rFonts w:ascii="TrueRotisSemiSansExtraBoldTwo" w:hAnsi="TrueRotisSemiSansExtraBoldTwo"/>
        </w:rPr>
        <w:t>hoja de presentación</w:t>
      </w:r>
      <w:r w:rsidRPr="0050788E">
        <w:t xml:space="preserve"> en la que figurarán los siguientes datos:</w:t>
      </w:r>
    </w:p>
    <w:p w14:paraId="4BA43809" w14:textId="77777777" w:rsidR="00CA4849" w:rsidRPr="0050788E" w:rsidRDefault="00CA4849" w:rsidP="00CA4849">
      <w:pPr>
        <w:pStyle w:val="Listaconvietas2"/>
      </w:pPr>
      <w:r w:rsidRPr="0050788E">
        <w:t>Nombre de la empresa</w:t>
      </w:r>
    </w:p>
    <w:p w14:paraId="76068230" w14:textId="77777777" w:rsidR="00CA4849" w:rsidRPr="0050788E" w:rsidRDefault="00CA4849" w:rsidP="00CA4849">
      <w:pPr>
        <w:pStyle w:val="Listaconvietas2"/>
      </w:pPr>
      <w:r w:rsidRPr="0050788E">
        <w:t>Domicilio para comunicaciones</w:t>
      </w:r>
    </w:p>
    <w:p w14:paraId="72BD723B" w14:textId="77777777" w:rsidR="00CA4849" w:rsidRPr="0050788E" w:rsidRDefault="00CA4849" w:rsidP="00CA4849">
      <w:pPr>
        <w:pStyle w:val="Listaconvietas2"/>
      </w:pPr>
      <w:r w:rsidRPr="0050788E">
        <w:t>Persona de contacto</w:t>
      </w:r>
    </w:p>
    <w:p w14:paraId="68D438F1" w14:textId="77777777" w:rsidR="00CA4849" w:rsidRPr="0050788E" w:rsidRDefault="00CA4849" w:rsidP="00CA4849">
      <w:pPr>
        <w:pStyle w:val="Listaconvietas2"/>
      </w:pPr>
      <w:r w:rsidRPr="0050788E">
        <w:t>Teléfono de contacto</w:t>
      </w:r>
    </w:p>
    <w:p w14:paraId="30996AF7" w14:textId="77777777" w:rsidR="00CA4849" w:rsidRPr="0050788E" w:rsidRDefault="00CA4849" w:rsidP="00CA4849">
      <w:pPr>
        <w:pStyle w:val="Listaconvietas2"/>
      </w:pPr>
      <w:r w:rsidRPr="0050788E">
        <w:t>Correo electrónico</w:t>
      </w:r>
    </w:p>
    <w:p w14:paraId="08A95169" w14:textId="77777777" w:rsidR="00CA4849" w:rsidRPr="0050788E" w:rsidRDefault="00CA4849" w:rsidP="00CA4849">
      <w:r w:rsidRPr="0050788E">
        <w:t>Sobre nº 1: Documentación Administrativa</w:t>
      </w:r>
    </w:p>
    <w:p w14:paraId="62A4EE27" w14:textId="77777777" w:rsidR="00CA4849" w:rsidRPr="0050788E" w:rsidRDefault="00CA4849" w:rsidP="00CA4849">
      <w:r w:rsidRPr="0050788E">
        <w:t>Deberá incluir la siguiente documentación:</w:t>
      </w:r>
    </w:p>
    <w:p w14:paraId="6C51332B" w14:textId="77777777" w:rsidR="00CA4849" w:rsidRPr="0050788E" w:rsidRDefault="00CA4849" w:rsidP="00CA4849">
      <w:pPr>
        <w:pStyle w:val="Prrafodelista"/>
        <w:numPr>
          <w:ilvl w:val="0"/>
          <w:numId w:val="11"/>
        </w:numPr>
      </w:pPr>
      <w:r w:rsidRPr="0050788E">
        <w:t>Declaración responsable del artículo 140 de la Ley 9/2017 de 8 de noviembre y que contenga los extremos referidos en el mencionado artículo.</w:t>
      </w:r>
    </w:p>
    <w:p w14:paraId="0224F322" w14:textId="77777777" w:rsidR="00CA4849" w:rsidRPr="0050788E" w:rsidRDefault="00CA4849" w:rsidP="00CA4849">
      <w:pPr>
        <w:pStyle w:val="Prrafodelista"/>
        <w:numPr>
          <w:ilvl w:val="0"/>
          <w:numId w:val="11"/>
        </w:numPr>
      </w:pPr>
      <w:r w:rsidRPr="0050788E">
        <w:t>Documento que acredite la personalidad del ofertante (Documento Nacional de Identidad para españoles</w:t>
      </w:r>
      <w:r w:rsidR="00305810" w:rsidRPr="0050788E">
        <w:t>/as</w:t>
      </w:r>
      <w:r w:rsidRPr="0050788E">
        <w:t xml:space="preserve"> o N.I.F.).</w:t>
      </w:r>
    </w:p>
    <w:p w14:paraId="5E90123A" w14:textId="77777777" w:rsidR="00CA4849" w:rsidRPr="0050788E" w:rsidRDefault="00CA4849" w:rsidP="00CA4849">
      <w:pPr>
        <w:pStyle w:val="Prrafodelista"/>
        <w:numPr>
          <w:ilvl w:val="0"/>
          <w:numId w:val="11"/>
        </w:numPr>
      </w:pPr>
      <w:r w:rsidRPr="0050788E">
        <w:t>Declaración del convenio colectivo al que están adheridos, y fecha del boletín oficial en el que se ha publicado.</w:t>
      </w:r>
    </w:p>
    <w:p w14:paraId="581821B9" w14:textId="77777777" w:rsidR="00CA4849" w:rsidRPr="0050788E" w:rsidRDefault="00CA4849" w:rsidP="00CA4849">
      <w:pPr>
        <w:pStyle w:val="Prrafodelista"/>
        <w:numPr>
          <w:ilvl w:val="0"/>
          <w:numId w:val="11"/>
        </w:numPr>
      </w:pPr>
      <w:r w:rsidRPr="0050788E">
        <w:t>Declaración en la que se contenga el compromiso de dar transparencia institucional a todos los datos derivados del proceso de licitación, adjudicación y ejecución hasta su finalización.</w:t>
      </w:r>
    </w:p>
    <w:p w14:paraId="30D2A135" w14:textId="77777777" w:rsidR="00CA4849" w:rsidRPr="0050788E" w:rsidRDefault="00CA4849" w:rsidP="00CA4849">
      <w:r w:rsidRPr="0050788E">
        <w:lastRenderedPageBreak/>
        <w:t>En este sobre se incluirá declaración expresa de conocimiento, aceptación y conformidad de las condiciones recogidas en los Pliegos que rigen esta concurrencia de ofertas, así como el compromiso de realizar, en todo momento, una perfecta prestación del servicio y/o suministro de que se trata.</w:t>
      </w:r>
    </w:p>
    <w:p w14:paraId="1B7F306B" w14:textId="77777777" w:rsidR="00CA4849" w:rsidRPr="0050788E" w:rsidRDefault="00CA4849" w:rsidP="00CA4849">
      <w:r w:rsidRPr="0050788E">
        <w:rPr>
          <w:shd w:val="clear" w:color="auto" w:fill="FFFFFF"/>
        </w:rPr>
        <w:t xml:space="preserve">El órgano de contratación podrá pedir a </w:t>
      </w:r>
      <w:r w:rsidR="00305810" w:rsidRPr="0050788E">
        <w:rPr>
          <w:shd w:val="clear" w:color="auto" w:fill="FFFFFF"/>
        </w:rPr>
        <w:t xml:space="preserve">las personas </w:t>
      </w:r>
      <w:r w:rsidRPr="0050788E">
        <w:rPr>
          <w:shd w:val="clear" w:color="auto" w:fill="FFFFFF"/>
        </w:rPr>
        <w:t>candidat</w:t>
      </w:r>
      <w:r w:rsidR="00305810" w:rsidRPr="0050788E">
        <w:rPr>
          <w:shd w:val="clear" w:color="auto" w:fill="FFFFFF"/>
        </w:rPr>
        <w:t>a</w:t>
      </w:r>
      <w:r w:rsidRPr="0050788E">
        <w:rPr>
          <w:shd w:val="clear" w:color="auto" w:fill="FFFFFF"/>
        </w:rPr>
        <w:t xml:space="preserve">s o </w:t>
      </w:r>
      <w:r w:rsidR="00305810" w:rsidRPr="0050788E">
        <w:rPr>
          <w:shd w:val="clear" w:color="auto" w:fill="FFFFFF"/>
        </w:rPr>
        <w:t xml:space="preserve">empresas </w:t>
      </w:r>
      <w:r w:rsidRPr="0050788E">
        <w:rPr>
          <w:shd w:val="clear" w:color="auto" w:fill="FFFFFF"/>
        </w:rPr>
        <w:t>licitador</w:t>
      </w:r>
      <w:r w:rsidR="00305810" w:rsidRPr="0050788E">
        <w:rPr>
          <w:shd w:val="clear" w:color="auto" w:fill="FFFFFF"/>
        </w:rPr>
        <w:t>a</w:t>
      </w:r>
      <w:r w:rsidRPr="0050788E">
        <w:rPr>
          <w:shd w:val="clear" w:color="auto" w:fill="FFFFFF"/>
        </w:rPr>
        <w:t>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p w14:paraId="79713B41" w14:textId="77777777" w:rsidR="00CA4849" w:rsidRPr="0050788E" w:rsidRDefault="00CA4849" w:rsidP="00CA4849">
      <w:r w:rsidRPr="0050788E">
        <w:t>Sobre nº 2: Documentación evaluable mediante juicio de valor (propuesta técnica)</w:t>
      </w:r>
    </w:p>
    <w:p w14:paraId="07FB2A46" w14:textId="77777777" w:rsidR="00CA4849" w:rsidRPr="0050788E" w:rsidRDefault="00CA4849" w:rsidP="00CA4849">
      <w:r w:rsidRPr="0050788E">
        <w:t>Se ofertará de acuerdo con las especificaciones del Pliego de Prescripciones Técnicas.</w:t>
      </w:r>
    </w:p>
    <w:p w14:paraId="49916412" w14:textId="77777777" w:rsidR="00CA4849" w:rsidRPr="0050788E" w:rsidRDefault="00CA4849" w:rsidP="00CA4849">
      <w:bookmarkStart w:id="89" w:name="_Hlk30416375"/>
      <w:r w:rsidRPr="0050788E">
        <w:t xml:space="preserve">Sobre nº 3: Documentación evaluable mediante la aplicación de fórmula (propuesta </w:t>
      </w:r>
      <w:r w:rsidR="00A9475F" w:rsidRPr="0050788E">
        <w:t xml:space="preserve">económica, plazos de entrega, </w:t>
      </w:r>
      <w:proofErr w:type="spellStart"/>
      <w:r w:rsidR="00A9475F" w:rsidRPr="0050788E">
        <w:t>etc</w:t>
      </w:r>
      <w:proofErr w:type="spellEnd"/>
      <w:r w:rsidRPr="0050788E">
        <w:t>)</w:t>
      </w:r>
    </w:p>
    <w:bookmarkEnd w:id="89"/>
    <w:p w14:paraId="69B8D98F" w14:textId="77777777" w:rsidR="00CA4849" w:rsidRPr="0050788E" w:rsidRDefault="00CA4849" w:rsidP="00CA4849">
      <w:r w:rsidRPr="0050788E">
        <w:t>Se ofertará de acuerdo con las partidas indicadas en el Pliego de Prescripciones Técnicas.</w:t>
      </w:r>
    </w:p>
    <w:p w14:paraId="737F26AD" w14:textId="77777777" w:rsidR="00CA4849" w:rsidRPr="0050788E" w:rsidRDefault="00A9475F" w:rsidP="00CA4849">
      <w:bookmarkStart w:id="90" w:name="_Hlk30416409"/>
      <w:r w:rsidRPr="0050788E">
        <w:t xml:space="preserve">En caso de aceptarse la entrega de ofertas de forma física se deberá incluir </w:t>
      </w:r>
      <w:r w:rsidRPr="0050788E">
        <w:rPr>
          <w:rFonts w:ascii="TrueRotisSemiSansExtraBoldTwo" w:hAnsi="TrueRotisSemiSansExtraBoldTwo"/>
        </w:rPr>
        <w:t xml:space="preserve">en cada uno de los sobres copia </w:t>
      </w:r>
      <w:r w:rsidR="00CA4849" w:rsidRPr="0050788E">
        <w:rPr>
          <w:rFonts w:ascii="TrueRotisSemiSansExtraBoldTwo" w:hAnsi="TrueRotisSemiSansExtraBoldTwo"/>
        </w:rPr>
        <w:t xml:space="preserve">en formato electrónico del </w:t>
      </w:r>
      <w:r w:rsidRPr="0050788E">
        <w:rPr>
          <w:rFonts w:ascii="TrueRotisSemiSansExtraBoldTwo" w:hAnsi="TrueRotisSemiSansExtraBoldTwo"/>
        </w:rPr>
        <w:t>contenido del mismo</w:t>
      </w:r>
      <w:r w:rsidR="00CA4849" w:rsidRPr="0050788E">
        <w:t>, en CD-ROM, pen drive, o similar.</w:t>
      </w:r>
    </w:p>
    <w:bookmarkEnd w:id="90"/>
    <w:p w14:paraId="6FFBB1FB" w14:textId="77777777" w:rsidR="00CA4849" w:rsidRPr="0050788E" w:rsidRDefault="00CA4849" w:rsidP="00CA4849">
      <w:pPr>
        <w:rPr>
          <w:rFonts w:ascii="TrueRotisSemiSansExtraBoldTwo" w:hAnsi="TrueRotisSemiSansExtraBoldTwo"/>
        </w:rPr>
      </w:pPr>
      <w:r w:rsidRPr="0050788E">
        <w:rPr>
          <w:rFonts w:ascii="TrueRotisSemiSansExtraBoldTwo" w:hAnsi="TrueRotisSemiSansExtraBoldTwo"/>
        </w:rPr>
        <w:t>Salvedades y documentación complementaria:</w:t>
      </w:r>
    </w:p>
    <w:p w14:paraId="25E7E332" w14:textId="77777777" w:rsidR="00CA4849" w:rsidRPr="0050788E" w:rsidRDefault="00CA4849" w:rsidP="00CA4849">
      <w:r w:rsidRPr="0050788E">
        <w:t xml:space="preserve">En cuanto a las empresas no españolas de estados miembros de la Unión Europea, tendrán capacidad para contratar aquéllas que, con arreglo a la legislación del Estado en que estén establecidas, se encuentren habilitadas para realizar la prestación de que se trate. Cuando la legislación del Estado en que se encuentren establecidas exija una autorización especial o la pertenencia a una determinada organización para poder prestar en él el servicio de que se trate, deberán acreditar que cumplen este requisito. </w:t>
      </w:r>
    </w:p>
    <w:p w14:paraId="4C03B620" w14:textId="77777777" w:rsidR="00CA4849" w:rsidRPr="0050788E" w:rsidRDefault="00CA4849" w:rsidP="00CA4849">
      <w:r w:rsidRPr="0050788E">
        <w:t xml:space="preserve">La capacidad de las mismas se acreditará por su inscripción en el Registro procedente de acuerdo con la legislación del Estado donde están establecidos, o mediante la presentación de una declaración jurada o un certificado, de acuerdo con lo establecido en el anexo I del Reglamento general de la Ley de Contratos de las Administraciones Públicas. </w:t>
      </w:r>
    </w:p>
    <w:p w14:paraId="456ED5F9" w14:textId="77777777" w:rsidR="00CA4849" w:rsidRPr="0050788E" w:rsidRDefault="00CA4849" w:rsidP="00CA4849">
      <w:r w:rsidRPr="0050788E">
        <w:t>L</w:t>
      </w:r>
      <w:r w:rsidR="00305810" w:rsidRPr="0050788E">
        <w:t>a</w:t>
      </w:r>
      <w:r w:rsidRPr="0050788E">
        <w:t xml:space="preserve">s demás </w:t>
      </w:r>
      <w:r w:rsidR="00305810" w:rsidRPr="0050788E">
        <w:t xml:space="preserve">personas </w:t>
      </w:r>
      <w:r w:rsidRPr="0050788E">
        <w:t>empresari</w:t>
      </w:r>
      <w:r w:rsidR="00305810" w:rsidRPr="0050788E">
        <w:t>a</w:t>
      </w:r>
      <w:r w:rsidRPr="0050788E">
        <w:t>s extranjer</w:t>
      </w:r>
      <w:r w:rsidR="00305810" w:rsidRPr="0050788E">
        <w:t>a</w:t>
      </w:r>
      <w:r w:rsidRPr="0050788E">
        <w:t>s deberán justificar mediante informe, en la forma recogida en el artículo 84 de la Ley 9/2017 de 8 de noviembre, que el Estado de procedencia de la empresa extranjera admite a su vez la participación de empresas españolas en la contratación con la Administración y con los entes, organismos o entidades del sector público asimilables a los enumerados en el artículo 3, de la Ley 9/2017 de 8 de noviembre.</w:t>
      </w:r>
    </w:p>
    <w:p w14:paraId="48137DF5" w14:textId="77777777" w:rsidR="00CA4849" w:rsidRPr="0050788E" w:rsidRDefault="00CA4849" w:rsidP="00CA4849"/>
    <w:p w14:paraId="2ED40B4D" w14:textId="77777777" w:rsidR="00CA4849" w:rsidRPr="0050788E" w:rsidRDefault="00CA4849" w:rsidP="00CA4849">
      <w:r w:rsidRPr="0050788E">
        <w:lastRenderedPageBreak/>
        <w:t>La acreditación de su capacidad de obrar se instrumentará a través de informe de la Misión Diplomática Permanente de España en el Estado correspondiente o de la Oficina Consular en cuyo ámbito territorial radique el domicilio de la empresa.</w:t>
      </w:r>
    </w:p>
    <w:p w14:paraId="17C26703" w14:textId="77777777" w:rsidR="00CA4849" w:rsidRPr="0050788E" w:rsidRDefault="00CA4849" w:rsidP="00CA4849">
      <w:r w:rsidRPr="0050788E">
        <w:t>Asimismo, las empresas extranjeras deberán incluir una declaración expresa de someterse a la jurisdicción de los Juzgados y Tribunales españoles de cualquier orden, para todas las incidencias que, de manera directa o indirecta, puedan derivarse del contrato, con renuncia, en su caso, al fuero jurisdiccional extranjero que pueda corresponder al licitador.</w:t>
      </w:r>
    </w:p>
    <w:p w14:paraId="17F68FFF" w14:textId="77777777" w:rsidR="00CA4849" w:rsidRPr="0050788E" w:rsidRDefault="00CA4849" w:rsidP="00CA4849">
      <w:pPr>
        <w:pStyle w:val="Ttulo2"/>
      </w:pPr>
      <w:bookmarkStart w:id="91" w:name="_Toc419895516"/>
      <w:bookmarkStart w:id="92" w:name="_Toc138846114"/>
      <w:r w:rsidRPr="0050788E">
        <w:t>Fechas y lugar de presentación de las propuestas</w:t>
      </w:r>
      <w:bookmarkEnd w:id="91"/>
      <w:bookmarkEnd w:id="92"/>
    </w:p>
    <w:p w14:paraId="68FEDC10" w14:textId="77777777" w:rsidR="003B6797" w:rsidRPr="0050788E" w:rsidRDefault="003B6797" w:rsidP="00CA4849">
      <w:r w:rsidRPr="0050788E">
        <w:t>Las propuestas deberán presentarse a través de la plataforma de licitación electrónica del Gobierno Vasco</w:t>
      </w:r>
      <w:r w:rsidR="00E4308B" w:rsidRPr="0050788E">
        <w:t>.</w:t>
      </w:r>
    </w:p>
    <w:p w14:paraId="144D3505" w14:textId="77777777" w:rsidR="00911389" w:rsidRPr="0050788E" w:rsidRDefault="00911389" w:rsidP="00911389">
      <w:r w:rsidRPr="0050788E">
        <w:t xml:space="preserve">Si en la convocatoria de licitación se indica </w:t>
      </w:r>
      <w:r w:rsidRPr="0050788E">
        <w:rPr>
          <w:rFonts w:ascii="TrueRotisSemiSansExtraBoldTwo" w:hAnsi="TrueRotisSemiSansExtraBoldTwo"/>
        </w:rPr>
        <w:t>expresamente la posibilidad de presentación física de ofertas</w:t>
      </w:r>
      <w:r w:rsidRPr="0050788E">
        <w:t xml:space="preserve"> se hará como se indica a continuación.</w:t>
      </w:r>
    </w:p>
    <w:p w14:paraId="70F7C72C" w14:textId="77777777" w:rsidR="00911389" w:rsidRPr="0050788E" w:rsidRDefault="00911389" w:rsidP="00911389">
      <w:pPr>
        <w:rPr>
          <w:i/>
        </w:rPr>
      </w:pPr>
      <w:r w:rsidRPr="0050788E">
        <w:rPr>
          <w:i/>
        </w:rPr>
        <w:t>Las ofertas físicas deberán presentarse en la recepción de Metro Bilbao, antes del día que se indica en el Cuadro de Características Técnicas, dirigidas a:</w:t>
      </w:r>
    </w:p>
    <w:p w14:paraId="6CA0D253" w14:textId="77777777" w:rsidR="00CA4849" w:rsidRPr="0050788E" w:rsidRDefault="00CA4849" w:rsidP="00CA4849">
      <w:pPr>
        <w:rPr>
          <w:i/>
        </w:rPr>
      </w:pPr>
      <w:r w:rsidRPr="0050788E">
        <w:rPr>
          <w:i/>
        </w:rPr>
        <w:t xml:space="preserve">Metro Bilbao, S. A. </w:t>
      </w:r>
    </w:p>
    <w:p w14:paraId="70B1B75B" w14:textId="77777777" w:rsidR="00CA4849" w:rsidRPr="0050788E" w:rsidRDefault="00CA4849" w:rsidP="00CA4849">
      <w:pPr>
        <w:rPr>
          <w:i/>
        </w:rPr>
      </w:pPr>
      <w:proofErr w:type="spellStart"/>
      <w:r w:rsidRPr="0050788E">
        <w:rPr>
          <w:i/>
        </w:rPr>
        <w:t>Att</w:t>
      </w:r>
      <w:proofErr w:type="spellEnd"/>
      <w:r w:rsidRPr="0050788E">
        <w:rPr>
          <w:i/>
        </w:rPr>
        <w:t>. Unidad de Contratación</w:t>
      </w:r>
    </w:p>
    <w:p w14:paraId="6CD40BFA" w14:textId="77777777" w:rsidR="00CA4849" w:rsidRPr="0050788E" w:rsidRDefault="00CA4849" w:rsidP="00CA4849">
      <w:pPr>
        <w:rPr>
          <w:i/>
        </w:rPr>
      </w:pPr>
      <w:r w:rsidRPr="0050788E">
        <w:rPr>
          <w:i/>
        </w:rPr>
        <w:t>C/ Navarra, 2</w:t>
      </w:r>
    </w:p>
    <w:p w14:paraId="1DDC61A5" w14:textId="77777777" w:rsidR="00CA4849" w:rsidRPr="0050788E" w:rsidRDefault="00CA4849" w:rsidP="00CA4849">
      <w:pPr>
        <w:rPr>
          <w:i/>
        </w:rPr>
      </w:pPr>
      <w:r w:rsidRPr="0050788E">
        <w:rPr>
          <w:i/>
        </w:rPr>
        <w:t>48001 BILBAO</w:t>
      </w:r>
    </w:p>
    <w:p w14:paraId="2A9AB91B" w14:textId="77777777" w:rsidR="00CA4849" w:rsidRPr="0050788E" w:rsidRDefault="00CA4849" w:rsidP="00CA4849">
      <w:pPr>
        <w:rPr>
          <w:i/>
        </w:rPr>
      </w:pPr>
      <w:r w:rsidRPr="0050788E">
        <w:rPr>
          <w:i/>
        </w:rPr>
        <w:t>La presentación de las propuestas se efectuar</w:t>
      </w:r>
      <w:r w:rsidR="00E4308B" w:rsidRPr="0050788E">
        <w:rPr>
          <w:i/>
        </w:rPr>
        <w:t>ía</w:t>
      </w:r>
      <w:r w:rsidRPr="0050788E">
        <w:rPr>
          <w:i/>
        </w:rPr>
        <w:t xml:space="preserve"> en días laborables (de lunes a viernes) y en horario, únicamente, de 9:00 a 12:00 en la dirección antes citada.</w:t>
      </w:r>
    </w:p>
    <w:p w14:paraId="0CBC0333" w14:textId="77777777" w:rsidR="00CA4849" w:rsidRPr="0050788E" w:rsidRDefault="00CA4849" w:rsidP="00CA4849">
      <w:r w:rsidRPr="0050788E">
        <w:t xml:space="preserve">Las </w:t>
      </w:r>
      <w:r w:rsidR="00941942" w:rsidRPr="0050788E">
        <w:t xml:space="preserve">ofertas </w:t>
      </w:r>
      <w:r w:rsidRPr="0050788E">
        <w:t>presentadas fuera de plazo no serán admitidas y serán devueltas a la empresa presentadora tal y como fueron entregadas</w:t>
      </w:r>
      <w:r w:rsidR="003053D8" w:rsidRPr="0050788E">
        <w:t>.</w:t>
      </w:r>
    </w:p>
    <w:p w14:paraId="23D36C75" w14:textId="77777777" w:rsidR="00CA4849" w:rsidRPr="0050788E" w:rsidRDefault="00CA4849" w:rsidP="00CA4849">
      <w:r w:rsidRPr="0050788E">
        <w:t>Si procede modificar la fecha de presentación, sólo deberá publicarse en el mismo medio en que se haya publicado el anuncio del presente proceso de licitación.</w:t>
      </w:r>
    </w:p>
    <w:p w14:paraId="00F48F70" w14:textId="77777777" w:rsidR="00CA4849" w:rsidRPr="0050788E" w:rsidRDefault="00CA4849" w:rsidP="00CA4849">
      <w:pPr>
        <w:pStyle w:val="Ttulo2"/>
      </w:pPr>
      <w:bookmarkStart w:id="93" w:name="_Toc419895517"/>
      <w:bookmarkStart w:id="94" w:name="_Toc138846115"/>
      <w:r w:rsidRPr="0050788E">
        <w:t>Validez de las propuestas</w:t>
      </w:r>
      <w:bookmarkEnd w:id="93"/>
      <w:bookmarkEnd w:id="94"/>
    </w:p>
    <w:p w14:paraId="412F6160" w14:textId="77777777" w:rsidR="00CA4849" w:rsidRPr="0050788E" w:rsidRDefault="00CA4849" w:rsidP="00CA4849">
      <w:r w:rsidRPr="0050788E">
        <w:t xml:space="preserve">El licitador mantendrá la propuesta durante </w:t>
      </w:r>
      <w:r w:rsidR="00763FF8" w:rsidRPr="0050788E">
        <w:t xml:space="preserve">tres (3) </w:t>
      </w:r>
      <w:r w:rsidRPr="0050788E">
        <w:t>meses desde la fecha de entrega de la oferta, excepto que en la convocatoria de licitación se indique una fecha superior, en cuyo caso prevalecerá la fecha indicada en ella.</w:t>
      </w:r>
    </w:p>
    <w:p w14:paraId="51B787BA" w14:textId="77777777" w:rsidR="00CA4849" w:rsidRPr="0050788E" w:rsidRDefault="00CA4849" w:rsidP="00CA4849">
      <w:pPr>
        <w:pStyle w:val="Ttulo2"/>
      </w:pPr>
      <w:bookmarkStart w:id="95" w:name="_Toc419895518"/>
      <w:bookmarkStart w:id="96" w:name="_Toc138846116"/>
      <w:r w:rsidRPr="0050788E">
        <w:lastRenderedPageBreak/>
        <w:t>Apertura de propuestas</w:t>
      </w:r>
      <w:bookmarkEnd w:id="95"/>
      <w:bookmarkEnd w:id="96"/>
    </w:p>
    <w:p w14:paraId="08DEC670" w14:textId="77777777" w:rsidR="00CA4849" w:rsidRPr="0050788E" w:rsidRDefault="00CA4849" w:rsidP="00CA4849">
      <w:r w:rsidRPr="0050788E">
        <w:t>A los efectos de la apertura de las proposiciones se constituye una Comisión de Contratación integrada de forma permanente por las áreas de Control Económico, Contratación y Asesoría Jurídica.</w:t>
      </w:r>
    </w:p>
    <w:p w14:paraId="656F5E53" w14:textId="77777777" w:rsidR="00CA4849" w:rsidRPr="0050788E" w:rsidRDefault="00CA4849" w:rsidP="00CA4849">
      <w:r w:rsidRPr="0050788E">
        <w:t>La Comisión de Contratación, una vez recibidas las propuestas presentadas en los términos expuestos en el apartado 4.2, procederá a su apertura. Inicialmente se procederá a la apertura de los Sobres 1 y, en su caso del nº 2, de cuyo contenido técnico se elaborará un informe valorativo. Se levantará acta de cada reunión de la Comisión de Contratación.</w:t>
      </w:r>
    </w:p>
    <w:p w14:paraId="7C82735C" w14:textId="77777777" w:rsidR="00CA4849" w:rsidRPr="0050788E" w:rsidRDefault="00CA4849" w:rsidP="00CA4849">
      <w:r w:rsidRPr="0050788E">
        <w:t>Previa convocatoria a los ofertantes y de forma pública se realizará la apertura del sobre 3. Previamente a la misma se dará lectura ante los presentes del informe definitivo de valoración del contenido de los sobres 2, con la puntuación obtenida por cada uno de ellos.</w:t>
      </w:r>
    </w:p>
    <w:p w14:paraId="33908F20" w14:textId="77777777" w:rsidR="00CA4849" w:rsidRPr="0050788E" w:rsidRDefault="00CA4849" w:rsidP="00CA4849">
      <w:pPr>
        <w:pStyle w:val="Ttulo2"/>
      </w:pPr>
      <w:bookmarkStart w:id="97" w:name="_Toc419895519"/>
      <w:bookmarkStart w:id="98" w:name="_Toc138846117"/>
      <w:r w:rsidRPr="0050788E">
        <w:t>Subsanación de propuestas</w:t>
      </w:r>
      <w:bookmarkEnd w:id="97"/>
      <w:bookmarkEnd w:id="98"/>
    </w:p>
    <w:p w14:paraId="4BCF9E75" w14:textId="77777777" w:rsidR="00CA4849" w:rsidRPr="0050788E" w:rsidRDefault="00CA4849" w:rsidP="00CA4849">
      <w:r w:rsidRPr="0050788E">
        <w:t>Si en la documentación obrante en el Sobre 1 se advirtiera por la Comisión de Contratación la existencia de defectos subsanables en la misma, se otorgará un plazo al licitador de tres días naturales para que proceda a la subsanación del defecto detectado. Dicho plazo comenzará a computar desde la fecha en que conste haber sido expresamente conocido el contenido de la comunicación de subsanación por el ofertante. Si no constara ésta con anterioridad, transcurridos tres días desde la fecha de remisión de la comunicación por MB.</w:t>
      </w:r>
    </w:p>
    <w:p w14:paraId="76FED48E" w14:textId="77777777" w:rsidR="00CA4849" w:rsidRPr="0050788E" w:rsidRDefault="00CA4849" w:rsidP="00CA4849">
      <w:r w:rsidRPr="0050788E">
        <w:t>La comunicación de subsanación se realizará a través de</w:t>
      </w:r>
      <w:r w:rsidR="00A935F2" w:rsidRPr="0050788E">
        <w:t xml:space="preserve"> la plataforma de licitación electrónica del Gobierno Vasco. Caso de no realizarse licitación electrónica, se notificará al</w:t>
      </w:r>
      <w:r w:rsidRPr="0050788E">
        <w:t xml:space="preserve"> correo electrónico a la dirección de contacto facilitada por el licitador. </w:t>
      </w:r>
    </w:p>
    <w:p w14:paraId="292D3490" w14:textId="77777777" w:rsidR="00CA4849" w:rsidRPr="0050788E" w:rsidRDefault="00CA4849" w:rsidP="00CA4849">
      <w:r w:rsidRPr="0050788E">
        <w:t xml:space="preserve">Las correcciones o subsanaciones no serán admitidas si mediante ellas no se hace referencia a la situación del licitador en el momento anterior a la conclusión del plazo de presentación de licitaciones. </w:t>
      </w:r>
    </w:p>
    <w:p w14:paraId="46463E38" w14:textId="77777777" w:rsidR="00CA4849" w:rsidRPr="0050788E" w:rsidRDefault="00CA4849" w:rsidP="00CA4849">
      <w:r w:rsidRPr="0050788E">
        <w:t>Se procederá a la exclusión definitiva si en el plazo concedido no se procede a la subsanación.</w:t>
      </w:r>
    </w:p>
    <w:p w14:paraId="0FCDD63E" w14:textId="77777777" w:rsidR="00CA4849" w:rsidRPr="0050788E" w:rsidRDefault="00CA4849" w:rsidP="00CA4849">
      <w:pPr>
        <w:pStyle w:val="Ttulo1"/>
      </w:pPr>
      <w:bookmarkStart w:id="99" w:name="_Toc419895520"/>
      <w:bookmarkStart w:id="100" w:name="_Toc138846118"/>
      <w:r w:rsidRPr="0050788E">
        <w:t>Adjudicación</w:t>
      </w:r>
      <w:bookmarkEnd w:id="99"/>
      <w:bookmarkEnd w:id="100"/>
    </w:p>
    <w:p w14:paraId="66A0D194" w14:textId="77777777" w:rsidR="00CA4849" w:rsidRPr="0050788E" w:rsidRDefault="00CA4849" w:rsidP="00CA4849">
      <w:r w:rsidRPr="0050788E">
        <w:t>La adjudicación del servicio se realizará con sujeción a lo que disponen los Pliegos de Prescripciones Técnicas en un plazo de tres meses a contar desde la fecha del acta de apertura de ofertas.</w:t>
      </w:r>
    </w:p>
    <w:p w14:paraId="4294F86D" w14:textId="77777777" w:rsidR="00CA4849" w:rsidRPr="0050788E" w:rsidRDefault="00CA4849" w:rsidP="00CA4849">
      <w:pPr>
        <w:pStyle w:val="Ttulo2"/>
      </w:pPr>
      <w:bookmarkStart w:id="101" w:name="_Toc419895521"/>
      <w:bookmarkStart w:id="102" w:name="_Toc138846119"/>
      <w:r w:rsidRPr="0050788E">
        <w:lastRenderedPageBreak/>
        <w:t>Forma de adjudicación</w:t>
      </w:r>
      <w:bookmarkEnd w:id="101"/>
      <w:bookmarkEnd w:id="102"/>
    </w:p>
    <w:p w14:paraId="680B4962" w14:textId="25459849" w:rsidR="00CA4849" w:rsidRPr="0050788E" w:rsidRDefault="00272BC1" w:rsidP="00CA4849">
      <w:r w:rsidRPr="0050788E">
        <w:t>MB</w:t>
      </w:r>
      <w:r w:rsidR="00CA4849" w:rsidRPr="0050788E">
        <w:t xml:space="preserve">, mediante una valoración global, adjudicará el servicio objeto del presente concurso al licitador o licitadores que, a su juicio, reúnan las mejores condiciones en sus aspectos técnicos, funcionales, laborales, organizativos y </w:t>
      </w:r>
      <w:r w:rsidR="00C060E3" w:rsidRPr="0050788E">
        <w:t>económicos sin</w:t>
      </w:r>
      <w:r w:rsidR="00CA4849" w:rsidRPr="0050788E">
        <w:t xml:space="preserve"> tener que atenerse exclusivamente al valor económico de </w:t>
      </w:r>
      <w:r w:rsidR="00ED4E97" w:rsidRPr="0050788E">
        <w:t>esta</w:t>
      </w:r>
      <w:r w:rsidR="00CA4849" w:rsidRPr="0050788E">
        <w:t xml:space="preserve"> o, alternativamente, podrá declarar desierto el concurso en su totalidad o en alguna de las partes o variantes que lo componen.</w:t>
      </w:r>
    </w:p>
    <w:p w14:paraId="140B2200" w14:textId="77777777" w:rsidR="00CA4849" w:rsidRPr="0050788E" w:rsidRDefault="00CA4849" w:rsidP="00CA4849">
      <w:pPr>
        <w:pStyle w:val="Ttulo2"/>
      </w:pPr>
      <w:bookmarkStart w:id="103" w:name="_Toc419895522"/>
      <w:bookmarkStart w:id="104" w:name="_Toc138846120"/>
      <w:r w:rsidRPr="0050788E">
        <w:t>Criterios de valoración de las ofertas</w:t>
      </w:r>
      <w:bookmarkEnd w:id="103"/>
      <w:bookmarkEnd w:id="104"/>
    </w:p>
    <w:p w14:paraId="0A2414F9" w14:textId="77777777" w:rsidR="00CA4849" w:rsidRPr="0050788E" w:rsidRDefault="00CA4849" w:rsidP="00CA4849">
      <w:r w:rsidRPr="0050788E">
        <w:t>Los criterios de valoración, que servirán como base para la adjudicación, serán los siguientes:</w:t>
      </w:r>
    </w:p>
    <w:p w14:paraId="25454610" w14:textId="77777777" w:rsidR="00CA4849" w:rsidRPr="0050788E" w:rsidRDefault="00CA4849" w:rsidP="00CA4849">
      <w:pPr>
        <w:rPr>
          <w:lang w:val="es-ES"/>
        </w:rPr>
      </w:pPr>
      <w:r w:rsidRPr="0050788E">
        <w:rPr>
          <w:lang w:val="es-ES"/>
        </w:rPr>
        <w:t>Oferta económica y otros criterios de valoración cuantificables automáticamente sin intervención de juicio de valor alguno.</w:t>
      </w:r>
    </w:p>
    <w:p w14:paraId="6D9D90BA" w14:textId="77777777" w:rsidR="00CA4849" w:rsidRPr="0050788E" w:rsidRDefault="00CA4849" w:rsidP="00CA4849">
      <w:pPr>
        <w:rPr>
          <w:lang w:val="es-ES"/>
        </w:rPr>
      </w:pPr>
      <w:r w:rsidRPr="0050788E">
        <w:rPr>
          <w:lang w:val="es-ES"/>
        </w:rPr>
        <w:t>Oferta técnica y otros contenidos objeto de juicio de valor</w:t>
      </w:r>
      <w:r w:rsidRPr="0050788E">
        <w:rPr>
          <w:color w:val="0070C0"/>
          <w:lang w:val="es-ES"/>
        </w:rPr>
        <w:t>.</w:t>
      </w:r>
    </w:p>
    <w:p w14:paraId="50C62342" w14:textId="77777777" w:rsidR="00CA4849" w:rsidRPr="0050788E" w:rsidRDefault="00CA4849" w:rsidP="00CA4849">
      <w:r w:rsidRPr="0050788E">
        <w:t>El desglose de los criterios y su ponderación se indican en el Cuadro de Características del Pliego de Prescripciones Técnicas.</w:t>
      </w:r>
    </w:p>
    <w:p w14:paraId="5C438633" w14:textId="77777777" w:rsidR="00CA4849" w:rsidRPr="0050788E" w:rsidRDefault="00CA4849" w:rsidP="00CA4849">
      <w:pPr>
        <w:pStyle w:val="Ttulo2"/>
      </w:pPr>
      <w:bookmarkStart w:id="105" w:name="_Toc419895523"/>
      <w:bookmarkStart w:id="106" w:name="_Toc138846121"/>
      <w:r w:rsidRPr="0050788E">
        <w:t>Ofertas con valores anormales o desproporcionados</w:t>
      </w:r>
      <w:bookmarkEnd w:id="105"/>
      <w:bookmarkEnd w:id="106"/>
    </w:p>
    <w:p w14:paraId="25802999" w14:textId="77777777" w:rsidR="00CA4849" w:rsidRPr="0050788E" w:rsidRDefault="00CA4849" w:rsidP="00CA4849">
      <w:pPr>
        <w:pStyle w:val="Prrafodelista"/>
        <w:numPr>
          <w:ilvl w:val="0"/>
          <w:numId w:val="13"/>
        </w:numPr>
        <w:ind w:left="426"/>
      </w:pPr>
      <w:r w:rsidRPr="0050788E">
        <w:t>En los casos en que el órgano de contratación presuma que una oferta resulta inviable por haber sido formulada en términos que la hacen anormalmente baja, solo podrá excluirla del procedimiento de licitación previa tramitación del procedimiento que establece este artículo.</w:t>
      </w:r>
    </w:p>
    <w:p w14:paraId="40C8889B" w14:textId="77777777" w:rsidR="00CA4849" w:rsidRPr="0050788E" w:rsidRDefault="00CA4849" w:rsidP="00CA4849">
      <w:pPr>
        <w:pStyle w:val="Prrafodelista"/>
        <w:numPr>
          <w:ilvl w:val="0"/>
          <w:numId w:val="13"/>
        </w:numPr>
        <w:ind w:left="426"/>
      </w:pPr>
      <w:r w:rsidRPr="0050788E">
        <w:t>La Comisión de Contratación, o en su defecto, el órgano de contratación deberá identificar las ofertas que se encuentran incursas en presunción de anormalidad, debiendo contemplarse en los pliegos, a estos efectos, los parámetros objetivos que deberán permitir identificar los casos en que una oferta se considere anormal.</w:t>
      </w:r>
    </w:p>
    <w:p w14:paraId="682D7AB9" w14:textId="77777777" w:rsidR="00CA4849" w:rsidRPr="0050788E" w:rsidRDefault="00CA4849" w:rsidP="00CA4849">
      <w:pPr>
        <w:ind w:left="426"/>
      </w:pPr>
      <w:r w:rsidRPr="0050788E">
        <w:t>La Comisión de Contratación, o en su defecto, el órgano de contratación realizará la función descrita en el párrafo anterior con sujeción a los siguientes criterios:</w:t>
      </w:r>
    </w:p>
    <w:p w14:paraId="33C9F1EF" w14:textId="77777777" w:rsidR="00CA4849" w:rsidRPr="0050788E" w:rsidRDefault="00CA4849" w:rsidP="00CA4849">
      <w:pPr>
        <w:pStyle w:val="Prrafodelista"/>
        <w:numPr>
          <w:ilvl w:val="0"/>
          <w:numId w:val="12"/>
        </w:numPr>
      </w:pPr>
      <w:r w:rsidRPr="0050788E">
        <w:t>Cuando, concurriendo un solo licitador, sea inferior al presupuesto base de licitación en más de 25 unidades porcentuales.</w:t>
      </w:r>
    </w:p>
    <w:p w14:paraId="655338C9" w14:textId="77777777" w:rsidR="00CA4849" w:rsidRPr="0050788E" w:rsidRDefault="00CA4849" w:rsidP="00CA4849">
      <w:pPr>
        <w:pStyle w:val="Prrafodelista"/>
        <w:numPr>
          <w:ilvl w:val="0"/>
          <w:numId w:val="12"/>
        </w:numPr>
      </w:pPr>
      <w:r w:rsidRPr="0050788E">
        <w:t>Cuando concurran dos licitadores, la que sea inferior en más de 20 unidades porcentuales a la otra oferta.</w:t>
      </w:r>
    </w:p>
    <w:p w14:paraId="44B6647D" w14:textId="77777777" w:rsidR="00CA4849" w:rsidRPr="0050788E" w:rsidRDefault="00CA4849" w:rsidP="00CA4849">
      <w:pPr>
        <w:pStyle w:val="Prrafodelista"/>
        <w:numPr>
          <w:ilvl w:val="0"/>
          <w:numId w:val="12"/>
        </w:numPr>
      </w:pPr>
      <w:r w:rsidRPr="0050788E">
        <w:t>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14:paraId="2439F7B6" w14:textId="77777777" w:rsidR="00CA4849" w:rsidRPr="0050788E" w:rsidRDefault="00CA4849" w:rsidP="00CA4849">
      <w:pPr>
        <w:pStyle w:val="Prrafodelista"/>
        <w:numPr>
          <w:ilvl w:val="0"/>
          <w:numId w:val="12"/>
        </w:numPr>
      </w:pPr>
      <w:r w:rsidRPr="0050788E">
        <w:lastRenderedPageBreak/>
        <w:t>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5EE0D4F6" w14:textId="77777777" w:rsidR="00CA4849" w:rsidRPr="0050788E" w:rsidRDefault="00CA4849" w:rsidP="00CA4849">
      <w:pPr>
        <w:pStyle w:val="Prrafodelista"/>
        <w:numPr>
          <w:ilvl w:val="0"/>
          <w:numId w:val="13"/>
        </w:numPr>
        <w:ind w:left="426"/>
      </w:pPr>
      <w:r w:rsidRPr="0050788E">
        <w:t>Cuando hubieren presentado ofertas empresas que pertenezcan a un mismo grupo, en el sentido del artículo 42.1 del Código de Comercio, se tomará únicamente, para aplicar el régimen de identificación de las ofertas incursas en presunción de anormalidad, aquella que fuere más baja, y ello con independencia de que presenten su oferta en solitario o conjuntamente con otra empresa o empresas ajenas al grupo y con las cuales concurran en unión temporal.</w:t>
      </w:r>
    </w:p>
    <w:p w14:paraId="7256C505" w14:textId="77777777" w:rsidR="00CA4849" w:rsidRPr="0050788E" w:rsidRDefault="00CA4849" w:rsidP="00CA4849">
      <w:pPr>
        <w:pStyle w:val="Prrafodelista"/>
        <w:numPr>
          <w:ilvl w:val="0"/>
          <w:numId w:val="13"/>
        </w:numPr>
        <w:ind w:left="426"/>
      </w:pPr>
      <w:r w:rsidRPr="0050788E">
        <w:t>Cuando la Comisión de Contratación, o en su defecto el órgano de contratación, hubiere identificado una o varias ofertas incursas en presunción de anormalidad, procederá de conformidad con lo establecido en el artículo 149 de la Ley 9/2017 de 8 de noviembre y por ello deberá requerir al licitador o licitadores que las hubieren presentado dándoles plazo suficiente para que justifiquen y desglosen razonada y detalladamente el bajo nivel de los precios, o de costes, o cualquier otro parámetro en base al cual se haya definido la anormalidad de la oferta, mediante la presentación de aquella información y documentos que resulten pertinentes a estos efectos.</w:t>
      </w:r>
    </w:p>
    <w:p w14:paraId="05D140FD" w14:textId="77777777" w:rsidR="00CA4849" w:rsidRPr="0050788E" w:rsidRDefault="00CA4849" w:rsidP="00CA4849">
      <w:pPr>
        <w:ind w:left="426"/>
      </w:pPr>
      <w:r w:rsidRPr="0050788E">
        <w:t>A los efectos de lo dispuesto en el párrafo anterior, las empresas del mismo grupo que concurran a una misma licitación deberán presentar declaración sobre los extremos en los mismos reseñados.</w:t>
      </w:r>
    </w:p>
    <w:p w14:paraId="47B6DA3D" w14:textId="77777777" w:rsidR="00CA4849" w:rsidRPr="0050788E" w:rsidRDefault="00CA4849" w:rsidP="00CA4849">
      <w:pPr>
        <w:pStyle w:val="Ttulo1"/>
      </w:pPr>
      <w:bookmarkStart w:id="107" w:name="_Toc419895524"/>
      <w:bookmarkStart w:id="108" w:name="_Toc138846122"/>
      <w:r w:rsidRPr="0050788E">
        <w:t>Fianza</w:t>
      </w:r>
      <w:bookmarkEnd w:id="107"/>
      <w:bookmarkEnd w:id="108"/>
    </w:p>
    <w:p w14:paraId="4CDF3611" w14:textId="59D973E0" w:rsidR="00911389" w:rsidRPr="0050788E" w:rsidRDefault="00911389" w:rsidP="00911389">
      <w:pPr>
        <w:spacing w:after="120"/>
      </w:pPr>
      <w:r w:rsidRPr="0050788E">
        <w:t xml:space="preserve">Para asegurar la correcta participación en la licitación y las obligaciones que con ello </w:t>
      </w:r>
      <w:r w:rsidR="00ED4E97" w:rsidRPr="0050788E">
        <w:t>asume,</w:t>
      </w:r>
      <w:r w:rsidRPr="0050788E">
        <w:t xml:space="preserve"> así como el fiel cumplimiento del contrato y las posibles responsabilidades en que pudiera incurrir el adjudicatario, se le podrá exigir la constitución de una fianza en la cuantía indicada en el Pliego Técnico y en los términos, extensión y objeto contemplado en los artículos 106 (garantía provisional) y 107 (garantía definitiva) de la Ley 9/2017 de 8 de noviembre. Esta garantía se podrá instrumentar en alguna de las formas previstas en el artículo 108 de la Ley 9/2017 de 8 de noviembre. La fianza se constituirá dentro en los plazos a que el Pliego hace referencia.</w:t>
      </w:r>
    </w:p>
    <w:p w14:paraId="2A2A1733" w14:textId="77777777" w:rsidR="00CA4849" w:rsidRPr="0050788E" w:rsidRDefault="00CA4849" w:rsidP="00CA4849">
      <w:r w:rsidRPr="0050788E">
        <w:t>Podrá establecerse, además, una garantía complementaria en los términos del apartado 2 del artículo 107 de la Ley 9/2017 de 8 de noviembre.</w:t>
      </w:r>
    </w:p>
    <w:p w14:paraId="2BC8BE05" w14:textId="77777777" w:rsidR="00CA4849" w:rsidRPr="0050788E" w:rsidRDefault="00CA4849" w:rsidP="00CA4849">
      <w:pPr>
        <w:pStyle w:val="Ttulo1"/>
      </w:pPr>
      <w:bookmarkStart w:id="109" w:name="_Toc419895525"/>
      <w:bookmarkStart w:id="110" w:name="_Toc138846123"/>
      <w:r w:rsidRPr="0050788E">
        <w:lastRenderedPageBreak/>
        <w:t>Condiciones de la adjudicación</w:t>
      </w:r>
      <w:bookmarkEnd w:id="109"/>
      <w:bookmarkEnd w:id="110"/>
    </w:p>
    <w:p w14:paraId="4F2E8C06" w14:textId="77777777" w:rsidR="00CA4849" w:rsidRPr="0050788E" w:rsidRDefault="00272BC1" w:rsidP="00CA4849">
      <w:pPr>
        <w:pStyle w:val="Prrafodelista"/>
        <w:numPr>
          <w:ilvl w:val="0"/>
          <w:numId w:val="14"/>
        </w:numPr>
        <w:ind w:left="0"/>
      </w:pPr>
      <w:r w:rsidRPr="0050788E">
        <w:t>MB</w:t>
      </w:r>
      <w:r w:rsidR="00CA4849" w:rsidRPr="0050788E">
        <w:t xml:space="preserve"> se reserva la totalidad de las facultades a que hace mención el artículo 190 de la Ley 9/2017 de 8 de noviembre y, entre ellas y pormenorizada que no exhaustivamente, las siguientes, con el fin de ejercerlas a través de sus departamentos correspondientes:</w:t>
      </w:r>
    </w:p>
    <w:p w14:paraId="47BEA396" w14:textId="77777777" w:rsidR="00CA4849" w:rsidRPr="0050788E" w:rsidRDefault="00CA4849" w:rsidP="00CA4849">
      <w:pPr>
        <w:pStyle w:val="Listaconvietas2"/>
      </w:pPr>
      <w:r w:rsidRPr="0050788E">
        <w:t>Interpretar el Pliego de Prescripciones Técnicas y otras condiciones establecidas en el contrato a suscribir o en disposiciones oficiales.</w:t>
      </w:r>
    </w:p>
    <w:p w14:paraId="7796906C" w14:textId="77777777" w:rsidR="00CA4849" w:rsidRPr="0050788E" w:rsidRDefault="00CA4849" w:rsidP="00CA4849">
      <w:pPr>
        <w:pStyle w:val="Listaconvietas2"/>
      </w:pPr>
      <w:r w:rsidRPr="0050788E">
        <w:t xml:space="preserve">En el Pliego de Prescripciones Técnicas se podrán establecer condiciones especiales de ejecución que deberán ser atendidas necesariamente por el adjudicatario. En caso de incumplimiento de dichas condiciones esenciales, el Pliego de Prescripciones Técnicas determinará la consecuencia jurídica del incumplimiento pudiendo preverse bien penalizaciones para </w:t>
      </w:r>
      <w:r w:rsidR="007C2E50" w:rsidRPr="0050788E">
        <w:t xml:space="preserve">la empresa Adjudicataria </w:t>
      </w:r>
      <w:r w:rsidRPr="0050788E">
        <w:t>incumplidor, bien la resolución del contrato.</w:t>
      </w:r>
    </w:p>
    <w:p w14:paraId="662F84C1" w14:textId="77777777" w:rsidR="00CA4849" w:rsidRPr="0050788E" w:rsidRDefault="00CA4849" w:rsidP="00CA4849">
      <w:pPr>
        <w:pStyle w:val="Listaconvietas2"/>
      </w:pPr>
      <w:r w:rsidRPr="0050788E">
        <w:t>Exigir los medios adecuados y la organización necesaria para la prestación de los servicios de que se trate.</w:t>
      </w:r>
    </w:p>
    <w:p w14:paraId="4804D454" w14:textId="77777777" w:rsidR="00CA4849" w:rsidRPr="0050788E" w:rsidRDefault="00CA4849" w:rsidP="00CA4849">
      <w:pPr>
        <w:pStyle w:val="Listaconvietas2"/>
      </w:pPr>
      <w:r w:rsidRPr="0050788E">
        <w:rPr>
          <w:lang w:val="es-ES"/>
        </w:rPr>
        <w:t xml:space="preserve">Desarrollar los sistemas de inspección para el control de los servicios prestados, introduciendo aquellas </w:t>
      </w:r>
      <w:r w:rsidR="00C060E3" w:rsidRPr="0050788E">
        <w:rPr>
          <w:lang w:val="es-ES"/>
        </w:rPr>
        <w:t>modificaciones adecuadas</w:t>
      </w:r>
      <w:r w:rsidRPr="0050788E">
        <w:rPr>
          <w:lang w:val="es-ES"/>
        </w:rPr>
        <w:t xml:space="preserve"> para la mejora de los objetivos previstos.</w:t>
      </w:r>
    </w:p>
    <w:p w14:paraId="7C5269C9" w14:textId="77777777" w:rsidR="00CA4849" w:rsidRPr="0050788E" w:rsidRDefault="00CA4849" w:rsidP="00CA4849">
      <w:pPr>
        <w:pStyle w:val="Listaconvietas2"/>
        <w:rPr>
          <w:lang w:val="es-ES"/>
        </w:rPr>
      </w:pPr>
      <w:r w:rsidRPr="0050788E">
        <w:rPr>
          <w:lang w:val="es-ES"/>
        </w:rPr>
        <w:t xml:space="preserve">En los contratos de servicios que incluyan también suministros de materiales, </w:t>
      </w:r>
      <w:r w:rsidR="00272BC1" w:rsidRPr="0050788E">
        <w:rPr>
          <w:lang w:val="es-ES"/>
        </w:rPr>
        <w:t>MB</w:t>
      </w:r>
      <w:r w:rsidRPr="0050788E">
        <w:rPr>
          <w:lang w:val="es-ES"/>
        </w:rPr>
        <w:t xml:space="preserve"> tendrá la facultad de inspeccionar y de ser informado del proceso de fabricación o elaboración del producto que haya de ser entregado como consecuencia del contrato, pudiendo ordenar o realizar por sí mismo análisis, ensayos y pruebas de los materiales que se vayan a emplear, establecer sistemas de control de calidad y dictar cuantas disposiciones estime oportunas para el estricto cumplimiento de lo convenido.</w:t>
      </w:r>
    </w:p>
    <w:p w14:paraId="00B14AF8" w14:textId="77777777" w:rsidR="00CA4849" w:rsidRPr="0050788E" w:rsidRDefault="00CA4849" w:rsidP="00CA4849">
      <w:pPr>
        <w:pStyle w:val="Listaconvietas2"/>
      </w:pPr>
      <w:r w:rsidRPr="0050788E">
        <w:t>Tramitar cuantas incidencias surjan durante la prestación de los servicios que se contraten.</w:t>
      </w:r>
    </w:p>
    <w:p w14:paraId="2C95C4D1" w14:textId="77777777" w:rsidR="00CA4849" w:rsidRPr="0050788E" w:rsidRDefault="00CA4849" w:rsidP="00CA4849">
      <w:pPr>
        <w:pStyle w:val="Prrafodelista"/>
        <w:numPr>
          <w:ilvl w:val="0"/>
          <w:numId w:val="14"/>
        </w:numPr>
        <w:ind w:left="0"/>
      </w:pPr>
      <w:r w:rsidRPr="0050788E">
        <w:t xml:space="preserve">En relación con los trabajadores y las trabajadoras destinados/as a la ejecución de este contrato, </w:t>
      </w:r>
      <w:r w:rsidR="007C2E50" w:rsidRPr="0050788E">
        <w:t xml:space="preserve">la empresa Adjudicataria </w:t>
      </w:r>
      <w:r w:rsidRPr="0050788E">
        <w:t>asume la obligación de ejercer de modo real, efectivo y continuo el poder de dirección inherente a todo/a empresario/a. En particular, asumirá la negociación y pago de los salarios, la concesión de permisos, licencias, vacaciones, las sustituciones, las obligaciones legales en materia de prevención de riesgos laborales, la imposición, cuando proceda, de sanciones disciplinarias, las obligaciones en materia de Seguridad Social, incluido el abono de cotizaciones y el pago de prestaciones, así como cuantos derechos y obligaciones se deriven de la relación contractual entre empleado/a y empleador/a.</w:t>
      </w:r>
    </w:p>
    <w:p w14:paraId="08AC4CAA" w14:textId="77777777" w:rsidR="00CA4849" w:rsidRPr="0050788E" w:rsidRDefault="00CA4849" w:rsidP="00CA4849">
      <w:pPr>
        <w:pStyle w:val="Prrafodelista"/>
        <w:numPr>
          <w:ilvl w:val="0"/>
          <w:numId w:val="14"/>
        </w:numPr>
        <w:ind w:left="0"/>
      </w:pPr>
      <w:r w:rsidRPr="0050788E">
        <w:t>El personal d</w:t>
      </w:r>
      <w:r w:rsidR="00077F05" w:rsidRPr="0050788E">
        <w:t xml:space="preserve">e </w:t>
      </w:r>
      <w:r w:rsidR="007C2E50" w:rsidRPr="0050788E">
        <w:t xml:space="preserve">la empresa Adjudicataria </w:t>
      </w:r>
      <w:r w:rsidRPr="0050788E">
        <w:t xml:space="preserve">ocupará, a poder ser, espacios de trabajo con separación física del que ocupa personal de </w:t>
      </w:r>
      <w:r w:rsidR="00272BC1" w:rsidRPr="0050788E">
        <w:t>MB</w:t>
      </w:r>
      <w:r w:rsidR="00305810" w:rsidRPr="0050788E">
        <w:t>.</w:t>
      </w:r>
      <w:r w:rsidRPr="0050788E">
        <w:t xml:space="preserve"> Corresponde también al Adjudicatario velar por el cumplimiento de esta obligación.</w:t>
      </w:r>
    </w:p>
    <w:p w14:paraId="5505C05B" w14:textId="77777777" w:rsidR="00CA4849" w:rsidRPr="0050788E" w:rsidRDefault="007C2E50" w:rsidP="00CA4849">
      <w:pPr>
        <w:pStyle w:val="Prrafodelista"/>
        <w:numPr>
          <w:ilvl w:val="0"/>
          <w:numId w:val="14"/>
        </w:numPr>
        <w:ind w:left="0"/>
      </w:pPr>
      <w:r w:rsidRPr="0050788E">
        <w:lastRenderedPageBreak/>
        <w:t xml:space="preserve">La empresa Adjudicataria </w:t>
      </w:r>
      <w:r w:rsidR="00305810" w:rsidRPr="0050788E">
        <w:t>deberá designar al menos u</w:t>
      </w:r>
      <w:r w:rsidR="00CA4849" w:rsidRPr="0050788E">
        <w:t>n/a coordinador/a técnico/a o responsable, integrado en su propia plantilla, que tendrá entre sus obligaciones las siguientes:</w:t>
      </w:r>
    </w:p>
    <w:p w14:paraId="58B133CB" w14:textId="77777777" w:rsidR="00CA4849" w:rsidRPr="0050788E" w:rsidRDefault="00CA4849" w:rsidP="00CA4849">
      <w:pPr>
        <w:pStyle w:val="Prrafodelista"/>
        <w:numPr>
          <w:ilvl w:val="0"/>
          <w:numId w:val="15"/>
        </w:numPr>
        <w:rPr>
          <w:lang w:val="es-ES"/>
        </w:rPr>
      </w:pPr>
      <w:r w:rsidRPr="0050788E">
        <w:rPr>
          <w:lang w:val="es-ES"/>
        </w:rPr>
        <w:t xml:space="preserve">Recibir y transmitir cualquier comunicación que el personal de la empresa contratista-adjudicataria deba realizar a </w:t>
      </w:r>
      <w:r w:rsidR="00272BC1" w:rsidRPr="0050788E">
        <w:rPr>
          <w:lang w:val="es-ES"/>
        </w:rPr>
        <w:t>MB</w:t>
      </w:r>
      <w:r w:rsidRPr="0050788E">
        <w:rPr>
          <w:lang w:val="es-ES"/>
        </w:rPr>
        <w:t xml:space="preserve"> en relación con la ejecución del contrato.</w:t>
      </w:r>
    </w:p>
    <w:p w14:paraId="211CD4E8" w14:textId="77777777" w:rsidR="00CA4849" w:rsidRPr="0050788E" w:rsidRDefault="00CA4849" w:rsidP="00CA4849">
      <w:pPr>
        <w:pStyle w:val="Prrafodelista"/>
        <w:numPr>
          <w:ilvl w:val="0"/>
          <w:numId w:val="15"/>
        </w:numPr>
        <w:rPr>
          <w:lang w:val="es-ES"/>
        </w:rPr>
      </w:pPr>
      <w:r w:rsidRPr="0050788E">
        <w:rPr>
          <w:lang w:val="es-ES"/>
        </w:rPr>
        <w:t>Controlar el cumplimiento de las normas laborales de la empresa contratista-adjudicataria, en particular en asistencia del personal al lugar de trabajo y disfrute de vacaciones, de manera que no se perturbe la prestación del servicio contratado.</w:t>
      </w:r>
    </w:p>
    <w:p w14:paraId="6A2079CE" w14:textId="77777777" w:rsidR="00CA4849" w:rsidRPr="0050788E" w:rsidRDefault="00CA4849" w:rsidP="00CA4849">
      <w:pPr>
        <w:pStyle w:val="Prrafodelista"/>
        <w:numPr>
          <w:ilvl w:val="0"/>
          <w:numId w:val="14"/>
        </w:numPr>
        <w:ind w:left="0"/>
      </w:pPr>
      <w:r w:rsidRPr="0050788E">
        <w:t>Todo el personal d</w:t>
      </w:r>
      <w:r w:rsidR="00077F05" w:rsidRPr="0050788E">
        <w:t xml:space="preserve">e </w:t>
      </w:r>
      <w:r w:rsidR="007C2E50" w:rsidRPr="0050788E">
        <w:t xml:space="preserve">la empresa Adjudicataria </w:t>
      </w:r>
      <w:r w:rsidRPr="0050788E">
        <w:t xml:space="preserve">que haya de estar en las dependencias de </w:t>
      </w:r>
      <w:r w:rsidR="00272BC1" w:rsidRPr="0050788E">
        <w:t>MB</w:t>
      </w:r>
      <w:r w:rsidRPr="0050788E">
        <w:t xml:space="preserve"> se identificará como perteneciente a la empresa del Adjudicatario.</w:t>
      </w:r>
    </w:p>
    <w:p w14:paraId="7AEDD682" w14:textId="77777777" w:rsidR="00CA4849" w:rsidRPr="0050788E" w:rsidRDefault="00CA4849" w:rsidP="00CA4849">
      <w:pPr>
        <w:pStyle w:val="Prrafodelista"/>
        <w:numPr>
          <w:ilvl w:val="0"/>
          <w:numId w:val="14"/>
        </w:numPr>
        <w:ind w:left="0"/>
      </w:pPr>
      <w:r w:rsidRPr="0050788E">
        <w:t>Todo el personal d</w:t>
      </w:r>
      <w:r w:rsidR="00077F05" w:rsidRPr="0050788E">
        <w:t xml:space="preserve">e </w:t>
      </w:r>
      <w:r w:rsidR="007C2E50" w:rsidRPr="0050788E">
        <w:t xml:space="preserve">la empresa Adjudicataria </w:t>
      </w:r>
      <w:r w:rsidRPr="0050788E">
        <w:t xml:space="preserve">estará afiliado al Régimen de la Seguridad Social, no teniendo su plantilla ningún vínculo social ni laboral con </w:t>
      </w:r>
      <w:r w:rsidR="00272BC1" w:rsidRPr="0050788E">
        <w:t>MB</w:t>
      </w:r>
      <w:r w:rsidRPr="0050788E">
        <w:t xml:space="preserve"> </w:t>
      </w:r>
      <w:r w:rsidR="007C2E50" w:rsidRPr="0050788E">
        <w:t xml:space="preserve">La empresa Adjudicataria </w:t>
      </w:r>
      <w:r w:rsidRPr="0050788E">
        <w:t>ha de estar al corriente, en todo momento, de los pagos de Seguros Sociales de su personal, así como también de las percepciones salariales y no salariales que correspondan.</w:t>
      </w:r>
    </w:p>
    <w:p w14:paraId="114B310A" w14:textId="77777777" w:rsidR="00CA4849" w:rsidRPr="0050788E" w:rsidRDefault="007C2E50" w:rsidP="00CA4849">
      <w:pPr>
        <w:pStyle w:val="Prrafodelista"/>
        <w:numPr>
          <w:ilvl w:val="0"/>
          <w:numId w:val="14"/>
        </w:numPr>
        <w:ind w:left="0"/>
      </w:pPr>
      <w:r w:rsidRPr="0050788E">
        <w:t xml:space="preserve">La empresa Adjudicataria </w:t>
      </w:r>
      <w:r w:rsidR="00CA4849" w:rsidRPr="0050788E">
        <w:t xml:space="preserve">está obligado al cumplimiento de las disposiciones vigentes en materia laboral, de Seguridad Social, de prevención de riesgos laborales y extranjería. En particular </w:t>
      </w:r>
      <w:r w:rsidRPr="0050788E">
        <w:t xml:space="preserve">la empresa Adjudicataria </w:t>
      </w:r>
      <w:r w:rsidR="00CA4849" w:rsidRPr="0050788E">
        <w:t xml:space="preserve">deberá cumplir con todas las obligaciones que en materia salarial disponga el convenio colectivo que le resulte de aplicación, sin que bajo ninguna circunstancia se pueda abonar un salario inferior al establecido en el convenio colectivo para cada categoría o puesto de trabajo correspondiente. A tal efecto </w:t>
      </w:r>
      <w:r w:rsidRPr="0050788E">
        <w:t xml:space="preserve">la empresa Adjudicataria </w:t>
      </w:r>
      <w:r w:rsidR="00CA4849" w:rsidRPr="0050788E">
        <w:t xml:space="preserve">proporcionará a </w:t>
      </w:r>
      <w:r w:rsidR="00272BC1" w:rsidRPr="0050788E">
        <w:t>MB</w:t>
      </w:r>
      <w:r w:rsidR="00CA4849" w:rsidRPr="0050788E">
        <w:t xml:space="preserve"> cuanta información le requiera para comprobar el cumplimiento efectivo de lo dispuesto en el presente párrafo. </w:t>
      </w:r>
    </w:p>
    <w:p w14:paraId="0CA51132" w14:textId="77777777" w:rsidR="00CA4849" w:rsidRPr="0050788E" w:rsidRDefault="007C2E50" w:rsidP="00CA4849">
      <w:r w:rsidRPr="0050788E">
        <w:t xml:space="preserve">La empresa Adjudicataria </w:t>
      </w:r>
      <w:r w:rsidR="00CA4849" w:rsidRPr="0050788E">
        <w:t xml:space="preserve">se compromete a facilitar a </w:t>
      </w:r>
      <w:r w:rsidR="00272BC1" w:rsidRPr="0050788E">
        <w:t>MB</w:t>
      </w:r>
      <w:r w:rsidR="00CA4849" w:rsidRPr="0050788E">
        <w:t xml:space="preserve"> en cualquier momento en que a ello fuera requerido, los documentos necesarios para comprobar el cumplimiento de las obligaciones anteriores, de liquidación de cuotas a la Seguridad Social, cuotas por Accidentes de Trabajo, o en su caso, a Autónomos, así como las obligaciones de pago de haberes, debidas a su personal.</w:t>
      </w:r>
    </w:p>
    <w:p w14:paraId="3391665C" w14:textId="77777777" w:rsidR="00CA4849" w:rsidRPr="0050788E" w:rsidRDefault="007C2E50" w:rsidP="00CA4849">
      <w:pPr>
        <w:pStyle w:val="Prrafodelista"/>
        <w:numPr>
          <w:ilvl w:val="0"/>
          <w:numId w:val="14"/>
        </w:numPr>
        <w:ind w:left="0"/>
      </w:pPr>
      <w:r w:rsidRPr="0050788E">
        <w:t xml:space="preserve">La empresa Adjudicataria </w:t>
      </w:r>
      <w:r w:rsidR="00CA4849" w:rsidRPr="0050788E">
        <w:t>estará obligado a someterse a cuantas disposiciones sobre protección y condiciones de trabajo resulten de aplicación en el lugar donde se tenga que desarrollar el objeto del contrato.</w:t>
      </w:r>
    </w:p>
    <w:p w14:paraId="6C109DED" w14:textId="77777777" w:rsidR="00CA4849" w:rsidRPr="0050788E" w:rsidRDefault="00CA4849" w:rsidP="00CA4849">
      <w:pPr>
        <w:pStyle w:val="Prrafodelista"/>
        <w:numPr>
          <w:ilvl w:val="0"/>
          <w:numId w:val="14"/>
        </w:numPr>
        <w:ind w:left="0"/>
      </w:pPr>
      <w:r w:rsidRPr="0050788E">
        <w:t>El no cumplimiento de estas obligaciones por parte d</w:t>
      </w:r>
      <w:r w:rsidR="00077F05" w:rsidRPr="0050788E">
        <w:t xml:space="preserve">e </w:t>
      </w:r>
      <w:r w:rsidR="007C2E50" w:rsidRPr="0050788E">
        <w:t xml:space="preserve">la empresa Adjudicataria </w:t>
      </w:r>
      <w:r w:rsidRPr="0050788E">
        <w:t xml:space="preserve">o de su personal no implicará responsabilidad alguna para </w:t>
      </w:r>
      <w:r w:rsidR="00272BC1" w:rsidRPr="0050788E">
        <w:t>MB</w:t>
      </w:r>
      <w:r w:rsidRPr="0050788E">
        <w:t xml:space="preserve"> y, en el supuesto de que se responsabilice, éste compensará a </w:t>
      </w:r>
      <w:r w:rsidR="00272BC1" w:rsidRPr="0050788E">
        <w:t>MB</w:t>
      </w:r>
      <w:r w:rsidRPr="0050788E">
        <w:t xml:space="preserve"> en el importe que corresponda y todo ello sin perjuicio de lo establecido en el artículo 42.3 del Real Decreto Legislativo 5/2000 de 4 de agosto.</w:t>
      </w:r>
    </w:p>
    <w:p w14:paraId="54878A60" w14:textId="77777777" w:rsidR="00CA4849" w:rsidRPr="0050788E" w:rsidRDefault="007C2E50" w:rsidP="00CA4849">
      <w:pPr>
        <w:pStyle w:val="Prrafodelista"/>
        <w:numPr>
          <w:ilvl w:val="0"/>
          <w:numId w:val="14"/>
        </w:numPr>
        <w:ind w:left="0"/>
      </w:pPr>
      <w:r w:rsidRPr="0050788E">
        <w:lastRenderedPageBreak/>
        <w:t xml:space="preserve">La empresa Adjudicataria </w:t>
      </w:r>
      <w:r w:rsidR="00CA4849" w:rsidRPr="0050788E">
        <w:t>es el único responsable de los trabajos o servicios ejecutados por su personal.</w:t>
      </w:r>
    </w:p>
    <w:p w14:paraId="6ED479B0" w14:textId="77777777" w:rsidR="00CA4849" w:rsidRPr="0050788E" w:rsidRDefault="00CA4849" w:rsidP="00CA4849">
      <w:pPr>
        <w:pStyle w:val="Prrafodelista"/>
        <w:numPr>
          <w:ilvl w:val="0"/>
          <w:numId w:val="14"/>
        </w:numPr>
        <w:ind w:left="0"/>
      </w:pPr>
      <w:r w:rsidRPr="0050788E">
        <w:t>Tanto el material como los medios necesarios para la perfecta realización de los servicios y suministros que se contraten, serán por cuenta d</w:t>
      </w:r>
      <w:r w:rsidR="00E25809" w:rsidRPr="0050788E">
        <w:t xml:space="preserve">e </w:t>
      </w:r>
      <w:r w:rsidR="007C2E50" w:rsidRPr="0050788E">
        <w:t xml:space="preserve">la empresa Adjudicataria </w:t>
      </w:r>
      <w:r w:rsidRPr="0050788E">
        <w:t>y habrán de ajustarse a todo lo que señala el Pliego de Prescripciones Técnicas.</w:t>
      </w:r>
    </w:p>
    <w:p w14:paraId="684D3598" w14:textId="77777777" w:rsidR="00CA4849" w:rsidRPr="0050788E" w:rsidRDefault="00CA4849" w:rsidP="00CA4849">
      <w:pPr>
        <w:pStyle w:val="Prrafodelista"/>
        <w:numPr>
          <w:ilvl w:val="0"/>
          <w:numId w:val="14"/>
        </w:numPr>
        <w:ind w:left="0"/>
      </w:pPr>
      <w:r w:rsidRPr="0050788E">
        <w:t xml:space="preserve">Cuando, por considerarse necesario, </w:t>
      </w:r>
      <w:r w:rsidR="00272BC1" w:rsidRPr="0050788E">
        <w:t>MB</w:t>
      </w:r>
      <w:r w:rsidRPr="0050788E">
        <w:t xml:space="preserve"> aporte equipos, máquinas o medios auxiliares, en los Pliegos de Condiciones se relacionarán con indicación del importe por el que se dan en arriendo.</w:t>
      </w:r>
    </w:p>
    <w:p w14:paraId="750DEE58" w14:textId="77777777" w:rsidR="00CA4849" w:rsidRPr="0050788E" w:rsidRDefault="007C2E50" w:rsidP="00CA4849">
      <w:pPr>
        <w:pStyle w:val="Prrafodelista"/>
        <w:numPr>
          <w:ilvl w:val="0"/>
          <w:numId w:val="14"/>
        </w:numPr>
        <w:ind w:left="0"/>
      </w:pPr>
      <w:r w:rsidRPr="0050788E">
        <w:t xml:space="preserve">La empresa Adjudicataria </w:t>
      </w:r>
      <w:r w:rsidR="00CA4849" w:rsidRPr="0050788E">
        <w:t xml:space="preserve">no podrá ceder su posición contractual a terceras personas, ni total ni parcialmente, bajo ninguna forma, si no ha recibido la previa conformidad expresa y escrita de </w:t>
      </w:r>
      <w:r w:rsidR="00272BC1" w:rsidRPr="0050788E">
        <w:t>MB</w:t>
      </w:r>
    </w:p>
    <w:p w14:paraId="327D95EA" w14:textId="77777777" w:rsidR="00CA4849" w:rsidRPr="0050788E" w:rsidRDefault="00CA4849" w:rsidP="00CA4849">
      <w:pPr>
        <w:pStyle w:val="Prrafodelista"/>
        <w:numPr>
          <w:ilvl w:val="0"/>
          <w:numId w:val="14"/>
        </w:numPr>
        <w:ind w:left="0"/>
      </w:pPr>
      <w:r w:rsidRPr="0050788E">
        <w:t xml:space="preserve">El régimen de subcontratación se regirá por lo dispuesto en los artículos 215, 216 y 217 de la Ley 9/2017 de 8 de noviembre. </w:t>
      </w:r>
      <w:r w:rsidRPr="0050788E">
        <w:rPr>
          <w:rFonts w:ascii="TrueRotisSemiSansExtraBoldTwo" w:hAnsi="TrueRotisSemiSansExtraBoldTwo"/>
        </w:rPr>
        <w:t>Únicamente se autorizará una primera subcontratación y expresamente se prohíbe que el subcontratista, a su vez, subcontrate parte de la prestación que deba realizar</w:t>
      </w:r>
      <w:r w:rsidRPr="0050788E">
        <w:t>.</w:t>
      </w:r>
    </w:p>
    <w:p w14:paraId="16ECF3DF" w14:textId="77777777" w:rsidR="00CA4849" w:rsidRPr="0050788E" w:rsidRDefault="00CA4849" w:rsidP="00CA4849">
      <w:r w:rsidRPr="0050788E">
        <w:t>Al amparo de lo establecido en el artículo 215.2.</w:t>
      </w:r>
      <w:proofErr w:type="spellStart"/>
      <w:r w:rsidRPr="0050788E">
        <w:t>e</w:t>
      </w:r>
      <w:proofErr w:type="spellEnd"/>
      <w:r w:rsidRPr="0050788E">
        <w:t xml:space="preserve"> de la Ley 9/2017 de 8 de noviembre en el Pliego de Prescripciones </w:t>
      </w:r>
      <w:r w:rsidR="00C060E3" w:rsidRPr="0050788E">
        <w:t>Técnicas se</w:t>
      </w:r>
      <w:r w:rsidRPr="0050788E">
        <w:t xml:space="preserve"> podrán establecer expresamente tareas críticas que no puedan ser objeto de subcontratación, debiendo por ello ser éstas ejecutadas directamente por el contratista principal.</w:t>
      </w:r>
    </w:p>
    <w:p w14:paraId="1B547EE4" w14:textId="77777777" w:rsidR="00CA4849" w:rsidRPr="0050788E" w:rsidRDefault="00CA4849" w:rsidP="00CA4849">
      <w:r w:rsidRPr="0050788E">
        <w:t xml:space="preserve">Salvo que el Pliego de Prescripciones Técnicas expresamente indique un régimen distinto en materia de subcontratación, </w:t>
      </w:r>
      <w:r w:rsidRPr="0050788E">
        <w:rPr>
          <w:rFonts w:ascii="TrueRotisSemiSansExtraBoldTwo" w:hAnsi="TrueRotisSemiSansExtraBoldTwo"/>
        </w:rPr>
        <w:t>los licitadores deberán indicar en la oferta y con la máxima precisión, la parte del contrato que tengan previsto subcontratar, señalando su importe, y el nombre o el perfil empresarial</w:t>
      </w:r>
      <w:r w:rsidRPr="0050788E">
        <w:t>, definido por referencia a las condiciones de solvencia profesional o técnica, de los subcontratistas a los que se vaya a encomendar su realización.</w:t>
      </w:r>
    </w:p>
    <w:p w14:paraId="1394B23E" w14:textId="77777777" w:rsidR="00CA4849" w:rsidRPr="0050788E" w:rsidRDefault="00CA4849" w:rsidP="00CA4849">
      <w:r w:rsidRPr="0050788E">
        <w:t>El contratista principal deberá notificar por escrito al órgano de contratación cualquier modificación que sufra esta información durante la ejecución del contrato principal, y toda la información necesaria sobre los nuevos subcontratistas.</w:t>
      </w:r>
    </w:p>
    <w:p w14:paraId="4A86BDF4" w14:textId="77777777" w:rsidR="00CA4849" w:rsidRPr="0050788E" w:rsidRDefault="00CA4849" w:rsidP="00CA4849">
      <w:r w:rsidRPr="0050788E">
        <w:t>La infracción de las condiciones establecidas en los apartados anteriores para proceder a la subcontratación, así como la falta de acreditación de la aptitud del subcontratista o de las circunstancias determinantes de la situación de emergencia o de las que hacen urgente la subcontratación, será considerada como incumplimiento de una obligación esencial de ejecución y podrá ser objeto de las consecuencias previstas para las mismas en los apartados 13 y 14 c) del Presente Pliego.</w:t>
      </w:r>
    </w:p>
    <w:p w14:paraId="2E3213C8" w14:textId="77777777" w:rsidR="00CA4849" w:rsidRPr="0050788E" w:rsidRDefault="00CA4849" w:rsidP="00CA4849">
      <w:pPr>
        <w:pStyle w:val="Prrafodelista"/>
        <w:numPr>
          <w:ilvl w:val="0"/>
          <w:numId w:val="14"/>
        </w:numPr>
        <w:ind w:left="0"/>
      </w:pPr>
      <w:r w:rsidRPr="0050788E">
        <w:t xml:space="preserve">Antes de iniciarse la ejecución del contrato, la adjudicataria principal requerirá de cada uno de sus subcontratistas y para aportar a MB declaración expresa de ambos por las que muestren su reconocimiento y aceptación de que aquellos quedarán obligados solo </w:t>
      </w:r>
      <w:r w:rsidRPr="0050788E">
        <w:lastRenderedPageBreak/>
        <w:t>ante el contratista principal que asumirá, por tanto, la total responsabilidad de la ejecución del contrato frente a MB, con arreglo estricto a los pliegos de cláusulas administrativas particulares o documento descriptivo, y a los términos del contrato, incluido el cumplimiento de las obligaciones en materia medioambiental, social o laboral a que se refiere el artículo 201. Del mismo modo y en el mismo documento los subcontratistas manifestarán conocer y aceptar expresamente que no tendrán acción directa frente a MB contratante por las obligaciones contraídas con ellos por el contratista como consecuencia de la ejecución del contrato principal y de los subcontratos.</w:t>
      </w:r>
    </w:p>
    <w:p w14:paraId="522DA6D6" w14:textId="77777777" w:rsidR="00CA4849" w:rsidRPr="0050788E" w:rsidRDefault="00CA4849" w:rsidP="00CA4849">
      <w:r w:rsidRPr="0050788E">
        <w:t xml:space="preserve">MB podrá comprobar en cualquier momento el estricto cumplimiento de los pagos que los contratistas han de hacer a </w:t>
      </w:r>
      <w:r w:rsidR="00305810" w:rsidRPr="0050788E">
        <w:t>las empresas</w:t>
      </w:r>
      <w:r w:rsidRPr="0050788E">
        <w:t xml:space="preserve"> subcontratistas o suministrador</w:t>
      </w:r>
      <w:r w:rsidR="00305810" w:rsidRPr="0050788E">
        <w:t>a</w:t>
      </w:r>
      <w:r w:rsidRPr="0050788E">
        <w:t xml:space="preserve">s que participen en los mismos. En tal caso, </w:t>
      </w:r>
      <w:r w:rsidR="00305810" w:rsidRPr="0050788E">
        <w:t xml:space="preserve">las empresas </w:t>
      </w:r>
      <w:r w:rsidRPr="0050788E">
        <w:t>contratistas adjudicatari</w:t>
      </w:r>
      <w:r w:rsidR="00305810" w:rsidRPr="0050788E">
        <w:t>a</w:t>
      </w:r>
      <w:r w:rsidRPr="0050788E">
        <w:t>s remitirán a MB, cuando este lo solicite, relación detallada de aquellos subcontratistas o suministradores que participen en el contrato cuando se perfeccione su participación, junto con aquellas condiciones de subcontratación o suministro de cada uno de ellos que guarden una relación directa con el plazo de pago. Asimismo, deberán aportar a solicitud de MB justificante de cumplimiento de los pagos a aquellos una vez terminada la prestación dentro de los plazos de pago legalmente establecidos en el artículo 216 y en la Ley 3/2004, de 29 de diciembre. Estas obligaciones, se consideran condiciones especiales de ejecución, cuyo incumplimiento, además de las consecuencias previstas por el ordenamiento jurídico, permitirá la imposición de una penalidad equivalente al 10% del importe de facturación anual del contrato, respondiendo la garantía definitiva de las penalidades que se impongan por este motivo.</w:t>
      </w:r>
    </w:p>
    <w:p w14:paraId="3C664F03" w14:textId="77777777" w:rsidR="00CA4849" w:rsidRPr="0050788E" w:rsidRDefault="00CA4849" w:rsidP="00CA4849">
      <w:pPr>
        <w:rPr>
          <w:color w:val="0070C0"/>
        </w:rPr>
      </w:pPr>
      <w:r w:rsidRPr="0050788E">
        <w:t xml:space="preserve">En los supuestos de subcontratación, </w:t>
      </w:r>
      <w:r w:rsidR="007C2E50" w:rsidRPr="0050788E">
        <w:t xml:space="preserve">la empresa Adjudicataria </w:t>
      </w:r>
      <w:r w:rsidRPr="0050788E">
        <w:t xml:space="preserve">deberá adjuntar a cada factura que gire a </w:t>
      </w:r>
      <w:r w:rsidR="00272BC1" w:rsidRPr="0050788E">
        <w:t>MB</w:t>
      </w:r>
      <w:r w:rsidRPr="0050788E">
        <w:t xml:space="preserve">, certificado de encontrarse al corriente de sus pagos a las subcontratas vinculadas al objeto del contrato. No existirá obligación de </w:t>
      </w:r>
      <w:r w:rsidR="00272BC1" w:rsidRPr="0050788E">
        <w:t>MB</w:t>
      </w:r>
      <w:r w:rsidRPr="0050788E">
        <w:t xml:space="preserve"> de abonar la factura a la que no se adjunte el certificado referido.</w:t>
      </w:r>
    </w:p>
    <w:p w14:paraId="3BF1F5D0" w14:textId="77777777" w:rsidR="00CA4849" w:rsidRPr="0050788E" w:rsidRDefault="007C2E50" w:rsidP="00CA4849">
      <w:pPr>
        <w:pStyle w:val="Prrafodelista"/>
        <w:numPr>
          <w:ilvl w:val="0"/>
          <w:numId w:val="14"/>
        </w:numPr>
        <w:ind w:left="0"/>
      </w:pPr>
      <w:r w:rsidRPr="0050788E">
        <w:t xml:space="preserve">La empresa Adjudicataria </w:t>
      </w:r>
      <w:r w:rsidR="00CA4849" w:rsidRPr="0050788E">
        <w:t xml:space="preserve">queda obligado a conocer y aplicar, en cada momento, las medidas necesarias para cumplir los requisitos legales en materia medioambiental en todas las actividades realizadas en las instalaciones de </w:t>
      </w:r>
      <w:r w:rsidR="00272BC1" w:rsidRPr="0050788E">
        <w:t>MB</w:t>
      </w:r>
      <w:r w:rsidR="00CA4849" w:rsidRPr="0050788E">
        <w:t>, que se deriven del cumplimiento de los compromisos adquiridos a través de la ejecución del Contrato.</w:t>
      </w:r>
    </w:p>
    <w:p w14:paraId="4C701097" w14:textId="77777777" w:rsidR="00CA4849" w:rsidRPr="0050788E" w:rsidRDefault="00CA4849" w:rsidP="00CA4849">
      <w:r w:rsidRPr="0050788E">
        <w:t>La subsanación de los efectos negativos y la responsabilidad ante la autoridad en materia de Medio Ambiente corresponden al Adjudicatario.</w:t>
      </w:r>
    </w:p>
    <w:p w14:paraId="02395D81" w14:textId="77777777" w:rsidR="00CA4849" w:rsidRPr="0050788E" w:rsidRDefault="007C2E50" w:rsidP="00CA4849">
      <w:pPr>
        <w:pStyle w:val="Prrafodelista"/>
        <w:numPr>
          <w:ilvl w:val="0"/>
          <w:numId w:val="14"/>
        </w:numPr>
        <w:ind w:left="0"/>
      </w:pPr>
      <w:r w:rsidRPr="0050788E">
        <w:t xml:space="preserve">La empresa Adjudicataria </w:t>
      </w:r>
      <w:r w:rsidR="00CA4849" w:rsidRPr="0050788E">
        <w:t xml:space="preserve">se responsabiliza de la observancia por parte de su personal, mientras trabaje en las instalaciones de </w:t>
      </w:r>
      <w:r w:rsidR="00272BC1" w:rsidRPr="0050788E">
        <w:t>MB</w:t>
      </w:r>
      <w:r w:rsidR="00CA4849" w:rsidRPr="0050788E">
        <w:t>, de las normas legales vigentes relativas, con carácter general, a Prevención de Riesgos Laborales y Seguridad y Salud Laboral y las específicas de la rama o actividad económica por las que se rige el primero, así como las que regulan el trabajo objeto del presente contrato, y las que tengan establecidas para su personal.</w:t>
      </w:r>
    </w:p>
    <w:p w14:paraId="6DC4DFDF" w14:textId="77777777" w:rsidR="00CA4849" w:rsidRPr="0050788E" w:rsidRDefault="00CA4849" w:rsidP="00CA4849">
      <w:r w:rsidRPr="0050788E">
        <w:lastRenderedPageBreak/>
        <w:t xml:space="preserve">La Coordinación de actividades empresariales en las instalaciones de Metro Bilbao se regirá por lo dispuesto en el art. 24 de la Ley de Prevención de Riesgos Laborales (Ley 31/1995 de 8 de </w:t>
      </w:r>
      <w:r w:rsidR="00C060E3" w:rsidRPr="0050788E">
        <w:t>noviembre</w:t>
      </w:r>
      <w:r w:rsidRPr="0050788E">
        <w:t>) y desarrollada en el Real Decreto 171/2004 de 30 de enero.</w:t>
      </w:r>
    </w:p>
    <w:p w14:paraId="34CD6F31" w14:textId="77777777" w:rsidR="00CA4849" w:rsidRPr="0050788E" w:rsidRDefault="00CA4849" w:rsidP="00CA4849">
      <w:pPr>
        <w:rPr>
          <w:color w:val="0070C0"/>
        </w:rPr>
      </w:pPr>
      <w:r w:rsidRPr="0050788E">
        <w:t>Metro Bilbao, antes del inicio de los trabajos, proporcionará información suficiente a</w:t>
      </w:r>
      <w:r w:rsidR="007C2E50" w:rsidRPr="0050788E">
        <w:t xml:space="preserve"> </w:t>
      </w:r>
      <w:r w:rsidRPr="0050788E">
        <w:t>l</w:t>
      </w:r>
      <w:r w:rsidR="007C2E50" w:rsidRPr="0050788E">
        <w:t>a empresa</w:t>
      </w:r>
      <w:r w:rsidRPr="0050788E">
        <w:t xml:space="preserve"> contratista sobre los riesgos propios del centro de trabajo e instalaciones que puedan afectar a </w:t>
      </w:r>
      <w:r w:rsidR="00C060E3" w:rsidRPr="0050788E">
        <w:t>la actividad propia</w:t>
      </w:r>
      <w:r w:rsidRPr="0050788E">
        <w:t xml:space="preserve"> de los trabajos contratados, así como de los riesgos que puedan de</w:t>
      </w:r>
      <w:r w:rsidR="007C2E50" w:rsidRPr="0050788E">
        <w:t>rivarse por la actividad de otra</w:t>
      </w:r>
      <w:r w:rsidRPr="0050788E">
        <w:t>s empresari</w:t>
      </w:r>
      <w:r w:rsidR="007C2E50" w:rsidRPr="0050788E">
        <w:t>a</w:t>
      </w:r>
      <w:r w:rsidRPr="0050788E">
        <w:t xml:space="preserve">s concurrentes en las instalaciones de Metro Bilbao, mediante la correspondiente normativa relativa a los trabajos a realizar en gálibo de vía y en proximidad de catenaria. </w:t>
      </w:r>
      <w:r w:rsidR="00C060E3" w:rsidRPr="0050788E">
        <w:t>Asimismo,</w:t>
      </w:r>
      <w:r w:rsidRPr="0050788E">
        <w:t xml:space="preserve"> pondrá en su conocimiento el Plan de Emergencia en lo que resulte de aplicación a las circunstancias de la actividad. Si </w:t>
      </w:r>
      <w:r w:rsidR="007C2E50" w:rsidRPr="0050788E">
        <w:t xml:space="preserve">la empresa Adjudicataria </w:t>
      </w:r>
      <w:r w:rsidRPr="0050788E">
        <w:t>lo considerara insuficiente, requerirá de MB la ampliación del mismo o su complementación identificando los aspectos o apartados a los que se refiere. MB estará obligado –salvo causa justificada que se formulará debidamente motivada desde los aspectos técnico y jurídico- a proporcionar la información complementaria solicitada.</w:t>
      </w:r>
    </w:p>
    <w:p w14:paraId="482F7B0C" w14:textId="77777777" w:rsidR="00CA4849" w:rsidRPr="0050788E" w:rsidRDefault="00CA4849" w:rsidP="00CA4849">
      <w:r w:rsidRPr="0050788E">
        <w:t>La empresa adjudicataria tendrá en cuenta la información recibida de Metro Bilbao y el conocimiento de las instalaciones que directamente obtenga en visita previa a la oferta, para la evaluación de riesgos laborales y planificación de la actividad preventiva, actualizando el Plan de Prevención de Riesgos Laborales a que se refiere el art. 16 de la Ley 31/1995 de Prevención de Riesgos Laborales.</w:t>
      </w:r>
    </w:p>
    <w:p w14:paraId="609069CD" w14:textId="77777777" w:rsidR="00CA4849" w:rsidRPr="0050788E" w:rsidRDefault="00CA4849" w:rsidP="00CA4849">
      <w:r w:rsidRPr="0050788E">
        <w:t>La empresa adjudicataria quedará obligada a cumplir las instrucciones que le proporcione Metro Bilbao para la prevención de los riesgos existentes (art. 9.3 RD 171/2004).</w:t>
      </w:r>
    </w:p>
    <w:p w14:paraId="1F37D3A3" w14:textId="77777777" w:rsidR="00CA4849" w:rsidRPr="0050788E" w:rsidRDefault="00CA4849" w:rsidP="00CA4849">
      <w:r w:rsidRPr="0050788E">
        <w:t xml:space="preserve">Es obligación de la empresa adjudicataria comunicar a </w:t>
      </w:r>
      <w:r w:rsidR="007C2E50" w:rsidRPr="0050788E">
        <w:t>su personal empleado respectivo</w:t>
      </w:r>
      <w:r w:rsidRPr="0050788E">
        <w:t xml:space="preserve"> la información y las instrucciones recibidas de Metro Bilbao.</w:t>
      </w:r>
    </w:p>
    <w:p w14:paraId="3BBED8DA" w14:textId="77777777" w:rsidR="00CA4849" w:rsidRPr="0050788E" w:rsidRDefault="00CA4849" w:rsidP="00CA4849">
      <w:r w:rsidRPr="0050788E">
        <w:t>A tal efecto designará un</w:t>
      </w:r>
      <w:r w:rsidR="007C2E50" w:rsidRPr="0050788E">
        <w:t>a persona</w:t>
      </w:r>
      <w:r w:rsidRPr="0050788E">
        <w:t xml:space="preserve"> encargad</w:t>
      </w:r>
      <w:r w:rsidR="007C2E50" w:rsidRPr="0050788E">
        <w:t>a</w:t>
      </w:r>
      <w:r w:rsidRPr="0050788E">
        <w:t xml:space="preserve"> de la coordinación de actividades preventivas, que cumpla los requisitos del art. 13.3 del RD 171/2004, que en cualquier caso deberá mantener la necesaria colaboración con los recursos preventivos de Metro Bilbao y de </w:t>
      </w:r>
      <w:r w:rsidR="007C2E50" w:rsidRPr="0050788E">
        <w:t>las</w:t>
      </w:r>
      <w:r w:rsidRPr="0050788E">
        <w:t xml:space="preserve"> empresas concurrentes.</w:t>
      </w:r>
    </w:p>
    <w:p w14:paraId="2391E55C" w14:textId="77777777" w:rsidR="00CA4849" w:rsidRPr="0050788E" w:rsidRDefault="00CA4849" w:rsidP="00CA4849">
      <w:r w:rsidRPr="0050788E">
        <w:t>Todo</w:t>
      </w:r>
      <w:r w:rsidR="007C2E50" w:rsidRPr="0050788E">
        <w:t xml:space="preserve"> el personal</w:t>
      </w:r>
      <w:r w:rsidRPr="0050788E">
        <w:t xml:space="preserve"> operario deberá recibir la adecuada formación de seguridad, de acuerdo al Plan de Prevención de Riesgos Laborales específico, elaborado por la Empresa adjudicataria en las condiciones citadas con anterioridad.</w:t>
      </w:r>
    </w:p>
    <w:p w14:paraId="2F18BCCF" w14:textId="77777777" w:rsidR="00CA4849" w:rsidRPr="0050788E" w:rsidRDefault="00CA4849" w:rsidP="00CA4849">
      <w:r w:rsidRPr="0050788E">
        <w:t>Para garantizar la aplicación efectiva de todo lo anterior, antes del inicio de los trabajos, se realizará una reunión de coordinación inicial entre Metro Bilbao y la Empresa adjudicataria, para:</w:t>
      </w:r>
    </w:p>
    <w:p w14:paraId="6310287D" w14:textId="77777777" w:rsidR="00CA4849" w:rsidRPr="0050788E" w:rsidRDefault="00CA4849" w:rsidP="00CA4849">
      <w:pPr>
        <w:pStyle w:val="Listaconvietas2"/>
      </w:pPr>
      <w:r w:rsidRPr="0050788E">
        <w:t>Entrega de normas y procedimientos de seguridad específicos de Metro Bilbao que sean de aplicación</w:t>
      </w:r>
    </w:p>
    <w:p w14:paraId="7DEE34B3" w14:textId="77777777" w:rsidR="00CA4849" w:rsidRPr="0050788E" w:rsidRDefault="00CA4849" w:rsidP="00CA4849">
      <w:pPr>
        <w:pStyle w:val="Listaconvietas2"/>
      </w:pPr>
      <w:r w:rsidRPr="0050788E">
        <w:lastRenderedPageBreak/>
        <w:t>Entrega de la evaluación de riesgos de las instalaciones de Metro Bilbao donde se van a realizar los trabajos</w:t>
      </w:r>
    </w:p>
    <w:p w14:paraId="3668A972" w14:textId="77777777" w:rsidR="00CA4849" w:rsidRPr="0050788E" w:rsidRDefault="00CA4849" w:rsidP="00CA4849">
      <w:pPr>
        <w:pStyle w:val="Listaconvietas2"/>
      </w:pPr>
      <w:r w:rsidRPr="0050788E">
        <w:t xml:space="preserve">Formalización de </w:t>
      </w:r>
      <w:r w:rsidR="007C2E50" w:rsidRPr="0050788E">
        <w:t>las personas</w:t>
      </w:r>
      <w:r w:rsidRPr="0050788E">
        <w:t xml:space="preserve"> coordinador</w:t>
      </w:r>
      <w:r w:rsidR="007C2E50" w:rsidRPr="0050788E">
        <w:t>a</w:t>
      </w:r>
      <w:r w:rsidRPr="0050788E">
        <w:t>s de seguridad por parte de Metro Bilbao y la empresa adjudicataria</w:t>
      </w:r>
    </w:p>
    <w:p w14:paraId="68393BF9" w14:textId="44C63380" w:rsidR="00CA4849" w:rsidRPr="0050788E" w:rsidRDefault="00CA4849" w:rsidP="00CA4849">
      <w:pPr>
        <w:pStyle w:val="Listaconvietas2"/>
      </w:pPr>
      <w:r w:rsidRPr="0050788E">
        <w:t xml:space="preserve">Establecer los mecanismos de control necesarios para garantizar que todo </w:t>
      </w:r>
      <w:r w:rsidR="007C2E50" w:rsidRPr="0050788E">
        <w:t>el personal</w:t>
      </w:r>
      <w:r w:rsidRPr="0050788E">
        <w:t xml:space="preserve"> trabajador que va a realizar algún </w:t>
      </w:r>
      <w:r w:rsidR="007C2E50" w:rsidRPr="0050788E">
        <w:t xml:space="preserve">servicio para Metro Bilbao </w:t>
      </w:r>
      <w:r w:rsidR="00ED4E97" w:rsidRPr="0050788E">
        <w:t>posea</w:t>
      </w:r>
      <w:r w:rsidRPr="0050788E">
        <w:t xml:space="preserve"> los medios y formación adecuada acorde a los riesgos detectados.</w:t>
      </w:r>
    </w:p>
    <w:p w14:paraId="76BEBD2F" w14:textId="77777777" w:rsidR="00CA4849" w:rsidRPr="0050788E" w:rsidRDefault="00CA4849" w:rsidP="00CA4849">
      <w:pPr>
        <w:pStyle w:val="Listaconvietas2"/>
      </w:pPr>
      <w:r w:rsidRPr="0050788E">
        <w:t>Solicitud de intervalo de trabajos</w:t>
      </w:r>
    </w:p>
    <w:p w14:paraId="0E6CAC56" w14:textId="77777777" w:rsidR="00CA4849" w:rsidRPr="0050788E" w:rsidRDefault="00CA4849" w:rsidP="00CA4849">
      <w:r w:rsidRPr="0050788E">
        <w:t xml:space="preserve">Todo personal que acceda por primera vez a desarrollar su trabajo en las instalaciones de Metro Bilbao recibirá previamente la correspondiente formación de seguridad. La empresa adjudicataria procurará contar con una bolsa de </w:t>
      </w:r>
      <w:r w:rsidR="007C2E50" w:rsidRPr="0050788E">
        <w:t>personal</w:t>
      </w:r>
      <w:r w:rsidRPr="0050788E">
        <w:t xml:space="preserve"> formad</w:t>
      </w:r>
      <w:r w:rsidR="007C2E50" w:rsidRPr="0050788E">
        <w:t>a</w:t>
      </w:r>
      <w:r w:rsidRPr="0050788E">
        <w:t>.</w:t>
      </w:r>
    </w:p>
    <w:p w14:paraId="7A1C273F" w14:textId="77777777" w:rsidR="00CA4849" w:rsidRPr="0050788E" w:rsidRDefault="00C060E3" w:rsidP="00CA4849">
      <w:r w:rsidRPr="0050788E">
        <w:t>Las jefaturas</w:t>
      </w:r>
      <w:r w:rsidR="00CA4849" w:rsidRPr="0050788E">
        <w:t xml:space="preserve"> de equipo y </w:t>
      </w:r>
      <w:r w:rsidR="007C2E50" w:rsidRPr="0050788E">
        <w:t xml:space="preserve">personas </w:t>
      </w:r>
      <w:r w:rsidR="00CA4849" w:rsidRPr="0050788E">
        <w:t>encargad</w:t>
      </w:r>
      <w:r w:rsidR="007C2E50" w:rsidRPr="0050788E">
        <w:t>a</w:t>
      </w:r>
      <w:r w:rsidR="00CA4849" w:rsidRPr="0050788E">
        <w:t>s deberán acreditar, además, la realización de un curso de primeros auxilios.</w:t>
      </w:r>
    </w:p>
    <w:p w14:paraId="251A8B15" w14:textId="77777777" w:rsidR="00CA4849" w:rsidRPr="0050788E" w:rsidRDefault="00CA4849" w:rsidP="00CA4849">
      <w:r w:rsidRPr="0050788E">
        <w:t xml:space="preserve">Asimismo, si una vez iniciados los trabajos se produjera algún accidente, incluso de carácter leve, </w:t>
      </w:r>
      <w:r w:rsidR="007C2E50" w:rsidRPr="0050788E">
        <w:t xml:space="preserve">la empresa Adjudicataria </w:t>
      </w:r>
      <w:r w:rsidRPr="0050788E">
        <w:t xml:space="preserve">entregará copia de los partes de accidente de trabajo ocurridos en las instalaciones de </w:t>
      </w:r>
      <w:r w:rsidR="00272BC1" w:rsidRPr="0050788E">
        <w:t>MB</w:t>
      </w:r>
      <w:r w:rsidRPr="0050788E">
        <w:t>, en el plazo de cinco días a contar del mismo.</w:t>
      </w:r>
    </w:p>
    <w:p w14:paraId="06566D63" w14:textId="77777777" w:rsidR="00CA4849" w:rsidRPr="0050788E" w:rsidRDefault="00CA4849" w:rsidP="00CA4849">
      <w:pPr>
        <w:pStyle w:val="Prrafodelista"/>
        <w:numPr>
          <w:ilvl w:val="0"/>
          <w:numId w:val="14"/>
        </w:numPr>
        <w:ind w:left="0"/>
      </w:pPr>
      <w:r w:rsidRPr="0050788E">
        <w:t>Comisión de Intervalos: el objeto de la comisión de intervalos es coordinar y autorizar todas las actividades a realizar durante una semana completa de domingo a sábado, ambos inclusive. Los trabajos autorizados por la Comisión de Intervalos quedarán reflejados en el documento “Acta de la Comisión de Intervalos”.</w:t>
      </w:r>
    </w:p>
    <w:p w14:paraId="3CAF30C1" w14:textId="77777777" w:rsidR="00CA4849" w:rsidRPr="0050788E" w:rsidRDefault="00CA4849" w:rsidP="00CA4849">
      <w:r w:rsidRPr="0050788E">
        <w:t>El Puesto de Mando vigila el cumplimiento de lo estipulado en el Acta de la Comisión de Intervalos; deberá ser informado del comienzo y fin de los trabajos y de cualquier circunstancia de estos que pueda necesitar de coordinación con otras actividades. Autoriza o deniega el comienzo de los trabajos. Sus instrucciones deberán ser atendidas de inmediato y sin excusa.</w:t>
      </w:r>
    </w:p>
    <w:p w14:paraId="27EE2206" w14:textId="77777777" w:rsidR="00CA4849" w:rsidRPr="0050788E" w:rsidRDefault="00CA4849" w:rsidP="00CA4849">
      <w:r w:rsidRPr="0050788E">
        <w:t xml:space="preserve">Todos los trabajos a realizar por la empresa adjudicataria deben contar con el correspondiente intervalo de trabajo, sin el cual no estará autorizado a realizar ninguna actividad en las instalaciones de Metro Bilbao. </w:t>
      </w:r>
    </w:p>
    <w:p w14:paraId="759C05B6" w14:textId="77777777" w:rsidR="00CA4849" w:rsidRPr="0050788E" w:rsidRDefault="00CA4849" w:rsidP="00CA4849">
      <w:r w:rsidRPr="0050788E">
        <w:t xml:space="preserve">Previamente al inicio de los trabajos se comunicará con </w:t>
      </w:r>
      <w:r w:rsidR="007C2E50" w:rsidRPr="0050788E">
        <w:t>la persona</w:t>
      </w:r>
      <w:r w:rsidRPr="0050788E">
        <w:t xml:space="preserve"> responsable de las instalaciones de </w:t>
      </w:r>
      <w:r w:rsidR="00272BC1" w:rsidRPr="0050788E">
        <w:t>MB</w:t>
      </w:r>
      <w:r w:rsidRPr="0050788E">
        <w:t xml:space="preserve"> (</w:t>
      </w:r>
      <w:r w:rsidR="007C2E50" w:rsidRPr="0050788E">
        <w:t xml:space="preserve">persona </w:t>
      </w:r>
      <w:r w:rsidRPr="0050788E">
        <w:t>supervisor</w:t>
      </w:r>
      <w:r w:rsidR="007C2E50" w:rsidRPr="0050788E">
        <w:t>a</w:t>
      </w:r>
      <w:r w:rsidRPr="0050788E">
        <w:t xml:space="preserve"> de la estación, responsable de Taller o al PMC si el trabajo es en la vía o en una estación no servida), sin cuyo permiso no podrán iniciarse.</w:t>
      </w:r>
    </w:p>
    <w:p w14:paraId="7D940688" w14:textId="77777777" w:rsidR="00CA4849" w:rsidRPr="0050788E" w:rsidRDefault="00CA4849" w:rsidP="00CA4849">
      <w:r w:rsidRPr="0050788E">
        <w:t>Se concederá permiso tras comprobar que se cumplen las condiciones previstas en el intervalo correspondiente: presencia de piloto, no hay prevista ninguna circulación, tensión en catenaria, concurrencia de otros trabajos, o cualquier otra circunstancia que pueda comprometer la seguridad.</w:t>
      </w:r>
    </w:p>
    <w:p w14:paraId="32CB9382" w14:textId="77777777" w:rsidR="00CA4849" w:rsidRPr="0050788E" w:rsidRDefault="00CA4849" w:rsidP="00CA4849">
      <w:r w:rsidRPr="0050788E">
        <w:lastRenderedPageBreak/>
        <w:t xml:space="preserve">Aquella persona que </w:t>
      </w:r>
      <w:r w:rsidR="00C060E3" w:rsidRPr="0050788E">
        <w:t>comenzará</w:t>
      </w:r>
      <w:r w:rsidRPr="0050788E">
        <w:t xml:space="preserve"> un trabajo sin haber solicitado el permiso anteriormente referido, será obligada a abandonar el trabajo y las instalaciones de Metro Bilbao.</w:t>
      </w:r>
    </w:p>
    <w:p w14:paraId="46E69EB2" w14:textId="77777777" w:rsidR="00CA4849" w:rsidRPr="0050788E" w:rsidRDefault="00CA4849" w:rsidP="00CA4849">
      <w:r w:rsidRPr="0050788E">
        <w:t>Cuando los trabajos finalicen, se deberá igualmente notificarlo al responsable de las instalaciones, o al PMC. El no cumplimiento de esta norma puede suponer la no concesión de permiso para trabajar en días sucesivos.</w:t>
      </w:r>
    </w:p>
    <w:p w14:paraId="1862DC8C" w14:textId="77777777" w:rsidR="00CA4849" w:rsidRPr="0050788E" w:rsidRDefault="00CA4849" w:rsidP="00CA4849">
      <w:r w:rsidRPr="0050788E">
        <w:t>Estas normas no sólo afectan a la realización de los trabajos en sí, sino también a las labores de preparación, acopio de materiales, etc.</w:t>
      </w:r>
    </w:p>
    <w:p w14:paraId="23B39E15" w14:textId="77777777" w:rsidR="00CA4849" w:rsidRPr="0050788E" w:rsidRDefault="00CA4849" w:rsidP="00CA4849">
      <w:r w:rsidRPr="0050788E">
        <w:t>La Comisión de Intervalos se reúne cada jueves para coordinar y autorizar las actividades de la semana siguiente. El contratista que pretenda realizar algún trabajo en la semana siguiente, deberá solicitar intervalo a</w:t>
      </w:r>
      <w:r w:rsidR="007C2E50" w:rsidRPr="0050788E">
        <w:t xml:space="preserve"> </w:t>
      </w:r>
      <w:r w:rsidR="00C060E3" w:rsidRPr="0050788E">
        <w:t>la Dirección</w:t>
      </w:r>
      <w:r w:rsidRPr="0050788E">
        <w:t xml:space="preserve"> de Obra o Responsable de Metro Bilbao que coordine su actividad, antes del martes a las 20 horas. El Acta de la Comisión de Intervalos se confeccionará y publicará el jueves de cada semana, y se les envía mediante un correo electrónico. Deberá ser enviado un correo de confirmación de recepción al interlocutor de </w:t>
      </w:r>
      <w:r w:rsidR="00272BC1" w:rsidRPr="0050788E">
        <w:t>MB</w:t>
      </w:r>
      <w:r w:rsidRPr="0050788E">
        <w:t xml:space="preserve"> designado en el correspondiente intervalo.</w:t>
      </w:r>
    </w:p>
    <w:p w14:paraId="3CC46073" w14:textId="77777777" w:rsidR="00CA4849" w:rsidRPr="0050788E" w:rsidRDefault="00CA4849" w:rsidP="00CA4849">
      <w:r w:rsidRPr="0050788E">
        <w:t xml:space="preserve">Las actividades objeto de la presente contratación deberán ser realizadas en los intervalos asignados, circunstancia que deberá tenerse en cuenta en la elaboración de la oferta económica. La no asignación o suspensión o alteración del intervalo solicitado, por necesidades del servicio, no podrá ser excusa para no realizar los trabajos objeto de contratación cuando las condiciones de la explotación lo permitan, o servir de pretexto para la alteración de las condiciones económicas del contrato. </w:t>
      </w:r>
    </w:p>
    <w:p w14:paraId="54B4E6EE" w14:textId="77777777" w:rsidR="00CA4849" w:rsidRPr="0050788E" w:rsidRDefault="00CA4849" w:rsidP="00CE3D69">
      <w:pPr>
        <w:pStyle w:val="Prrafodelista"/>
        <w:numPr>
          <w:ilvl w:val="0"/>
          <w:numId w:val="14"/>
        </w:numPr>
        <w:ind w:left="0"/>
      </w:pPr>
      <w:r w:rsidRPr="0050788E">
        <w:t xml:space="preserve">Cuando el convenio colectivo de aplicación al adjudicatario prevea la obligatoriedad de subrogación del personal en caso de sucesión de adjudicatario en el servicio adjudicado, deberá poner dicha circunstancia en conocimiento de MB. Asimismo, el contratista deberá entregar a MB, a requerimiento de ésta, toda la información precisa para </w:t>
      </w:r>
      <w:r w:rsidR="00C060E3" w:rsidRPr="0050788E">
        <w:t>evaluar tanto</w:t>
      </w:r>
      <w:r w:rsidRPr="0050788E">
        <w:t xml:space="preserve"> el personal que está afecto a la subrogación como los costes laborales de est</w:t>
      </w:r>
      <w:r w:rsidR="007C2E50" w:rsidRPr="0050788E">
        <w:t>a</w:t>
      </w:r>
      <w:r w:rsidRPr="0050788E">
        <w:t xml:space="preserve">s </w:t>
      </w:r>
      <w:r w:rsidR="007C2E50" w:rsidRPr="0050788E">
        <w:t xml:space="preserve">trabajadoras y </w:t>
      </w:r>
      <w:r w:rsidRPr="0050788E">
        <w:t>trabajadores. Expresamente se hace constar el contenido del artículo 130 de la Ley 9/2017 de 8 de noviembre en cuanto a las obligaciones d</w:t>
      </w:r>
      <w:r w:rsidR="007C2E50" w:rsidRPr="0050788E">
        <w:t xml:space="preserve">e la empresa Adjudicataria </w:t>
      </w:r>
      <w:r w:rsidRPr="0050788E">
        <w:t>respecto de la extensión, contenido y veracidad a aportar a Metro Bilbao en relación a la subrogación y las consecuencias que de su incumplimiento se derivan del citado precepto y de aquellos otros que los sustituyan o complemente.</w:t>
      </w:r>
    </w:p>
    <w:p w14:paraId="3B0C196B" w14:textId="54D89C75" w:rsidR="00CA4849" w:rsidRDefault="00CA4849" w:rsidP="00CE3D69">
      <w:pPr>
        <w:pStyle w:val="Prrafodelista"/>
        <w:numPr>
          <w:ilvl w:val="0"/>
          <w:numId w:val="14"/>
        </w:numPr>
        <w:ind w:left="0"/>
      </w:pPr>
      <w:r w:rsidRPr="0050788E">
        <w:t xml:space="preserve">De conformidad con lo exigido en el artículo 202 se consideran condiciones esenciales del presente contrato las </w:t>
      </w:r>
      <w:r w:rsidR="00C060E3" w:rsidRPr="0050788E">
        <w:t>que expresamente</w:t>
      </w:r>
      <w:r w:rsidRPr="0050788E">
        <w:t xml:space="preserve"> se hayan señalado como tales en el presente Pliego y en el Pliego de Prescripciones Técnicas y, en todo caso, todas aquellas mejoras, elementos o contenidos de la oferta presentada siempre que hayan sido objeto de valoración o puntuación </w:t>
      </w:r>
      <w:r w:rsidR="00E25809" w:rsidRPr="0050788E">
        <w:t>o</w:t>
      </w:r>
      <w:r w:rsidRPr="0050788E">
        <w:t xml:space="preserve"> resulten requisitos imprescindibles para la admisión de la oferta (cumplimiento de solvencia técnica y </w:t>
      </w:r>
      <w:r w:rsidR="00ED4E97" w:rsidRPr="0050788E">
        <w:t>económica,</w:t>
      </w:r>
      <w:r w:rsidRPr="0050788E">
        <w:t xml:space="preserve"> por ejemplo).</w:t>
      </w:r>
    </w:p>
    <w:p w14:paraId="7E1BB5D5" w14:textId="77777777" w:rsidR="00AA76A4" w:rsidRPr="00ED4E97" w:rsidRDefault="00AA76A4" w:rsidP="00AA76A4">
      <w:r w:rsidRPr="00ED4E97">
        <w:t>En ese sentido, durante toda la ejecución del contrato, la empresa Adjudicataria deberá cumplir con las siguientes condiciones especiales:</w:t>
      </w:r>
    </w:p>
    <w:p w14:paraId="081BB9EC" w14:textId="77777777" w:rsidR="00AA76A4" w:rsidRPr="00ED4E97" w:rsidRDefault="00AA76A4" w:rsidP="00AA76A4">
      <w:pPr>
        <w:pStyle w:val="Prrafodelista"/>
        <w:numPr>
          <w:ilvl w:val="0"/>
          <w:numId w:val="34"/>
        </w:numPr>
      </w:pPr>
      <w:r w:rsidRPr="00ED4E97">
        <w:lastRenderedPageBreak/>
        <w:t xml:space="preserve">La empresa Adjudicataria garantizará que, en la ejecución del contrato, la documentación, publicidad, imagen o materiales se realice un uso no sexista del lenguaje, se evite cualquier imagen discriminatoria de las mujeres o estereotipos sexistas, así como por razón de orientación sexual, identidad sexual, expresión de género y características sexuales y se fomente una imagen con valores de igualdad, presencia equilibrada, diversidad, corresponsabilidad, y pluralidad de roles e identidades de género. </w:t>
      </w:r>
    </w:p>
    <w:p w14:paraId="2AB84ADB" w14:textId="77777777" w:rsidR="00AA76A4" w:rsidRPr="00ED4E97" w:rsidRDefault="00AA76A4" w:rsidP="00AA76A4">
      <w:pPr>
        <w:pStyle w:val="Prrafodelista"/>
        <w:numPr>
          <w:ilvl w:val="0"/>
          <w:numId w:val="34"/>
        </w:numPr>
      </w:pPr>
      <w:r w:rsidRPr="00ED4E97">
        <w:t>La empresa Adjudicataria deberá tener en cuenta la perspectiva de género en todos los informes, escritos, recogida de datos, estadísticas, etc. que se deriven de la ejecución del contrato.</w:t>
      </w:r>
    </w:p>
    <w:p w14:paraId="36B2C759" w14:textId="77777777" w:rsidR="00AA76A4" w:rsidRPr="0050788E" w:rsidRDefault="00AA76A4" w:rsidP="00AA76A4">
      <w:pPr>
        <w:pStyle w:val="Prrafodelista"/>
        <w:ind w:left="0"/>
      </w:pPr>
    </w:p>
    <w:p w14:paraId="5A37F95B" w14:textId="77777777" w:rsidR="00CA4849" w:rsidRPr="0050788E" w:rsidRDefault="00CA4849" w:rsidP="00CE3D69">
      <w:pPr>
        <w:pStyle w:val="Ttulo1"/>
      </w:pPr>
      <w:bookmarkStart w:id="111" w:name="_Toc419895526"/>
      <w:bookmarkStart w:id="112" w:name="_Toc138846124"/>
      <w:r w:rsidRPr="0050788E">
        <w:t>Cargos por cuenta del adjudicatario</w:t>
      </w:r>
      <w:bookmarkEnd w:id="111"/>
      <w:bookmarkEnd w:id="112"/>
    </w:p>
    <w:p w14:paraId="30660FF2" w14:textId="77777777" w:rsidR="00CA4849" w:rsidRPr="0050788E" w:rsidRDefault="00CA4849" w:rsidP="00CE3D69">
      <w:r w:rsidRPr="0050788E">
        <w:t>Los gastos de publicidad, tanto en diarios oficiales como en diarios de información general, de los anuncios para el objeto de esta contratación, serán a cargo del Adjudicatario.</w:t>
      </w:r>
    </w:p>
    <w:p w14:paraId="567E825E" w14:textId="77777777" w:rsidR="00CA4849" w:rsidRPr="0050788E" w:rsidRDefault="00CA4849" w:rsidP="00CE3D69">
      <w:r w:rsidRPr="0050788E">
        <w:t>Serán a cargo d</w:t>
      </w:r>
      <w:r w:rsidR="00835B07" w:rsidRPr="0050788E">
        <w:t xml:space="preserve">e </w:t>
      </w:r>
      <w:r w:rsidR="007C2E50" w:rsidRPr="0050788E">
        <w:t xml:space="preserve">la empresa Adjudicataria </w:t>
      </w:r>
      <w:r w:rsidRPr="0050788E">
        <w:t xml:space="preserve">la indemnización por los daños que se originen a </w:t>
      </w:r>
      <w:r w:rsidR="00272BC1" w:rsidRPr="0050788E">
        <w:t>MB</w:t>
      </w:r>
      <w:r w:rsidRPr="0050788E">
        <w:t xml:space="preserve"> o a su personal, por causas idénticas.</w:t>
      </w:r>
    </w:p>
    <w:p w14:paraId="4E5C269D" w14:textId="77777777" w:rsidR="00CA4849" w:rsidRPr="0050788E" w:rsidRDefault="007C2E50" w:rsidP="00CE3D69">
      <w:r w:rsidRPr="0050788E">
        <w:t xml:space="preserve">La empresa Adjudicataria </w:t>
      </w:r>
      <w:r w:rsidR="00CA4849" w:rsidRPr="0050788E">
        <w:t xml:space="preserve">será responsable de todas las reclamaciones referentes a la propiedad industrial y comercial de los materiales, procedimientos y equipos utilizados en los servicios contratados, y por el resultado de su actividad se verá obligado a indemnizar a </w:t>
      </w:r>
      <w:r w:rsidR="00272BC1" w:rsidRPr="0050788E">
        <w:t>MB</w:t>
      </w:r>
      <w:r w:rsidR="00CA4849" w:rsidRPr="0050788E">
        <w:t xml:space="preserve"> por todos los daños y perjuicios que de ellos se puedan derivar.</w:t>
      </w:r>
    </w:p>
    <w:p w14:paraId="40424667" w14:textId="77777777" w:rsidR="00CA4849" w:rsidRPr="0050788E" w:rsidRDefault="00CA4849" w:rsidP="00CE3D69">
      <w:r w:rsidRPr="0050788E">
        <w:t xml:space="preserve">El importe que en concepto de penalidades por retrasos u otras circunstancias previstas en el pliego de prescripciones técnicas o en el contrato, </w:t>
      </w:r>
      <w:r w:rsidR="007C2E50" w:rsidRPr="0050788E">
        <w:t xml:space="preserve">la empresa Adjudicataria </w:t>
      </w:r>
      <w:r w:rsidRPr="0050788E">
        <w:t>haya abonado no excluye la indemnización por daños y perjuicios a que pudiese tener derecho MB por una defectuosa prestación del servicio o del suministro.</w:t>
      </w:r>
    </w:p>
    <w:p w14:paraId="4993B070" w14:textId="77777777" w:rsidR="00CA4849" w:rsidRPr="0050788E" w:rsidRDefault="007C2E50" w:rsidP="00CE3D69">
      <w:r w:rsidRPr="0050788E">
        <w:t xml:space="preserve">La empresa Adjudicataria </w:t>
      </w:r>
      <w:r w:rsidR="00CA4849" w:rsidRPr="0050788E">
        <w:t xml:space="preserve">responderá, con la fianza referida anteriormente </w:t>
      </w:r>
      <w:r w:rsidR="00C060E3" w:rsidRPr="0050788E">
        <w:t>y con</w:t>
      </w:r>
      <w:r w:rsidR="00CA4849" w:rsidRPr="0050788E">
        <w:t xml:space="preserve"> la totalidad de sus bienes presentes y futuros, de las reparaciones que sea necesario efectuar por defectos detectados en los servicios o trabajos efectuados</w:t>
      </w:r>
      <w:r w:rsidR="00E25809" w:rsidRPr="0050788E">
        <w:t>.</w:t>
      </w:r>
    </w:p>
    <w:p w14:paraId="41E49C6B" w14:textId="77777777" w:rsidR="00CA4849" w:rsidRPr="0050788E" w:rsidRDefault="007C2E50" w:rsidP="00CE3D69">
      <w:r w:rsidRPr="0050788E">
        <w:t xml:space="preserve">La empresa Adjudicataria </w:t>
      </w:r>
      <w:r w:rsidR="00CA4849" w:rsidRPr="0050788E">
        <w:t xml:space="preserve">responderá de los daños y perjuicios ocasionados, directa o indirectamente, por los servicios encomendados, tanto a </w:t>
      </w:r>
      <w:r w:rsidR="00272BC1" w:rsidRPr="0050788E">
        <w:t>MB</w:t>
      </w:r>
      <w:r w:rsidR="00CA4849" w:rsidRPr="0050788E">
        <w:t xml:space="preserve"> como a terceras personas, por causas a él imputables. En lo que respecta a cobertura de riesgos y responsabilidad civil frente a terceros, tanto el personal como los bienes e instalaciones de </w:t>
      </w:r>
      <w:r w:rsidR="00272BC1" w:rsidRPr="0050788E">
        <w:t>MB</w:t>
      </w:r>
      <w:r w:rsidR="00CA4849" w:rsidRPr="0050788E">
        <w:t xml:space="preserve"> tendrán la consideración de terceros respecto al Adjudicatario.</w:t>
      </w:r>
    </w:p>
    <w:p w14:paraId="7A5185A4" w14:textId="77777777" w:rsidR="00CA4849" w:rsidRPr="0050788E" w:rsidRDefault="00CA4849" w:rsidP="00CE3D69">
      <w:r w:rsidRPr="0050788E">
        <w:t xml:space="preserve">A tal efecto, </w:t>
      </w:r>
      <w:r w:rsidR="007C2E50" w:rsidRPr="0050788E">
        <w:t xml:space="preserve">la empresa Adjudicataria </w:t>
      </w:r>
      <w:r w:rsidRPr="0050788E">
        <w:t xml:space="preserve">mantendrá vigentes, durante la prestación de los servicios y hasta la terminación del contrato, las pólizas de seguros necesarias para garantizar las indemnizaciones por daños a personas o cosas, y las responsabilidades </w:t>
      </w:r>
      <w:r w:rsidRPr="0050788E">
        <w:lastRenderedPageBreak/>
        <w:t xml:space="preserve">civiles que se pudieran originar, tanto a favor de terceros como de </w:t>
      </w:r>
      <w:r w:rsidR="00272BC1" w:rsidRPr="0050788E">
        <w:t>MB</w:t>
      </w:r>
      <w:r w:rsidRPr="0050788E">
        <w:t xml:space="preserve">, con motivo de la ejecución del contrato. Para ello, </w:t>
      </w:r>
      <w:r w:rsidR="007C2E50" w:rsidRPr="0050788E">
        <w:t xml:space="preserve">la empresa Adjudicataria </w:t>
      </w:r>
      <w:r w:rsidRPr="0050788E">
        <w:t xml:space="preserve">deberá presentar las pólizas que garanticen la cobertura de los citados riesgos, así como los recibos acreditativos de su pago y vigencia, pudiendo </w:t>
      </w:r>
      <w:r w:rsidR="00272BC1" w:rsidRPr="0050788E">
        <w:t>MB</w:t>
      </w:r>
      <w:r w:rsidRPr="0050788E">
        <w:t>, caso de no existir tales pólizas o de impago de algún recibo, efectuar dicho pago o suscribir tales Pólizas en nombre d</w:t>
      </w:r>
      <w:r w:rsidR="00C060E3" w:rsidRPr="0050788E">
        <w:t xml:space="preserve">e </w:t>
      </w:r>
      <w:r w:rsidR="007C2E50" w:rsidRPr="0050788E">
        <w:t xml:space="preserve">la empresa Adjudicataria </w:t>
      </w:r>
      <w:r w:rsidRPr="0050788E">
        <w:t>y a cuenta del precio del Contrato.</w:t>
      </w:r>
    </w:p>
    <w:p w14:paraId="2480DD71" w14:textId="77777777" w:rsidR="00CA4849" w:rsidRPr="0050788E" w:rsidRDefault="00CA4849" w:rsidP="00CE3D69">
      <w:r w:rsidRPr="0050788E">
        <w:t>El importe mínimo del mismo se indica, caso de requerirse, en el Cuadro de Características del Pliego de Prescripciones Técnicas.</w:t>
      </w:r>
    </w:p>
    <w:p w14:paraId="7EBBEB13" w14:textId="77777777" w:rsidR="00CA4849" w:rsidRPr="0050788E" w:rsidRDefault="00CA4849" w:rsidP="00CE3D69">
      <w:r w:rsidRPr="0050788E">
        <w:t xml:space="preserve">Asimismo, </w:t>
      </w:r>
      <w:r w:rsidR="00272BC1" w:rsidRPr="0050788E">
        <w:t>MB</w:t>
      </w:r>
      <w:r w:rsidRPr="0050788E">
        <w:t xml:space="preserve"> se reserva la facultad de retener los pagos adeudados al Adjudicatario y repercutir contra el mismo el importe de que se trate, descontando de sus facturaciones pendiente o avales las cantidades que tuviese que satisfacer a consecuencia de multas, cotizaciones impagadas, etc., derivados del incumplimiento por </w:t>
      </w:r>
      <w:r w:rsidR="007C2E50" w:rsidRPr="0050788E">
        <w:t xml:space="preserve">la empresa Adjudicataria </w:t>
      </w:r>
      <w:r w:rsidRPr="0050788E">
        <w:t xml:space="preserve">de cualquier obligación mencionada, o cualquier otra derivada de la normativa en vigor de carácter laboral, social, fiscal, etc. Todo ello sin perjuicio de la responsabilidad derivada del artículo 42.3 del RDL 5/2000 de la que responderá en su caso </w:t>
      </w:r>
      <w:r w:rsidR="00272BC1" w:rsidRPr="0050788E">
        <w:t>MB</w:t>
      </w:r>
    </w:p>
    <w:p w14:paraId="0A362C7F" w14:textId="77777777" w:rsidR="00CA4849" w:rsidRPr="0050788E" w:rsidRDefault="00CA4849" w:rsidP="00CE3D69">
      <w:r w:rsidRPr="0050788E">
        <w:t>Serán a cargo d</w:t>
      </w:r>
      <w:r w:rsidR="00835B07" w:rsidRPr="0050788E">
        <w:t xml:space="preserve">e </w:t>
      </w:r>
      <w:r w:rsidR="007C2E50" w:rsidRPr="0050788E">
        <w:t xml:space="preserve">la empresa Adjudicataria </w:t>
      </w:r>
      <w:r w:rsidRPr="0050788E">
        <w:t xml:space="preserve">las pruebas, ensayos o informes necesarios para verificar la </w:t>
      </w:r>
      <w:r w:rsidR="00184110" w:rsidRPr="0050788E">
        <w:t>correcta ejecución del contrato.</w:t>
      </w:r>
    </w:p>
    <w:p w14:paraId="5B55A986" w14:textId="77777777" w:rsidR="00CA4849" w:rsidRPr="0050788E" w:rsidRDefault="00184110" w:rsidP="00CE3D69">
      <w:pPr>
        <w:pStyle w:val="Ttulo1"/>
      </w:pPr>
      <w:bookmarkStart w:id="113" w:name="_Toc138846125"/>
      <w:bookmarkStart w:id="114" w:name="_Toc419895527"/>
      <w:r w:rsidRPr="0050788E">
        <w:t xml:space="preserve">Adjudicación </w:t>
      </w:r>
      <w:r w:rsidR="00C060E3" w:rsidRPr="0050788E">
        <w:t>de</w:t>
      </w:r>
      <w:r w:rsidRPr="0050788E">
        <w:t xml:space="preserve"> los contratos</w:t>
      </w:r>
      <w:bookmarkEnd w:id="113"/>
    </w:p>
    <w:p w14:paraId="00556C06" w14:textId="77777777" w:rsidR="00CA4849" w:rsidRPr="0050788E" w:rsidRDefault="00CA4849" w:rsidP="00E95C34">
      <w:pPr>
        <w:pStyle w:val="Prrafodelista"/>
        <w:numPr>
          <w:ilvl w:val="0"/>
          <w:numId w:val="18"/>
        </w:numPr>
        <w:ind w:left="426"/>
      </w:pPr>
      <w:r w:rsidRPr="0050788E">
        <w:t>La Comisión de Contratación clasificará, por orden decreciente, las proposiciones presentadas para posteriormente elevar la correspondiente propuesta al órgano de contratación.</w:t>
      </w:r>
    </w:p>
    <w:p w14:paraId="681DDCB2" w14:textId="77777777" w:rsidR="00CA4849" w:rsidRPr="0050788E" w:rsidRDefault="00CA4849" w:rsidP="00E95C34">
      <w:pPr>
        <w:ind w:left="426"/>
      </w:pPr>
      <w:r w:rsidRPr="0050788E">
        <w:t>Para realizar la citada clasificación, se atenderá a los criterios de adjudicación señalados en el pliego, pudiéndose solicitar para ello cuantos informes técnicos se estime pertinente. Cuando el único criterio a considerar sea el precio, se entenderá que la mejor oferta es la que incorpora el precio más bajo.</w:t>
      </w:r>
    </w:p>
    <w:p w14:paraId="5CA8938C" w14:textId="77777777" w:rsidR="00CA4849" w:rsidRPr="0050788E" w:rsidRDefault="00CA4849" w:rsidP="00E95C34">
      <w:pPr>
        <w:ind w:left="426"/>
      </w:pPr>
      <w:r w:rsidRPr="0050788E">
        <w:t>Si en el ejercicio de sus funciones la Comisión de Contratación, o en su defecto, el órgano de contratación, tuviera indicios fundados de conductas colusorias en el procedimiento de contratación, en el sentido definido en el artículo 1 de la Ley 15/2007, de 3 de julio, de Defensa de la Competencia, los trasladará con carácter previo a la adjudicación del contrato a la Comisión Nacional de los Mercados y la Competencia o, en su caso, a la autoridad de competencia autonómica correspondiente, a efectos de que a través de un procedimiento sumarísimo se pronuncie sobre aquellos. La remisión de dichos indicios tendrá efectos suspensivos en el procedimiento de contratación. Si la remisión la realiza la Comisión de Contratación dará cuenta de ello al órgano de contratación.</w:t>
      </w:r>
    </w:p>
    <w:p w14:paraId="4A3145E3" w14:textId="77777777" w:rsidR="00CA4849" w:rsidRPr="0050788E" w:rsidRDefault="00CA4849" w:rsidP="00E95C34">
      <w:pPr>
        <w:pStyle w:val="Prrafodelista"/>
        <w:numPr>
          <w:ilvl w:val="0"/>
          <w:numId w:val="18"/>
        </w:numPr>
        <w:ind w:left="426"/>
      </w:pPr>
      <w:r w:rsidRPr="0050788E">
        <w:t xml:space="preserve">Una vez aceptada la propuesta de la Comisión por el órgano de contratación, los servicios correspondientes requerirán al licitador que haya presentado la mejor oferta, de conformidad con lo dispuesto en el artículo 145 de la Ley 9/2017 de 8 de </w:t>
      </w:r>
      <w:r w:rsidRPr="0050788E">
        <w:lastRenderedPageBreak/>
        <w:t xml:space="preserve">noviembre para que, dentro del plazo de </w:t>
      </w:r>
      <w:r w:rsidRPr="0050788E">
        <w:rPr>
          <w:rFonts w:ascii="TrueRotisSemiSansExtraBoldTwo" w:hAnsi="TrueRotisSemiSansExtraBoldTwo"/>
        </w:rPr>
        <w:t>diez días hábiles, a contar desde el siguiente a aquel en que hubiera recibido el requerimiento, presente la documentación justificativa de las circunstancias a las que se refieren las letras a) a c) del apartado 1 del artículo 140 de la citada Ley y otras que no hubiera aportado con anterioridad</w:t>
      </w:r>
      <w:r w:rsidRPr="0050788E">
        <w:t xml:space="preserve"> habiéndose hecho referencia a la mismas en las declaraciones responsables contenidas en el sobre 1º si no se hubiera aportado con anterioridad, tanto del licitador como de aquellas otras empresas a cuyas capacidades se recurra, sin perjuicio de lo establecido en el segundo párrafo del apartado 3 del citado artículo 140; de disponer efectivamente de los medios que se hubiese comprometido a dedicar o adscribir a la ejecución del contrato conforme al artículo 76.2 de la Ley 9/2017 de 8 de noviembre; y de haber constituido la garantía definitiva que sea procedente. Si en el citado plazo no se presentara fianza definitiva en alguna de las modalidades previstas en derecho, se entenderá que </w:t>
      </w:r>
      <w:r w:rsidR="007C2E50" w:rsidRPr="0050788E">
        <w:t xml:space="preserve">la empresa Adjudicataria </w:t>
      </w:r>
      <w:r w:rsidRPr="0050788E">
        <w:t>consiente en la prestación de la misma mediante la reducción –y la correlativa retención en poder del adjudicador- en el abono en la primera de las certificaciones, del importe equivalente a aquella.</w:t>
      </w:r>
    </w:p>
    <w:p w14:paraId="5F53021C" w14:textId="77777777" w:rsidR="00CA4849" w:rsidRPr="0050788E" w:rsidRDefault="00CA4849" w:rsidP="00E95C34">
      <w:pPr>
        <w:ind w:left="426"/>
      </w:pPr>
      <w:r w:rsidRPr="0050788E">
        <w:t>Los correspondientes certificados podrán ser expedidos por medios electrónicos, informáticos o telemáticos, salvo que se establezca otra cosa en los pliegos.</w:t>
      </w:r>
    </w:p>
    <w:p w14:paraId="0E84D48D" w14:textId="77777777" w:rsidR="00CA4849" w:rsidRPr="0050788E" w:rsidRDefault="00CA4849" w:rsidP="00E95C34">
      <w:pPr>
        <w:ind w:left="426"/>
      </w:pPr>
      <w:r w:rsidRPr="0050788E">
        <w:t>De no cumplimentarse adecuadamente el requerimiento en el plazo señalado, se entenderá que el licitador ha retirado su oferta, procediéndose a exigirle el importe del 3 por ciento del presupuesto base de licitación, IVA excluido, en concepto de penalidad, que se hará efectivo en primer lugar contra la garantía provisional, si se hubiera constituido, sin perjuicio de lo establecido en la letra a) del apartado 2 del artículo 71 de la Ley 9/2017 de 8 de noviembre.</w:t>
      </w:r>
    </w:p>
    <w:p w14:paraId="18DAD9AD" w14:textId="77777777" w:rsidR="00CA4849" w:rsidRPr="0050788E" w:rsidRDefault="00CA4849" w:rsidP="00E95C34">
      <w:pPr>
        <w:ind w:left="426"/>
      </w:pPr>
      <w:r w:rsidRPr="0050788E">
        <w:t>En el supuesto señalado en el párrafo anterior, se procederá a recabar la misma documentación al licitador siguiente, por el orden en que hayan quedado clasificadas las ofertas.</w:t>
      </w:r>
    </w:p>
    <w:p w14:paraId="1EDD7B05" w14:textId="77777777" w:rsidR="00CA4849" w:rsidRPr="0050788E" w:rsidRDefault="00CA4849" w:rsidP="00E95C34">
      <w:pPr>
        <w:pStyle w:val="Prrafodelista"/>
        <w:numPr>
          <w:ilvl w:val="0"/>
          <w:numId w:val="18"/>
        </w:numPr>
        <w:ind w:left="426"/>
      </w:pPr>
      <w:r w:rsidRPr="0050788E">
        <w:t xml:space="preserve">El órgano de contratación </w:t>
      </w:r>
      <w:r w:rsidRPr="0050788E">
        <w:rPr>
          <w:rFonts w:ascii="TrueRotisSemiSansExtraBoldTwo" w:hAnsi="TrueRotisSemiSansExtraBoldTwo"/>
        </w:rPr>
        <w:t>adjudicará el contrato dentro de los cinco días hábiles siguientes a la recepción de la documentación</w:t>
      </w:r>
      <w:r w:rsidRPr="0050788E">
        <w:t>. En los procedimientos negociados, de diálogo competitivo y de asociación para la innovación, la adjudicación concretará y fijará los términos definitivos del contrato.</w:t>
      </w:r>
    </w:p>
    <w:p w14:paraId="31C538FF" w14:textId="77777777" w:rsidR="00CA4849" w:rsidRPr="0050788E" w:rsidRDefault="00CA4849" w:rsidP="00E95C34">
      <w:pPr>
        <w:ind w:left="426"/>
      </w:pPr>
      <w:r w:rsidRPr="0050788E">
        <w:t>No podrá declararse desierta una licitación cuando exista alguna oferta o proposición que sea admisible de acuerdo con los criterios que figuren en el pliego.</w:t>
      </w:r>
    </w:p>
    <w:p w14:paraId="762861BB" w14:textId="77777777" w:rsidR="00CA4849" w:rsidRPr="0050788E" w:rsidRDefault="00CA4849" w:rsidP="00E95C34">
      <w:pPr>
        <w:pStyle w:val="Prrafodelista"/>
        <w:numPr>
          <w:ilvl w:val="0"/>
          <w:numId w:val="18"/>
        </w:numPr>
        <w:ind w:left="426"/>
      </w:pPr>
      <w:r w:rsidRPr="0050788E">
        <w:t>Si como consecuencia del contenido de la resolución de un recurso especial del artículo 44 de la Ley 9/2007 o, en su caso, de la reclamación prevista en los artículos 101 y siguientes de la Ley 31/2007 de 30 de octubre, fuera preciso que el órgano de contratación acordase la adjudicación del contrato a otro licitador, se concederá a este un plazo de diez días hábiles para que cumplimente los trámites que resulten oportunos.</w:t>
      </w:r>
    </w:p>
    <w:p w14:paraId="063A2DA3" w14:textId="77777777" w:rsidR="00CA4849" w:rsidRPr="0050788E" w:rsidRDefault="00CA4849" w:rsidP="00E95C34">
      <w:pPr>
        <w:pStyle w:val="Ttulo1"/>
        <w:tabs>
          <w:tab w:val="clear" w:pos="567"/>
        </w:tabs>
        <w:ind w:left="0" w:hanging="567"/>
      </w:pPr>
      <w:bookmarkStart w:id="115" w:name="_Toc138846126"/>
      <w:r w:rsidRPr="0050788E">
        <w:lastRenderedPageBreak/>
        <w:t>Formalización de los contratos, renuncia y desistimiento del mismo, gastos e impuestos</w:t>
      </w:r>
      <w:bookmarkEnd w:id="114"/>
      <w:bookmarkEnd w:id="115"/>
    </w:p>
    <w:p w14:paraId="00F56C82" w14:textId="77777777" w:rsidR="00CA4849" w:rsidRPr="0050788E" w:rsidRDefault="00CA4849" w:rsidP="00E95C34">
      <w:r w:rsidRPr="0050788E">
        <w:t>El contrato únicamente se considerará suscrito y perfeccionado en el momento de la firma del mismo. Tan sólo a partir de dicho momento podrá comenzar a desplegar sus efectos.</w:t>
      </w:r>
    </w:p>
    <w:p w14:paraId="625063BB" w14:textId="77777777" w:rsidR="00CA4849" w:rsidRPr="0050788E" w:rsidRDefault="00272BC1" w:rsidP="00E95C34">
      <w:pPr>
        <w:rPr>
          <w:color w:val="0070C0"/>
        </w:rPr>
      </w:pPr>
      <w:r w:rsidRPr="0050788E">
        <w:t>MB</w:t>
      </w:r>
      <w:r w:rsidR="00CA4849" w:rsidRPr="0050788E">
        <w:t xml:space="preserve">, con carácter previo a la adjudicación del contrato, podrá bajo los supuestos del artículo 152 de la Ley 9/2017 de 8 de noviembre, </w:t>
      </w:r>
      <w:r w:rsidR="00CA4849" w:rsidRPr="0050788E">
        <w:rPr>
          <w:bCs/>
          <w:shd w:val="clear" w:color="auto" w:fill="FFFFFF"/>
        </w:rPr>
        <w:t>no adjudicar o celebrar el contrato y desistir del procedimiento de adjudicació</w:t>
      </w:r>
      <w:r w:rsidR="00CA4849" w:rsidRPr="0050788E">
        <w:t xml:space="preserve">n. En estos casos, </w:t>
      </w:r>
      <w:r w:rsidRPr="0050788E">
        <w:t>MB</w:t>
      </w:r>
      <w:r w:rsidR="00CA4849" w:rsidRPr="0050788E">
        <w:t>, previa solicitud expresa y por escrito del licitador, compensará a los licitadores aptos para participar en la licitación, y por todos los conceptos, por un importe equivalente a una jornada completa de trabajo de un profesional con un máximo del 0,1% del precio de licitación siempre que el importe así resultante no supere la cantidad de 700 euros. Dicha cantidad únicamente podrá ser incrementada por los gastos justificados de constitución de la garantía provisional para poder participar en la contratación. En ningún caso serán objeto de compensación las contrataciones o compromisos adquiridos por los licitadores para la ejecución del contrato.</w:t>
      </w:r>
    </w:p>
    <w:p w14:paraId="410EF917" w14:textId="77777777" w:rsidR="00CA4849" w:rsidRPr="0050788E" w:rsidRDefault="00CA4849" w:rsidP="00E95C34">
      <w:r w:rsidRPr="0050788E">
        <w:t xml:space="preserve">Para poder proceder a la firma del contrato </w:t>
      </w:r>
      <w:r w:rsidR="007C2E50" w:rsidRPr="0050788E">
        <w:t xml:space="preserve">la empresa Adjudicataria </w:t>
      </w:r>
      <w:r w:rsidRPr="0050788E">
        <w:t>deberá haber presentado a Metro Bilbao previamente los siguientes documentos:</w:t>
      </w:r>
    </w:p>
    <w:p w14:paraId="7676CBD5" w14:textId="77777777" w:rsidR="00CA4849" w:rsidRPr="0050788E" w:rsidRDefault="00CA4849" w:rsidP="00E95C34">
      <w:pPr>
        <w:pStyle w:val="Prrafodelista"/>
        <w:numPr>
          <w:ilvl w:val="0"/>
          <w:numId w:val="19"/>
        </w:numPr>
      </w:pPr>
      <w:r w:rsidRPr="0050788E">
        <w:t>Poder y DNI del firmante del contrato.</w:t>
      </w:r>
    </w:p>
    <w:p w14:paraId="46769A79" w14:textId="77777777" w:rsidR="00CA4849" w:rsidRPr="0050788E" w:rsidRDefault="00CA4849" w:rsidP="00E95C34">
      <w:pPr>
        <w:pStyle w:val="Prrafodelista"/>
        <w:numPr>
          <w:ilvl w:val="0"/>
          <w:numId w:val="19"/>
        </w:numPr>
        <w:rPr>
          <w:lang w:val="es-ES"/>
        </w:rPr>
      </w:pPr>
      <w:r w:rsidRPr="0050788E">
        <w:t xml:space="preserve">Notificación a </w:t>
      </w:r>
      <w:r w:rsidR="00272BC1" w:rsidRPr="0050788E">
        <w:t>MB</w:t>
      </w:r>
      <w:r w:rsidRPr="0050788E">
        <w:t xml:space="preserve"> de un domicilio, a fin y efecto de notificaciones y requerimientos, en el plazo máximo de 15 </w:t>
      </w:r>
      <w:r w:rsidR="00C060E3" w:rsidRPr="0050788E">
        <w:t>días, desde</w:t>
      </w:r>
      <w:r w:rsidRPr="0050788E">
        <w:t xml:space="preserve"> la fecha en que se haya efectuado la adjudicación definitiva del concurso. </w:t>
      </w:r>
      <w:r w:rsidRPr="0050788E">
        <w:rPr>
          <w:lang w:val="es-ES"/>
        </w:rPr>
        <w:t xml:space="preserve">Dicho domicilio no podrá ser cambiado o trasladado, sin una notificación previa a </w:t>
      </w:r>
      <w:r w:rsidR="00272BC1" w:rsidRPr="0050788E">
        <w:rPr>
          <w:lang w:val="es-ES"/>
        </w:rPr>
        <w:t>MB</w:t>
      </w:r>
      <w:r w:rsidRPr="0050788E">
        <w:rPr>
          <w:lang w:val="es-ES"/>
        </w:rPr>
        <w:t xml:space="preserve"> y haber recibido su conformidad.</w:t>
      </w:r>
    </w:p>
    <w:p w14:paraId="4F10E39B" w14:textId="77777777" w:rsidR="00CA4849" w:rsidRPr="0050788E" w:rsidRDefault="00CA4849" w:rsidP="00E95C34">
      <w:pPr>
        <w:pStyle w:val="Prrafodelista"/>
        <w:numPr>
          <w:ilvl w:val="0"/>
          <w:numId w:val="19"/>
        </w:numPr>
      </w:pPr>
      <w:r w:rsidRPr="0050788E">
        <w:t>Constitución de la fianza definitiva requerida en el Pliego de Prescripciones Técnicas.</w:t>
      </w:r>
    </w:p>
    <w:p w14:paraId="55F88E5E" w14:textId="77777777" w:rsidR="00CA4849" w:rsidRPr="0050788E" w:rsidRDefault="00CA4849" w:rsidP="00E95C34">
      <w:pPr>
        <w:pStyle w:val="Prrafodelista"/>
        <w:numPr>
          <w:ilvl w:val="0"/>
          <w:numId w:val="19"/>
        </w:numPr>
      </w:pPr>
      <w:r w:rsidRPr="0050788E">
        <w:t>Póliza del seguro de Responsabilidad civil vigente y recibo del pago del mismo, en caso de ser requerido en el Pliego de Prescripciones Técnicas.</w:t>
      </w:r>
    </w:p>
    <w:p w14:paraId="3B7A9CEB" w14:textId="77777777" w:rsidR="00CA4849" w:rsidRPr="0050788E" w:rsidRDefault="00CA4849" w:rsidP="00E95C34">
      <w:pPr>
        <w:pStyle w:val="Prrafodelista"/>
        <w:numPr>
          <w:ilvl w:val="0"/>
          <w:numId w:val="19"/>
        </w:numPr>
      </w:pPr>
      <w:r w:rsidRPr="0050788E">
        <w:t>Acreditación IAE, y en su caso del pago.</w:t>
      </w:r>
    </w:p>
    <w:p w14:paraId="69E2A502" w14:textId="77777777" w:rsidR="00CA4849" w:rsidRPr="0050788E" w:rsidRDefault="00CA4849" w:rsidP="00E95C34">
      <w:pPr>
        <w:pStyle w:val="Prrafodelista"/>
        <w:numPr>
          <w:ilvl w:val="0"/>
          <w:numId w:val="19"/>
        </w:numPr>
      </w:pPr>
      <w:r w:rsidRPr="0050788E">
        <w:t>Certificado de estar al corriente de las Obligaciones Tributarias.</w:t>
      </w:r>
    </w:p>
    <w:p w14:paraId="36E11C10" w14:textId="77777777" w:rsidR="00CA4849" w:rsidRPr="0050788E" w:rsidRDefault="00CA4849" w:rsidP="00E95C34">
      <w:pPr>
        <w:pStyle w:val="Prrafodelista"/>
        <w:numPr>
          <w:ilvl w:val="0"/>
          <w:numId w:val="19"/>
        </w:numPr>
      </w:pPr>
      <w:r w:rsidRPr="0050788E">
        <w:t>Certificado de estar al corriente de los pagos de Seguros Sociales de su personal, así como también de las percepciones salariales y no salariales que correspondan.</w:t>
      </w:r>
    </w:p>
    <w:p w14:paraId="74FE5F96" w14:textId="77777777" w:rsidR="00CA4849" w:rsidRPr="0050788E" w:rsidRDefault="00CA4849" w:rsidP="00E95C34">
      <w:pPr>
        <w:pStyle w:val="Prrafodelista"/>
        <w:numPr>
          <w:ilvl w:val="0"/>
          <w:numId w:val="19"/>
        </w:numPr>
      </w:pPr>
      <w:r w:rsidRPr="0050788E">
        <w:t>Listado de personal que va a prestar servicio en Metro Bilbao.</w:t>
      </w:r>
    </w:p>
    <w:p w14:paraId="5DA5EC29" w14:textId="77777777" w:rsidR="00CA4849" w:rsidRPr="0050788E" w:rsidRDefault="00CA4849" w:rsidP="00E95C34">
      <w:pPr>
        <w:pStyle w:val="Prrafodelista"/>
        <w:numPr>
          <w:ilvl w:val="0"/>
          <w:numId w:val="19"/>
        </w:numPr>
        <w:rPr>
          <w:color w:val="0070C0"/>
        </w:rPr>
      </w:pPr>
      <w:r w:rsidRPr="0050788E">
        <w:lastRenderedPageBreak/>
        <w:t>Seguros Sociales (TC2) o Informe de Trabajadores en Alta (ITA) de los mismos.</w:t>
      </w:r>
    </w:p>
    <w:p w14:paraId="4161C5AC" w14:textId="77777777" w:rsidR="00CA4849" w:rsidRPr="0050788E" w:rsidRDefault="00CA4849" w:rsidP="00E95C34">
      <w:pPr>
        <w:pStyle w:val="Prrafodelista"/>
        <w:numPr>
          <w:ilvl w:val="0"/>
          <w:numId w:val="19"/>
        </w:numPr>
      </w:pPr>
      <w:r w:rsidRPr="0050788E">
        <w:t>Acreditación mediante certificado expedido por la Mutua de Accidentes correspondiente.</w:t>
      </w:r>
    </w:p>
    <w:p w14:paraId="5EE93D16" w14:textId="77777777" w:rsidR="00CA4849" w:rsidRPr="0050788E" w:rsidRDefault="00CA4849" w:rsidP="00E95C34">
      <w:pPr>
        <w:pStyle w:val="Prrafodelista"/>
        <w:numPr>
          <w:ilvl w:val="0"/>
          <w:numId w:val="19"/>
        </w:numPr>
      </w:pPr>
      <w:r w:rsidRPr="0050788E">
        <w:t>Póliza de accidentes y acreditación de su pago.</w:t>
      </w:r>
    </w:p>
    <w:p w14:paraId="34D95A85" w14:textId="77777777" w:rsidR="00CA4849" w:rsidRPr="0050788E" w:rsidRDefault="00CA4849" w:rsidP="00E95C34">
      <w:pPr>
        <w:pStyle w:val="Prrafodelista"/>
        <w:numPr>
          <w:ilvl w:val="0"/>
          <w:numId w:val="19"/>
        </w:numPr>
      </w:pPr>
      <w:r w:rsidRPr="0050788E">
        <w:t>Declaración del convenio colectivo al que están adheridos, y fecha del boletín oficial en el que se ha publicado.</w:t>
      </w:r>
    </w:p>
    <w:p w14:paraId="11727EE1" w14:textId="77777777" w:rsidR="00CA4849" w:rsidRPr="0050788E" w:rsidRDefault="00CA4849" w:rsidP="00E95C34">
      <w:pPr>
        <w:pStyle w:val="Prrafodelista"/>
        <w:numPr>
          <w:ilvl w:val="0"/>
          <w:numId w:val="19"/>
        </w:numPr>
      </w:pPr>
      <w:r w:rsidRPr="0050788E">
        <w:t>Documento “Identificación y acreditación de proveedores. Alta o variación” (que se facilitará una vez producida la adjudicación) debidamente cumplimentado.</w:t>
      </w:r>
    </w:p>
    <w:p w14:paraId="707A3A0E" w14:textId="77777777" w:rsidR="00CA4849" w:rsidRPr="0050788E" w:rsidRDefault="00CA4849" w:rsidP="00E95C34">
      <w:pPr>
        <w:pStyle w:val="Prrafodelista"/>
        <w:numPr>
          <w:ilvl w:val="0"/>
          <w:numId w:val="19"/>
        </w:numPr>
      </w:pPr>
      <w:r w:rsidRPr="0050788E">
        <w:t>Adhesión al Código de Conducta y al Protocolo Anticorrupción de Metro Bilbao, que serán facilitados una vez producida la adjudicación.</w:t>
      </w:r>
    </w:p>
    <w:p w14:paraId="1C120D65" w14:textId="77777777" w:rsidR="00CA4849" w:rsidRPr="0050788E" w:rsidRDefault="00CA4849" w:rsidP="00E95C34">
      <w:r w:rsidRPr="0050788E">
        <w:t>Los contratos serán formalizados en documento privado, pero podrán ser elevados a escritura pública a solicitud del Adjudicatario, siendo en este caso de su cuenta los gastos e impuestos que se deriven de esta formalización.</w:t>
      </w:r>
    </w:p>
    <w:p w14:paraId="7B989B27" w14:textId="77777777" w:rsidR="00CA4849" w:rsidRPr="0050788E" w:rsidRDefault="00CA4849" w:rsidP="00E95C34">
      <w:r w:rsidRPr="0050788E">
        <w:t>Todas las licencias, arbitrios, tasas, gravámenes, tributos e impuestos que se deriven a consecuencia de la contratación o para la ejecución del objeto de esta licitación, serán de cuenta y cargo del Adjudicatario.</w:t>
      </w:r>
    </w:p>
    <w:p w14:paraId="2885219A" w14:textId="77777777" w:rsidR="00CA4849" w:rsidRPr="0050788E" w:rsidRDefault="00CA4849" w:rsidP="00A94361">
      <w:pPr>
        <w:pStyle w:val="Ttulo1"/>
      </w:pPr>
      <w:bookmarkStart w:id="116" w:name="_Toc419895528"/>
      <w:bookmarkStart w:id="117" w:name="_Toc138846127"/>
      <w:r w:rsidRPr="0050788E">
        <w:t>Abono de los servicios</w:t>
      </w:r>
      <w:bookmarkEnd w:id="116"/>
      <w:bookmarkEnd w:id="117"/>
    </w:p>
    <w:p w14:paraId="1666E34B" w14:textId="77777777" w:rsidR="00CA4849" w:rsidRPr="0050788E" w:rsidRDefault="00CA4849" w:rsidP="00A94361">
      <w:r w:rsidRPr="0050788E">
        <w:t>El pago de los servicios/suministros se efectuará en euros, mediante transferencia bancaria</w:t>
      </w:r>
      <w:r w:rsidR="00CD0D68" w:rsidRPr="0050788E">
        <w:t xml:space="preserve"> que se realizará a los</w:t>
      </w:r>
      <w:r w:rsidR="007C0CBD" w:rsidRPr="0050788E">
        <w:t xml:space="preserve"> 60 días </w:t>
      </w:r>
      <w:r w:rsidR="00CD0D68" w:rsidRPr="0050788E">
        <w:t>des</w:t>
      </w:r>
      <w:r w:rsidR="007C0CBD" w:rsidRPr="0050788E">
        <w:t xml:space="preserve">de la fecha de </w:t>
      </w:r>
      <w:r w:rsidR="001E2F7C" w:rsidRPr="0050788E">
        <w:t>emisión de la</w:t>
      </w:r>
      <w:r w:rsidR="00143BE4" w:rsidRPr="0050788E">
        <w:t xml:space="preserve"> </w:t>
      </w:r>
      <w:r w:rsidR="007C0CBD" w:rsidRPr="0050788E">
        <w:t>factura</w:t>
      </w:r>
      <w:r w:rsidR="00CD0D68" w:rsidRPr="0050788E">
        <w:t>. Los días de pago de Metro Bilbao son el 15 y último de cada mes.</w:t>
      </w:r>
    </w:p>
    <w:p w14:paraId="042A7FA1" w14:textId="77777777" w:rsidR="00911389" w:rsidRPr="0050788E" w:rsidRDefault="00911389" w:rsidP="00911389">
      <w:r w:rsidRPr="0050788E">
        <w:t>Las facturas se presentarán conforme a lo indicado en los Pliegos Técnicos una vez realizados los suministros estipulados en los mismos.</w:t>
      </w:r>
    </w:p>
    <w:p w14:paraId="6D6EEC9F" w14:textId="77777777" w:rsidR="00CA4849" w:rsidRPr="0050788E" w:rsidRDefault="00CA4849" w:rsidP="00A94361">
      <w:r w:rsidRPr="0050788E">
        <w:t>Si se han realizado acciones formativas, en la factura que contenga este concepto se deberá indicar:</w:t>
      </w:r>
    </w:p>
    <w:p w14:paraId="53788540" w14:textId="77777777" w:rsidR="00CA4849" w:rsidRPr="0050788E" w:rsidRDefault="00CA4849" w:rsidP="00A94361">
      <w:pPr>
        <w:pStyle w:val="Prrafodelista"/>
        <w:numPr>
          <w:ilvl w:val="0"/>
          <w:numId w:val="20"/>
        </w:numPr>
      </w:pPr>
      <w:r w:rsidRPr="0050788E">
        <w:t>Descripción de la acción formativa.</w:t>
      </w:r>
    </w:p>
    <w:p w14:paraId="519CBAE5" w14:textId="77777777" w:rsidR="00CA4849" w:rsidRPr="0050788E" w:rsidRDefault="00CA4849" w:rsidP="00A94361">
      <w:pPr>
        <w:pStyle w:val="Prrafodelista"/>
        <w:numPr>
          <w:ilvl w:val="0"/>
          <w:numId w:val="20"/>
        </w:numPr>
      </w:pPr>
      <w:r w:rsidRPr="0050788E">
        <w:t>Número de grupos que han participado.</w:t>
      </w:r>
    </w:p>
    <w:p w14:paraId="04BACA72" w14:textId="77777777" w:rsidR="00CA4849" w:rsidRPr="0050788E" w:rsidRDefault="00CA4849" w:rsidP="00A94361">
      <w:pPr>
        <w:pStyle w:val="Prrafodelista"/>
        <w:numPr>
          <w:ilvl w:val="0"/>
          <w:numId w:val="20"/>
        </w:numPr>
      </w:pPr>
      <w:r w:rsidRPr="0050788E">
        <w:t>Número de horas impartidas a cada grupo.</w:t>
      </w:r>
    </w:p>
    <w:p w14:paraId="0CF5366F" w14:textId="77777777" w:rsidR="00911389" w:rsidRPr="0050788E" w:rsidRDefault="00911389" w:rsidP="00911389">
      <w:pPr>
        <w:pStyle w:val="Prrafodelista"/>
        <w:numPr>
          <w:ilvl w:val="0"/>
          <w:numId w:val="20"/>
        </w:numPr>
      </w:pPr>
      <w:r w:rsidRPr="0050788E">
        <w:t>MB podrá considerar como no recibidas las facturas en caso de no disponer de la documentación que se detalla en el punto 10, cuando su aportación haya sido exigida.</w:t>
      </w:r>
    </w:p>
    <w:p w14:paraId="3635EA96" w14:textId="77777777" w:rsidR="00CA4849" w:rsidRPr="0050788E" w:rsidRDefault="007C2E50" w:rsidP="00A94361">
      <w:r w:rsidRPr="0050788E">
        <w:lastRenderedPageBreak/>
        <w:t xml:space="preserve">La empresa Adjudicataria </w:t>
      </w:r>
      <w:r w:rsidR="00CA4849" w:rsidRPr="0050788E">
        <w:t xml:space="preserve">se compromete a modificar, a solicitud de </w:t>
      </w:r>
      <w:r w:rsidR="00272BC1" w:rsidRPr="0050788E">
        <w:t>MB</w:t>
      </w:r>
      <w:r w:rsidR="00CA4849" w:rsidRPr="0050788E">
        <w:t xml:space="preserve"> y en base a sus necesidades internas de gestión, el sistema de facturación.</w:t>
      </w:r>
    </w:p>
    <w:p w14:paraId="4D75410D" w14:textId="77777777" w:rsidR="00CA4849" w:rsidRPr="0050788E" w:rsidRDefault="00CA4849" w:rsidP="00A94361">
      <w:r w:rsidRPr="0050788E">
        <w:t xml:space="preserve">Siempre que parte de la prestación contratada sea llevada a cabo en régimen </w:t>
      </w:r>
      <w:r w:rsidR="00E25809" w:rsidRPr="0050788E">
        <w:t>d</w:t>
      </w:r>
      <w:r w:rsidRPr="0050788E">
        <w:t>e subcontratación, resultará de aplicación lo establecido en el apartado 7, epígrafe “n” de este Pliego.</w:t>
      </w:r>
    </w:p>
    <w:p w14:paraId="264D7148" w14:textId="77777777" w:rsidR="00CA4849" w:rsidRPr="0050788E" w:rsidRDefault="00CA4849" w:rsidP="00A94361">
      <w:pPr>
        <w:pStyle w:val="Ttulo1"/>
      </w:pPr>
      <w:bookmarkStart w:id="118" w:name="_Toc419895529"/>
      <w:bookmarkStart w:id="119" w:name="_Toc138846128"/>
      <w:r w:rsidRPr="0050788E">
        <w:t>Revisión de precios</w:t>
      </w:r>
      <w:bookmarkEnd w:id="118"/>
      <w:bookmarkEnd w:id="119"/>
    </w:p>
    <w:p w14:paraId="03FF9DAB" w14:textId="77777777" w:rsidR="00CA4849" w:rsidRPr="0050788E" w:rsidRDefault="00CA4849" w:rsidP="00A94361">
      <w:r w:rsidRPr="0050788E">
        <w:t>Si procediese, en el Cuadro de Características se indicará la fórmula de revisión y actualización.</w:t>
      </w:r>
    </w:p>
    <w:p w14:paraId="005059AE" w14:textId="77777777" w:rsidR="00CA4849" w:rsidRPr="0050788E" w:rsidRDefault="00CA4849" w:rsidP="00A94361">
      <w:pPr>
        <w:pStyle w:val="Ttulo1"/>
      </w:pPr>
      <w:bookmarkStart w:id="120" w:name="_Toc419895530"/>
      <w:bookmarkStart w:id="121" w:name="_Toc138846129"/>
      <w:r w:rsidRPr="0050788E">
        <w:t>Penalizaciones</w:t>
      </w:r>
      <w:bookmarkEnd w:id="120"/>
      <w:bookmarkEnd w:id="121"/>
    </w:p>
    <w:p w14:paraId="258D104D" w14:textId="77777777" w:rsidR="00CA4849" w:rsidRPr="0050788E" w:rsidRDefault="00CA4849" w:rsidP="00A94361">
      <w:pPr>
        <w:rPr>
          <w:lang w:val="es-ES"/>
        </w:rPr>
      </w:pPr>
      <w:r w:rsidRPr="0050788E">
        <w:rPr>
          <w:lang w:val="es-ES"/>
        </w:rPr>
        <w:t xml:space="preserve">De acuerdo al Pliego de Prescripciones Técnicas, </w:t>
      </w:r>
      <w:r w:rsidR="007C2E50" w:rsidRPr="0050788E">
        <w:rPr>
          <w:lang w:val="es-ES"/>
        </w:rPr>
        <w:t xml:space="preserve">la empresa Adjudicataria </w:t>
      </w:r>
      <w:r w:rsidR="00835B07" w:rsidRPr="0050788E">
        <w:rPr>
          <w:lang w:val="es-ES"/>
        </w:rPr>
        <w:t>está obligada</w:t>
      </w:r>
      <w:r w:rsidRPr="0050788E">
        <w:rPr>
          <w:lang w:val="es-ES"/>
        </w:rPr>
        <w:t xml:space="preserve"> a la realización del servicio que ha sido objeto de adjudicación y posterior contratación.</w:t>
      </w:r>
    </w:p>
    <w:p w14:paraId="2FB71445" w14:textId="77777777" w:rsidR="00CA4849" w:rsidRPr="0050788E" w:rsidRDefault="00CA4849" w:rsidP="00A94361">
      <w:r w:rsidRPr="0050788E">
        <w:t>Además de las penalizaciones establecidas en los Pliegos de Prescripciones Técnicas por deficiencias en la prestación, las afecciones al servicio ferroviario, tanto directas como indirectas, imputables al adjudicatario, serán abonadas íntegramente por el mismo a su valor real.</w:t>
      </w:r>
    </w:p>
    <w:p w14:paraId="1D916912" w14:textId="77777777" w:rsidR="00CA4849" w:rsidRPr="0050788E" w:rsidRDefault="00CA4849" w:rsidP="00A94361">
      <w:pPr>
        <w:rPr>
          <w:lang w:val="es-ES"/>
        </w:rPr>
      </w:pPr>
      <w:r w:rsidRPr="0050788E">
        <w:rPr>
          <w:lang w:val="es-ES"/>
        </w:rPr>
        <w:t xml:space="preserve">Cuando </w:t>
      </w:r>
      <w:r w:rsidR="007C2E50" w:rsidRPr="0050788E">
        <w:rPr>
          <w:lang w:val="es-ES"/>
        </w:rPr>
        <w:t xml:space="preserve">la empresa Adjudicataria </w:t>
      </w:r>
      <w:r w:rsidRPr="0050788E">
        <w:rPr>
          <w:lang w:val="es-ES"/>
        </w:rPr>
        <w:t xml:space="preserve">haya incumplido total o parcialmente sus obligaciones contractuales y no haya procedido a descontar el importe de la penalización de sus facturaciones, </w:t>
      </w:r>
      <w:r w:rsidR="00272BC1" w:rsidRPr="0050788E">
        <w:rPr>
          <w:lang w:val="es-ES"/>
        </w:rPr>
        <w:t>MB</w:t>
      </w:r>
      <w:r w:rsidRPr="0050788E">
        <w:rPr>
          <w:lang w:val="es-ES"/>
        </w:rPr>
        <w:t xml:space="preserve"> le podrá retener la cantidad señalada del pago de las certificaciones o facturas pendientes de liquidación.</w:t>
      </w:r>
    </w:p>
    <w:p w14:paraId="6E788E62" w14:textId="77777777" w:rsidR="00CA4849" w:rsidRPr="0050788E" w:rsidRDefault="00CA4849" w:rsidP="00A94361">
      <w:r w:rsidRPr="0050788E">
        <w:t xml:space="preserve">La penalización máxima se establece en el 20 % del importe total del contrato. En este caso, </w:t>
      </w:r>
      <w:r w:rsidR="00272BC1" w:rsidRPr="0050788E">
        <w:t>MB</w:t>
      </w:r>
      <w:r w:rsidRPr="0050788E">
        <w:t xml:space="preserve"> se reserva el derecho de resolver y exigir al Adjudicatario el pago de todos los daños y perjuicios que el retraso, la demora, el incumplimiento total o parcial, o la rescisión del contrato, hayan ocasionado o puedan, razonablemente, causarse a </w:t>
      </w:r>
      <w:r w:rsidR="00272BC1" w:rsidRPr="0050788E">
        <w:t>MB</w:t>
      </w:r>
    </w:p>
    <w:p w14:paraId="21FB444F" w14:textId="77777777" w:rsidR="00CA4849" w:rsidRPr="0050788E" w:rsidRDefault="00CA4849" w:rsidP="00A94361">
      <w:r w:rsidRPr="0050788E">
        <w:t>La inobservancia por parte d</w:t>
      </w:r>
      <w:r w:rsidR="007C2E50" w:rsidRPr="0050788E">
        <w:t xml:space="preserve">e la empresa Adjudicataria </w:t>
      </w:r>
      <w:r w:rsidRPr="0050788E">
        <w:t>o en su caso de</w:t>
      </w:r>
      <w:r w:rsidR="007C2E50" w:rsidRPr="0050788E">
        <w:t xml:space="preserve"> </w:t>
      </w:r>
      <w:r w:rsidRPr="0050788E">
        <w:t>l</w:t>
      </w:r>
      <w:r w:rsidR="007C2E50" w:rsidRPr="0050788E">
        <w:t>a</w:t>
      </w:r>
      <w:r w:rsidRPr="0050788E">
        <w:t xml:space="preserve"> subcontratista, de algun</w:t>
      </w:r>
      <w:r w:rsidR="007C2E50" w:rsidRPr="0050788E">
        <w:t>a</w:t>
      </w:r>
      <w:r w:rsidRPr="0050788E">
        <w:t xml:space="preserve"> de las siguientes exigencias:</w:t>
      </w:r>
    </w:p>
    <w:p w14:paraId="3F78442B" w14:textId="77777777" w:rsidR="00CA4849" w:rsidRPr="0050788E" w:rsidRDefault="00CA4849" w:rsidP="00A94361">
      <w:pPr>
        <w:pStyle w:val="Prrafodelista"/>
        <w:numPr>
          <w:ilvl w:val="0"/>
          <w:numId w:val="21"/>
        </w:numPr>
      </w:pPr>
      <w:r w:rsidRPr="0050788E">
        <w:t>Declarar el convenio colectivo de aplicación</w:t>
      </w:r>
    </w:p>
    <w:p w14:paraId="03DC0BAD" w14:textId="77777777" w:rsidR="00CA4849" w:rsidRPr="0050788E" w:rsidRDefault="00CA4849" w:rsidP="00A94361">
      <w:pPr>
        <w:pStyle w:val="Prrafodelista"/>
        <w:numPr>
          <w:ilvl w:val="0"/>
          <w:numId w:val="21"/>
        </w:numPr>
        <w:rPr>
          <w:color w:val="0070C0"/>
        </w:rPr>
      </w:pPr>
      <w:r w:rsidRPr="0050788E">
        <w:t>Cumplimiento de las condiciones de trabajo existentes en el convenio colectivo de aplicación</w:t>
      </w:r>
      <w:r w:rsidRPr="0050788E">
        <w:rPr>
          <w:color w:val="0070C0"/>
        </w:rPr>
        <w:t>.</w:t>
      </w:r>
    </w:p>
    <w:p w14:paraId="2BB8AE76" w14:textId="77777777" w:rsidR="00CA4849" w:rsidRPr="0050788E" w:rsidRDefault="00CA4849" w:rsidP="00A94361">
      <w:pPr>
        <w:pStyle w:val="Prrafodelista"/>
        <w:numPr>
          <w:ilvl w:val="0"/>
          <w:numId w:val="21"/>
        </w:numPr>
      </w:pPr>
      <w:r w:rsidRPr="0050788E">
        <w:t xml:space="preserve">Cumplimiento de la información a proporcionar en caso de existencia de norma convencional que implique subrogación de personal. </w:t>
      </w:r>
    </w:p>
    <w:p w14:paraId="6709AAB3" w14:textId="77777777" w:rsidR="00CA4849" w:rsidRPr="0050788E" w:rsidRDefault="00CA4849" w:rsidP="00A94361">
      <w:pPr>
        <w:pStyle w:val="Prrafodelista"/>
        <w:numPr>
          <w:ilvl w:val="0"/>
          <w:numId w:val="21"/>
        </w:numPr>
      </w:pPr>
      <w:r w:rsidRPr="0050788E">
        <w:t xml:space="preserve">Cumplimiento de las obligaciones en materia de subcontratación </w:t>
      </w:r>
    </w:p>
    <w:p w14:paraId="78E679F4" w14:textId="653E9D4C" w:rsidR="00CA4849" w:rsidRDefault="00CA4849" w:rsidP="00A94361">
      <w:pPr>
        <w:pStyle w:val="Prrafodelista"/>
        <w:numPr>
          <w:ilvl w:val="0"/>
          <w:numId w:val="21"/>
        </w:numPr>
      </w:pPr>
      <w:r w:rsidRPr="0050788E">
        <w:lastRenderedPageBreak/>
        <w:t xml:space="preserve">Cumplimiento del Código de Conducta o del Protocolo Anticorrupción de Metro Bilbao </w:t>
      </w:r>
    </w:p>
    <w:p w14:paraId="1CB3348D" w14:textId="77777777" w:rsidR="00AA76A4" w:rsidRPr="00ED4E97" w:rsidRDefault="00AA76A4" w:rsidP="00AA76A4">
      <w:pPr>
        <w:pStyle w:val="Prrafodelista"/>
        <w:numPr>
          <w:ilvl w:val="0"/>
          <w:numId w:val="21"/>
        </w:numPr>
      </w:pPr>
      <w:r w:rsidRPr="00ED4E97">
        <w:t>Cumplimiento de las obligaciones en materia de Seguridad Ferroviaria</w:t>
      </w:r>
    </w:p>
    <w:p w14:paraId="21F3B7CD" w14:textId="77777777" w:rsidR="00AA76A4" w:rsidRPr="00ED4E97" w:rsidRDefault="00AA76A4" w:rsidP="00AA76A4">
      <w:pPr>
        <w:pStyle w:val="Prrafodelista"/>
        <w:numPr>
          <w:ilvl w:val="0"/>
          <w:numId w:val="21"/>
        </w:numPr>
      </w:pPr>
      <w:r w:rsidRPr="00ED4E97">
        <w:t>Cumplimiento de las obligaciones en materia de Prevención de Riesgos Laborales y Coordinación de Actividades Empresariales (reguladas en el apartado 7 del presente pliego)</w:t>
      </w:r>
    </w:p>
    <w:p w14:paraId="2E255270" w14:textId="25889725" w:rsidR="00AA76A4" w:rsidRPr="00ED4E97" w:rsidRDefault="00AA76A4" w:rsidP="00AA76A4">
      <w:pPr>
        <w:pStyle w:val="Prrafodelista"/>
        <w:numPr>
          <w:ilvl w:val="0"/>
          <w:numId w:val="21"/>
        </w:numPr>
      </w:pPr>
      <w:r w:rsidRPr="00ED4E97">
        <w:t>Cumplimiento de las obligaciones en materia de Protección de Datos de Carácter Personal (reguladas en el apartado 15 del presente pliego)</w:t>
      </w:r>
    </w:p>
    <w:p w14:paraId="3CE1792E" w14:textId="77777777" w:rsidR="00CA4849" w:rsidRPr="0050788E" w:rsidRDefault="00CA4849" w:rsidP="00A94361">
      <w:r w:rsidRPr="0050788E">
        <w:t>Dará lugar a la imposición de una penalidad equivalente al 10 % de la facturación anual del contrato con el máximo previsto en el artículo 192, apartado 1 de la Ley 9/2017 de 8 de noviembre</w:t>
      </w:r>
      <w:r w:rsidRPr="0050788E">
        <w:rPr>
          <w:color w:val="0070C0"/>
        </w:rPr>
        <w:t>.</w:t>
      </w:r>
      <w:r w:rsidRPr="0050788E">
        <w:t xml:space="preserve"> Si se constatara, durante la ejecución de un mismo contrato o de alguna de sus prórrogas, un segundo incumplimiento de la misma exigencia que el que dio lugar a la primera penalidad, se procederá a la resolución del mismo.</w:t>
      </w:r>
    </w:p>
    <w:p w14:paraId="30F2B726" w14:textId="77777777" w:rsidR="00BF7411" w:rsidRPr="0050788E" w:rsidRDefault="00BF7411">
      <w:pPr>
        <w:spacing w:before="0" w:after="0"/>
        <w:jc w:val="left"/>
        <w:rPr>
          <w:rFonts w:ascii="TrueRotisSemiSansTwoBold" w:hAnsi="TrueRotisSemiSansTwoBold"/>
          <w:kern w:val="28"/>
          <w:sz w:val="32"/>
        </w:rPr>
      </w:pPr>
      <w:bookmarkStart w:id="122" w:name="_Toc419895531"/>
      <w:r w:rsidRPr="0050788E">
        <w:br w:type="page"/>
      </w:r>
    </w:p>
    <w:p w14:paraId="6A68F3AF" w14:textId="77777777" w:rsidR="00CA4849" w:rsidRPr="0050788E" w:rsidRDefault="00CA4849" w:rsidP="00A94361">
      <w:pPr>
        <w:pStyle w:val="Ttulo1"/>
      </w:pPr>
      <w:bookmarkStart w:id="123" w:name="_Toc138846130"/>
      <w:r w:rsidRPr="0050788E">
        <w:lastRenderedPageBreak/>
        <w:t>Suspensión, extinción y/o resolución del contrato</w:t>
      </w:r>
      <w:bookmarkEnd w:id="122"/>
      <w:bookmarkEnd w:id="123"/>
    </w:p>
    <w:p w14:paraId="57597A55" w14:textId="77777777" w:rsidR="00CA4849" w:rsidRPr="0050788E" w:rsidRDefault="00CA4849" w:rsidP="00A94361">
      <w:pPr>
        <w:pStyle w:val="Prrafodelista"/>
        <w:numPr>
          <w:ilvl w:val="0"/>
          <w:numId w:val="23"/>
        </w:numPr>
        <w:ind w:left="0"/>
      </w:pPr>
      <w:r w:rsidRPr="0050788E">
        <w:t>Suspensión.</w:t>
      </w:r>
    </w:p>
    <w:p w14:paraId="1EB6EF17" w14:textId="77777777" w:rsidR="00CA4849" w:rsidRPr="0050788E" w:rsidRDefault="00272BC1" w:rsidP="00A94361">
      <w:r w:rsidRPr="0050788E">
        <w:t>MB</w:t>
      </w:r>
      <w:r w:rsidR="00CA4849" w:rsidRPr="0050788E">
        <w:t xml:space="preserve"> podrá dejar en suspenso temporalmente la vigencia del contrato por causas debidamente justificadas, en cuyo caso, ambas partes acordarán una solución equitativa para tratar los efectos de la suspensión sobre sus obligaciones. En caso de falta de acuerdo, se recurrirá al Arbitraje estipulado en la cláusula decimoquinta.</w:t>
      </w:r>
    </w:p>
    <w:p w14:paraId="6AFF0185" w14:textId="77777777" w:rsidR="00CA4849" w:rsidRPr="0050788E" w:rsidRDefault="00CA4849" w:rsidP="00A94361">
      <w:r w:rsidRPr="0050788E">
        <w:t>En lo no expresamente previsto en los Pliegos de Condiciones o en el contrato suscrito por las partes, la suspensión del contrato se regirá por lo dispuesto en el artículo 208 de la Ley 9/2017 de 8 de noviembre.</w:t>
      </w:r>
    </w:p>
    <w:p w14:paraId="53EA460C" w14:textId="77777777" w:rsidR="00CA4849" w:rsidRPr="0050788E" w:rsidRDefault="00CA4849" w:rsidP="00A94361">
      <w:pPr>
        <w:pStyle w:val="Prrafodelista"/>
        <w:numPr>
          <w:ilvl w:val="0"/>
          <w:numId w:val="23"/>
        </w:numPr>
        <w:ind w:left="0"/>
      </w:pPr>
      <w:r w:rsidRPr="0050788E">
        <w:t>Extinción del contrato.</w:t>
      </w:r>
    </w:p>
    <w:p w14:paraId="5D8E2894" w14:textId="77777777" w:rsidR="00CA4849" w:rsidRPr="0050788E" w:rsidRDefault="00CA4849" w:rsidP="00E25809">
      <w:r w:rsidRPr="0050788E">
        <w:t>El contrato se declarará extinguido bien por su cumplimiento, bien por su resolución.</w:t>
      </w:r>
    </w:p>
    <w:p w14:paraId="31B79706" w14:textId="77777777" w:rsidR="00CA4849" w:rsidRPr="0050788E" w:rsidRDefault="00CA4849" w:rsidP="00A94361">
      <w:pPr>
        <w:pStyle w:val="Prrafodelista"/>
        <w:numPr>
          <w:ilvl w:val="0"/>
          <w:numId w:val="23"/>
        </w:numPr>
        <w:ind w:left="0"/>
      </w:pPr>
      <w:r w:rsidRPr="0050788E">
        <w:t>Resolución.</w:t>
      </w:r>
    </w:p>
    <w:p w14:paraId="6B29922D" w14:textId="77777777" w:rsidR="00CA4849" w:rsidRPr="0050788E" w:rsidRDefault="00CA4849" w:rsidP="00A94361">
      <w:r w:rsidRPr="0050788E">
        <w:t xml:space="preserve">Además de las establecidas en </w:t>
      </w:r>
      <w:r w:rsidR="00C060E3" w:rsidRPr="0050788E">
        <w:t>el artículo</w:t>
      </w:r>
      <w:r w:rsidRPr="0050788E">
        <w:t xml:space="preserve"> 313 de la Ley 9/2017 de 8 de noviembre, serán causas de resolución del contrato –que además de la pérdida de la fianza definitiva conllevará el abono del importe de la indemnización por daños y perjuicios que </w:t>
      </w:r>
      <w:r w:rsidR="00272BC1" w:rsidRPr="0050788E">
        <w:t>MB</w:t>
      </w:r>
      <w:r w:rsidRPr="0050788E">
        <w:t xml:space="preserve"> acredite-, las siguientes:</w:t>
      </w:r>
    </w:p>
    <w:p w14:paraId="34D9AFC0" w14:textId="77777777" w:rsidR="00CA4849" w:rsidRPr="0050788E" w:rsidRDefault="00CA4849" w:rsidP="00A94361">
      <w:pPr>
        <w:pStyle w:val="Prrafodelista"/>
        <w:numPr>
          <w:ilvl w:val="0"/>
          <w:numId w:val="24"/>
        </w:numPr>
        <w:rPr>
          <w:lang w:val="es-ES"/>
        </w:rPr>
      </w:pPr>
      <w:r w:rsidRPr="0050788E">
        <w:rPr>
          <w:lang w:val="es-ES"/>
        </w:rPr>
        <w:t>La muerte o incapacidad sobrevenida d</w:t>
      </w:r>
      <w:r w:rsidR="007C2E50" w:rsidRPr="0050788E">
        <w:rPr>
          <w:lang w:val="es-ES"/>
        </w:rPr>
        <w:t xml:space="preserve">e la empresa Adjudicataria </w:t>
      </w:r>
      <w:r w:rsidRPr="0050788E">
        <w:rPr>
          <w:lang w:val="es-ES"/>
        </w:rPr>
        <w:t>individual o la extinción de la personalidad jurídica de la sociedad adjudicataria.</w:t>
      </w:r>
    </w:p>
    <w:p w14:paraId="1E3825B4" w14:textId="77777777" w:rsidR="00CA4849" w:rsidRPr="0050788E" w:rsidRDefault="00CA4849" w:rsidP="00A94361">
      <w:pPr>
        <w:pStyle w:val="Prrafodelista"/>
        <w:numPr>
          <w:ilvl w:val="0"/>
          <w:numId w:val="24"/>
        </w:numPr>
        <w:rPr>
          <w:lang w:val="es-ES"/>
        </w:rPr>
      </w:pPr>
      <w:r w:rsidRPr="0050788E">
        <w:rPr>
          <w:lang w:val="es-ES"/>
        </w:rPr>
        <w:t xml:space="preserve">Por mutuo acuerdo entre </w:t>
      </w:r>
      <w:r w:rsidR="00272BC1" w:rsidRPr="0050788E">
        <w:rPr>
          <w:lang w:val="es-ES"/>
        </w:rPr>
        <w:t>MB</w:t>
      </w:r>
      <w:r w:rsidRPr="0050788E">
        <w:rPr>
          <w:lang w:val="es-ES"/>
        </w:rPr>
        <w:t xml:space="preserve"> y el Adjudicatario.</w:t>
      </w:r>
    </w:p>
    <w:p w14:paraId="6B0B32C5" w14:textId="77777777" w:rsidR="00CA4849" w:rsidRPr="0050788E" w:rsidRDefault="00CA4849" w:rsidP="00A94361">
      <w:pPr>
        <w:pStyle w:val="Prrafodelista"/>
        <w:numPr>
          <w:ilvl w:val="0"/>
          <w:numId w:val="24"/>
        </w:numPr>
        <w:rPr>
          <w:lang w:val="es-ES"/>
        </w:rPr>
      </w:pPr>
      <w:r w:rsidRPr="0050788E">
        <w:rPr>
          <w:lang w:val="es-ES"/>
        </w:rPr>
        <w:t xml:space="preserve">La no prestación por </w:t>
      </w:r>
      <w:r w:rsidR="007C2E50" w:rsidRPr="0050788E">
        <w:rPr>
          <w:lang w:val="es-ES"/>
        </w:rPr>
        <w:t xml:space="preserve">la empresa Adjudicataria </w:t>
      </w:r>
      <w:r w:rsidRPr="0050788E">
        <w:rPr>
          <w:lang w:val="es-ES"/>
        </w:rPr>
        <w:t>de la garantía definitiva o las especiales complementarias, en los casos previstos en la Ley y la no formalización del contrato en término.</w:t>
      </w:r>
    </w:p>
    <w:p w14:paraId="27A79B3D" w14:textId="77777777" w:rsidR="00CA4849" w:rsidRPr="0050788E" w:rsidRDefault="00CA4849" w:rsidP="00A94361">
      <w:pPr>
        <w:pStyle w:val="Prrafodelista"/>
        <w:numPr>
          <w:ilvl w:val="0"/>
          <w:numId w:val="24"/>
        </w:numPr>
        <w:rPr>
          <w:lang w:val="es-ES"/>
        </w:rPr>
      </w:pPr>
      <w:r w:rsidRPr="0050788E">
        <w:rPr>
          <w:lang w:val="es-ES"/>
        </w:rPr>
        <w:t>MB podrá, a su criterio en lugar de la imposición de las penalidades previstas en los pliegos, optar por la resolución del contrato en caso de incumplimiento por parte del contratista de alguna de las condiciones esenciales de ejecución.</w:t>
      </w:r>
    </w:p>
    <w:p w14:paraId="63FB4DBF" w14:textId="77777777" w:rsidR="00CA4849" w:rsidRPr="0050788E" w:rsidRDefault="00CA4849" w:rsidP="00A94361">
      <w:pPr>
        <w:pStyle w:val="Prrafodelista"/>
        <w:numPr>
          <w:ilvl w:val="0"/>
          <w:numId w:val="24"/>
        </w:numPr>
        <w:rPr>
          <w:lang w:val="es-ES"/>
        </w:rPr>
      </w:pPr>
      <w:r w:rsidRPr="0050788E">
        <w:t>Por transformación, fusión y/o absorción, por escisión d</w:t>
      </w:r>
      <w:r w:rsidR="007C2E50" w:rsidRPr="0050788E">
        <w:t xml:space="preserve">e la empresa Adjudicataria </w:t>
      </w:r>
      <w:r w:rsidRPr="0050788E">
        <w:t>(persona jurídica), cuando la entidad resultante no reúna las condiciones de solvencia requeridas en la adjudicación del contrato.</w:t>
      </w:r>
    </w:p>
    <w:p w14:paraId="3AE28961" w14:textId="77777777" w:rsidR="00CA4849" w:rsidRPr="0050788E" w:rsidRDefault="00CA4849" w:rsidP="00A94361">
      <w:pPr>
        <w:pStyle w:val="Prrafodelista"/>
        <w:numPr>
          <w:ilvl w:val="0"/>
          <w:numId w:val="24"/>
        </w:numPr>
        <w:rPr>
          <w:lang w:val="es-ES"/>
        </w:rPr>
      </w:pPr>
      <w:r w:rsidRPr="0050788E">
        <w:t>Las causas señaladas en la normativa vigente imputables al Adjudicatario.</w:t>
      </w:r>
    </w:p>
    <w:p w14:paraId="1FBD24C8" w14:textId="77777777" w:rsidR="00A51526" w:rsidRPr="0050788E" w:rsidRDefault="00C9663C" w:rsidP="000F6F3E">
      <w:pPr>
        <w:pStyle w:val="Ttulo1"/>
      </w:pPr>
      <w:bookmarkStart w:id="124" w:name="_Toc138846131"/>
      <w:bookmarkStart w:id="125" w:name="_Toc419895532"/>
      <w:r w:rsidRPr="0050788E">
        <w:lastRenderedPageBreak/>
        <w:t>Datos de carácter personal</w:t>
      </w:r>
      <w:bookmarkEnd w:id="124"/>
    </w:p>
    <w:p w14:paraId="3638DEA1" w14:textId="77777777" w:rsidR="00A51526" w:rsidRPr="0050788E" w:rsidRDefault="00A51526" w:rsidP="00A51526">
      <w:r w:rsidRPr="0050788E">
        <w:t xml:space="preserve">Los datos personales aportados a los efectos del procedimiento de contratación, de persona física que actúa por sí misma o, en su caso, como representante de persona jurídica, así como los datos personales de quienes ejecutarán, en su caso, el objeto del contrato, serán tratados, en calidad de </w:t>
      </w:r>
      <w:proofErr w:type="gramStart"/>
      <w:r w:rsidRPr="0050788E">
        <w:t>Responsable</w:t>
      </w:r>
      <w:proofErr w:type="gramEnd"/>
      <w:r w:rsidRPr="0050788E">
        <w:t xml:space="preserve">, por MB. </w:t>
      </w:r>
    </w:p>
    <w:p w14:paraId="3EC19563" w14:textId="77777777" w:rsidR="00A51526" w:rsidRPr="0050788E" w:rsidRDefault="00A51526" w:rsidP="00A51526">
      <w:r w:rsidRPr="0050788E">
        <w:t>Los datos de carácter personal serán tratados para la valoración de la solvencia profesional de los licitadores y, en caso, de resultar adjudicatario o contratista, los datos serán tratados para la formalización de la relación contractual, así como para la comunicación o remisión de notificaciones necesarias u obligatorias, en relación con el control y ejecución del objeto del contrato.</w:t>
      </w:r>
    </w:p>
    <w:p w14:paraId="238CDB12" w14:textId="77777777" w:rsidR="00A51526" w:rsidRPr="0050788E" w:rsidRDefault="00A51526" w:rsidP="00A51526">
      <w:r w:rsidRPr="0050788E">
        <w:t xml:space="preserve">La base jurídica que legitima el tratamiento de los datos personales es, por un lado, el cumplimiento por parte de </w:t>
      </w:r>
      <w:r w:rsidR="00D93874" w:rsidRPr="0050788E">
        <w:t>MB</w:t>
      </w:r>
      <w:r w:rsidRPr="0050788E">
        <w:t xml:space="preserve"> de las obligaciones legales dimanantes de la legislación de contratos del sector público y, por otro lado, la formalización y ejecución del contrato, en caso de resultar adjudicatario o contratista. </w:t>
      </w:r>
    </w:p>
    <w:p w14:paraId="6DBD0ECA" w14:textId="77777777" w:rsidR="00A51526" w:rsidRPr="0050788E" w:rsidRDefault="00A51526" w:rsidP="00A51526">
      <w:r w:rsidRPr="0050788E">
        <w:t>Los datos se conservarán durante el tiempo necesario para cumplir con la finalidad para la que se recabaron y para determinar las posibles responsabilidades que se pudieran derivar de dicha finalidad y del tratamiento de los datos, conforme a la Ley 9/2017, de 8 de noviembre, de Contratos del Sector Público, además de los periodos establecidos en la normativa de archivos y documentación.</w:t>
      </w:r>
    </w:p>
    <w:p w14:paraId="08ED3FA4" w14:textId="77777777" w:rsidR="00A51526" w:rsidRPr="0050788E" w:rsidRDefault="00A51526" w:rsidP="00A51526">
      <w:r w:rsidRPr="0050788E">
        <w:t xml:space="preserve">Los datos podrán ser cedidos o comunicados a los órganos competentes de la Administración púbica contratante y, en su caso, a otros entes públicos (Tribunal de Cuentas </w:t>
      </w:r>
      <w:proofErr w:type="spellStart"/>
      <w:r w:rsidRPr="0050788E">
        <w:t>u</w:t>
      </w:r>
      <w:proofErr w:type="spellEnd"/>
      <w:r w:rsidRPr="0050788E">
        <w:t xml:space="preserve"> homólogo autonómico, Tribunal Administrativo de Recursos Contractuales, Juzgados o Tribunales, Agencia Tributaria, Agencia Antifraude u otras entes u organismos públicos) en los supuestos previstos, según Ley.  </w:t>
      </w:r>
    </w:p>
    <w:p w14:paraId="10AF2B8E" w14:textId="77777777" w:rsidR="00A51526" w:rsidRPr="0050788E" w:rsidRDefault="00A51526" w:rsidP="00A51526">
      <w:r w:rsidRPr="0050788E">
        <w:t xml:space="preserve">Los datos podrán ser publicados, en su caso, en los tablones, físicos o electrónicos, en los diarios o boletines oficiales y, en particular, en el perfil de contratante, dispuesto en la página institucional o sede electrónica de </w:t>
      </w:r>
      <w:r w:rsidR="00D93874" w:rsidRPr="0050788E">
        <w:t>MB</w:t>
      </w:r>
      <w:r w:rsidRPr="0050788E">
        <w:t xml:space="preserve">.   </w:t>
      </w:r>
    </w:p>
    <w:p w14:paraId="2B26AA2C" w14:textId="77777777" w:rsidR="00A51526" w:rsidRPr="0050788E" w:rsidRDefault="00A51526" w:rsidP="00A51526">
      <w:r w:rsidRPr="0050788E">
        <w:t xml:space="preserve">De conformidad con la legislación, europea y española, en protección de datos de carácter personal, los titulares de los datos personales podrán ejercitar los derechos de acceso, rectificación, supresión, limitación, portabilidad y, en su caso, oposición, mediante un escrito, acompañado de fotocopia del DNI, Pasaporte o documento identificativo equivalente, a presentar a través del Registro de Entrada de </w:t>
      </w:r>
      <w:r w:rsidR="00D93874" w:rsidRPr="0050788E">
        <w:t>MB</w:t>
      </w:r>
      <w:r w:rsidRPr="0050788E">
        <w:t xml:space="preserve">.  En caso de estimar una vulneración del derecho a la protección de datos, podrá presentar una reclamación, en primer lugar, ante nuestro Delegado de Protección de datos </w:t>
      </w:r>
      <w:proofErr w:type="spellStart"/>
      <w:r w:rsidRPr="0050788E">
        <w:t>dpo@metrobilbao.eus</w:t>
      </w:r>
      <w:proofErr w:type="spellEnd"/>
      <w:r w:rsidRPr="0050788E">
        <w:t xml:space="preserve"> o, en su caso, ante la Agencia Española de Protección de Datos www.aepd.es </w:t>
      </w:r>
    </w:p>
    <w:p w14:paraId="055B2DAF" w14:textId="77777777" w:rsidR="00A51526" w:rsidRPr="0050788E" w:rsidRDefault="00A51526" w:rsidP="00A51526">
      <w:r w:rsidRPr="0050788E">
        <w:t xml:space="preserve">En caso de que la ejecución del objeto de contrato no comporte un tratamiento de datos personales por parte del contratista, el personal de este último deberá, en todo caso, </w:t>
      </w:r>
      <w:r w:rsidRPr="0050788E">
        <w:lastRenderedPageBreak/>
        <w:t xml:space="preserve">guardar confidencialidad y, en su caso, secreto profesional, sobre los datos de carácter personal que hubiera tenido conocimiento, directa o indirectamente, con ocasión de la prestación del servicio, suministro u obra. Esta obligación subsistirá aun después de extinguirse la relación contractual con </w:t>
      </w:r>
      <w:r w:rsidR="00D93874" w:rsidRPr="0050788E">
        <w:t>MB</w:t>
      </w:r>
      <w:r w:rsidRPr="0050788E">
        <w:t>. En todo caso, el personal del contratista tendrá la prohibición de acceder a los sistemas de información, en los que obra los datos personales y demás información, responsabilidad de la entidad contratante.</w:t>
      </w:r>
    </w:p>
    <w:p w14:paraId="15F441EF" w14:textId="77777777" w:rsidR="00A51526" w:rsidRPr="0050788E" w:rsidRDefault="00A51526" w:rsidP="000F6F3E">
      <w:pPr>
        <w:pStyle w:val="Prrafodelista"/>
        <w:numPr>
          <w:ilvl w:val="0"/>
          <w:numId w:val="27"/>
        </w:numPr>
        <w:ind w:left="0" w:hanging="426"/>
      </w:pPr>
      <w:r w:rsidRPr="0050788E">
        <w:t>En caso de que la ejecución del contrato requiera tratamiento de datos personales por parte del contratista</w:t>
      </w:r>
      <w:r w:rsidR="0007645C" w:rsidRPr="0050788E">
        <w:t xml:space="preserve"> (Se indicará en su caso en el Pliego Técnico)</w:t>
      </w:r>
      <w:r w:rsidRPr="0050788E">
        <w:t xml:space="preserve">.  </w:t>
      </w:r>
    </w:p>
    <w:p w14:paraId="56921982" w14:textId="77777777" w:rsidR="00A51526" w:rsidRPr="0050788E" w:rsidRDefault="00A51526" w:rsidP="00A51526">
      <w:r w:rsidRPr="0050788E">
        <w:t>El Tercero, sea persona física o jurídica, en condición de licitador o, en su caso, contratista o adjudicatario, asumirá las siguientes obligaciones en protección de datos, las cuales tienen el carácter de esenciales a los efectos del régimen de resolución del contrato:</w:t>
      </w:r>
    </w:p>
    <w:p w14:paraId="3DE96618" w14:textId="77777777" w:rsidR="00A51526" w:rsidRPr="0050788E" w:rsidRDefault="00A51526" w:rsidP="000F6F3E">
      <w:pPr>
        <w:pStyle w:val="Prrafodelista"/>
        <w:numPr>
          <w:ilvl w:val="0"/>
          <w:numId w:val="21"/>
        </w:numPr>
      </w:pPr>
      <w:r w:rsidRPr="0050788E">
        <w:t xml:space="preserve">El licitador deberá entregar, obligatoriamente, junto la oferta de licitación, la respuesta al cuestionario mostrado en el ANEXO I, a los efectos elegir al contratista que, en calidad de Encargado de Tratamiento, ofrezca las garantías suficientes para aplicar medidas técnicas y organizativas apropiados, de manera que el tratamiento de los datos personales sea conforme con los requisitos de la legislación, europea y española, y garantice la protección de los derechos del interesado.  </w:t>
      </w:r>
    </w:p>
    <w:p w14:paraId="3DFE86B4" w14:textId="77777777" w:rsidR="00A51526" w:rsidRPr="0050788E" w:rsidRDefault="00A51526" w:rsidP="000F6F3E">
      <w:pPr>
        <w:ind w:left="720"/>
      </w:pPr>
      <w:r w:rsidRPr="0050788E">
        <w:t>En especial, los licitadores han de responder si tiene</w:t>
      </w:r>
      <w:r w:rsidR="007C66E9" w:rsidRPr="0050788E">
        <w:t>n</w:t>
      </w:r>
      <w:r w:rsidRPr="0050788E">
        <w:t xml:space="preserve"> previsto subcontratar los servidores informáticos, en los que fueran a tratarse datos de carácter personal derivados de la ejecución del contrato y/o, en su caso, los servicios asociados (recogida, almacenamiento, procesamiento y gestión de los datos) a los servidores.  Se deberá indicar en la parte del contrato que tengan previsto subcontratar, señalando el nombre o el perfil empresarial, definido por referencia a las condiciones de solvencia profesional o técnica, de los subcontratistas a los que se vaya a encomendar su realización. </w:t>
      </w:r>
    </w:p>
    <w:p w14:paraId="68827504" w14:textId="77777777" w:rsidR="00A51526" w:rsidRPr="0050788E" w:rsidRDefault="00A51526" w:rsidP="000F6F3E">
      <w:pPr>
        <w:pStyle w:val="Prrafodelista"/>
        <w:numPr>
          <w:ilvl w:val="0"/>
          <w:numId w:val="21"/>
        </w:numPr>
      </w:pPr>
      <w:r w:rsidRPr="0050788E">
        <w:t xml:space="preserve">El contratista o adjudicatario deberá presentar antes de la formalización del contrato una declaración, como la mostrada en el ANEXO II, en la que ponga de manifiesto dónde están ubicados los servidores informáticos, propios o de terceros, en los que, en su caso, se tratasen datos de carácter personal derivados de la ejecución del contrato, así como también deberá declararse el lugar desde se prestarán los servicios asociados a estos servidores (recogida, almacenamiento, procesamiento y gestión de los datos). </w:t>
      </w:r>
    </w:p>
    <w:p w14:paraId="6FCFFB2F" w14:textId="77777777" w:rsidR="00A51526" w:rsidRPr="0050788E" w:rsidRDefault="00A51526" w:rsidP="00A51526">
      <w:r w:rsidRPr="0050788E">
        <w:t>El contratista principal deberá notificar por escrito al órgano de contratación cualquier modificación que sufra esta información durante la ejecución del contrato principal, y toda la información necesaria, en su caso, sobre nuevos subcontratistas.</w:t>
      </w:r>
    </w:p>
    <w:p w14:paraId="18E42706" w14:textId="77777777" w:rsidR="00A51526" w:rsidRPr="0050788E" w:rsidRDefault="00A51526" w:rsidP="00A51526">
      <w:r w:rsidRPr="0050788E">
        <w:t xml:space="preserve">En todo caso, los sistemas de información y comunicaciones para la recogida, almacenamiento, procesamiento y gestión del censo electoral, los padrones municipales </w:t>
      </w:r>
      <w:r w:rsidRPr="0050788E">
        <w:lastRenderedPageBreak/>
        <w:t>de habitantes y otros registros de población, datos fiscales relacionados con tributos propios o cedidos y datos de los usuarios del sistema nacional de salud, así como los correspondientes tratamientos de datos personales, deberán ubicarse y prestarse dentro del territorio de la Unión Europea.</w:t>
      </w:r>
    </w:p>
    <w:p w14:paraId="03B9C8DB" w14:textId="77777777" w:rsidR="0051698D" w:rsidRPr="0050788E" w:rsidRDefault="00A51526" w:rsidP="00A51526">
      <w:r w:rsidRPr="0050788E">
        <w:t>Los datos a que se refiere el apartado anterior no podrán ser objeto de transferencia a un tercer país u organización internacional, con excepción de los que hayan sido objeto de una decisión de adecuación de la Comisión Europea o cuando así lo exija el cumplimiento de las obligaciones internacionales asumidas por el Reino de España.</w:t>
      </w:r>
    </w:p>
    <w:p w14:paraId="095B2B77" w14:textId="77777777" w:rsidR="00A51526" w:rsidRPr="0050788E" w:rsidRDefault="0051698D" w:rsidP="000F6F3E">
      <w:pPr>
        <w:pStyle w:val="Prrafodelista"/>
        <w:ind w:left="0"/>
      </w:pPr>
      <w:r w:rsidRPr="0050788E">
        <w:t xml:space="preserve">Una vez adjudicado el contrato, a efectos de protección de datos de carácter </w:t>
      </w:r>
      <w:r w:rsidR="00C060E3" w:rsidRPr="0050788E">
        <w:t>persona, MB</w:t>
      </w:r>
      <w:r w:rsidR="00A51526" w:rsidRPr="0050788E">
        <w:t xml:space="preserve"> ostentará la condición de Responsable de Tratamiento y el contratista o adjudicatario ostentará la condición de Encargado del Tratamiento.  </w:t>
      </w:r>
    </w:p>
    <w:p w14:paraId="099F26A9" w14:textId="77777777" w:rsidR="00C9663C" w:rsidRPr="0050788E" w:rsidRDefault="00A51526" w:rsidP="00A51526">
      <w:r w:rsidRPr="0050788E">
        <w:t>El contratista o adjudicatario estará obligado a cumplir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la Ley Orgánica 3/2018, de 5 de diciembre, de Protección de Datos Personales y garantía de los derechos digitales (LOPD-GDD), así como demás disposiciones que, en materia de protección de datos, resultaren aplicables durante la vigencia de la relación contractual.</w:t>
      </w:r>
    </w:p>
    <w:p w14:paraId="399ADE3D" w14:textId="77777777" w:rsidR="0051698D" w:rsidRPr="0050788E" w:rsidRDefault="0051698D" w:rsidP="0051698D">
      <w:r w:rsidRPr="0050788E">
        <w:t xml:space="preserve">La presente cláusula y las obligaciones en esta establecidas constituyen el contrato de encargo de tratamiento entre MB (Responsable de Tratamiento) y el contratista o adjudicatario (Encargado de Tratamiento). Las obligaciones y prestaciones que aquí se contienen no son </w:t>
      </w:r>
      <w:proofErr w:type="spellStart"/>
      <w:r w:rsidRPr="0050788E">
        <w:t>retribuibles</w:t>
      </w:r>
      <w:proofErr w:type="spellEnd"/>
      <w:r w:rsidRPr="0050788E">
        <w:t xml:space="preserve"> de forma distinta de lo previsto en el presente pliego y demás documentos contractuales, y tendrán la misma duración que la prestación de Servicio objeto de este pliego y su contrato, prorrogándose en su caso por períodos iguales a éste.</w:t>
      </w:r>
    </w:p>
    <w:p w14:paraId="054C9086" w14:textId="77777777" w:rsidR="0051698D" w:rsidRPr="0050788E" w:rsidRDefault="0051698D" w:rsidP="0051698D">
      <w:r w:rsidRPr="0050788E">
        <w:t xml:space="preserve">De forma enunciativa y no limitativa, el contratista o adjudicatario, asumirá las siguientes obligaciones y responsabilidades en el tratamiento de datos de carácter personal por cuenta de MB: </w:t>
      </w:r>
    </w:p>
    <w:p w14:paraId="6551074B" w14:textId="77777777" w:rsidR="0051698D" w:rsidRPr="0050788E" w:rsidRDefault="0051698D" w:rsidP="0051698D">
      <w:r w:rsidRPr="0050788E">
        <w:t>i.</w:t>
      </w:r>
      <w:r w:rsidRPr="0050788E">
        <w:tab/>
        <w:t>Confidencialidad y deber de secreto profesional. - El personal del contratista o adjudicatario deberá guardar la debida confidencialidad - y, en su caso, secreto profesional que rija su actividad profesional - sobre los datos personales a los que tenga acceso con motivo de la prestación del servicio. Esta obligación subsistirá aun después de finalizar sus relaciones con el contratista o adjudicatario o, en su caso, con MB. Es obligación del contratista o adjudicatario comunicar este deber a su personal, así como cuidar de su cumplimiento.</w:t>
      </w:r>
    </w:p>
    <w:p w14:paraId="7091C54C" w14:textId="77777777" w:rsidR="0051698D" w:rsidRPr="0050788E" w:rsidRDefault="0051698D" w:rsidP="0051698D">
      <w:proofErr w:type="spellStart"/>
      <w:r w:rsidRPr="0050788E">
        <w:t>ii</w:t>
      </w:r>
      <w:proofErr w:type="spellEnd"/>
      <w:r w:rsidRPr="0050788E">
        <w:t>.</w:t>
      </w:r>
      <w:r w:rsidRPr="0050788E">
        <w:tab/>
        <w:t xml:space="preserve">Finalidad del tratamiento de los datos personales. – Los datos personales serán tratados, única y exclusivamente, para la ejecución y control del objeto del contrato.  </w:t>
      </w:r>
    </w:p>
    <w:p w14:paraId="234AFAE2" w14:textId="77777777" w:rsidR="0051698D" w:rsidRPr="0050788E" w:rsidRDefault="0051698D" w:rsidP="0051698D">
      <w:proofErr w:type="spellStart"/>
      <w:r w:rsidRPr="0050788E">
        <w:lastRenderedPageBreak/>
        <w:t>iii</w:t>
      </w:r>
      <w:proofErr w:type="spellEnd"/>
      <w:r w:rsidRPr="0050788E">
        <w:t>.</w:t>
      </w:r>
      <w:r w:rsidRPr="0050788E">
        <w:tab/>
        <w:t>Limitación en el uso y cesión de los datos. – El contratista o adjudicatario no aplicará o utilizará los datos de carácter personal con un fin distinto al objeto del contrato, así como no los cederá o comunicará a terceros, ni siquiera para su conservación.</w:t>
      </w:r>
    </w:p>
    <w:p w14:paraId="0E8776C3" w14:textId="77777777" w:rsidR="0051698D" w:rsidRPr="0050788E" w:rsidRDefault="0051698D" w:rsidP="0051698D">
      <w:proofErr w:type="spellStart"/>
      <w:r w:rsidRPr="0050788E">
        <w:t>iv</w:t>
      </w:r>
      <w:proofErr w:type="spellEnd"/>
      <w:r w:rsidRPr="0050788E">
        <w:t>.</w:t>
      </w:r>
      <w:r w:rsidRPr="0050788E">
        <w:tab/>
        <w:t xml:space="preserve">Registro de actividades de tratamiento. -  El contratista o adjudicatario deberá llevar por escrito, incluso en formato electrónico, un registro de todas las categorías de actividades de tratamiento efectuadas por cuenta de MB que contenga, al menos, la información relativa a finalidad o usos del tratamiento, tipología de datos objeto de tratamiento y una descripción general de las medidas, técnicas y organizativas, de seguridad adoptadas sobre éstos. </w:t>
      </w:r>
    </w:p>
    <w:p w14:paraId="7DE3D554" w14:textId="77777777" w:rsidR="0051698D" w:rsidRPr="0050788E" w:rsidRDefault="0051698D" w:rsidP="0051698D">
      <w:r w:rsidRPr="0050788E">
        <w:t>v.</w:t>
      </w:r>
      <w:r w:rsidRPr="0050788E">
        <w:tab/>
        <w:t xml:space="preserve">Seguridad de los datos. - Atenderá a cuantas instrucciones en seguridad pueda transmitir MB, en calidad de </w:t>
      </w:r>
      <w:proofErr w:type="gramStart"/>
      <w:r w:rsidRPr="0050788E">
        <w:t>Responsable</w:t>
      </w:r>
      <w:proofErr w:type="gramEnd"/>
      <w:r w:rsidRPr="0050788E">
        <w:t xml:space="preserve"> del Tratamiento, teniendo en cuenta el estado de la técnica, los costes de aplicación y la naturaleza, el alcance, el contexto y los fines del tratamiento, así como los riesgos de probabilidad variables para los derechos y las libertades de las personas físicas.  El contratista o adjudicatario establecerá las medidas técnicas y organizativas, necesarias para garantizar el nivel de seguridad adecuado al riesgo existente que, en su caso, incluyan, entre otros: a) La </w:t>
      </w:r>
      <w:proofErr w:type="spellStart"/>
      <w:r w:rsidRPr="0050788E">
        <w:t>seudonimización</w:t>
      </w:r>
      <w:proofErr w:type="spellEnd"/>
      <w:r w:rsidRPr="0050788E">
        <w:t xml:space="preserve"> y el cifrado de datos personales; b) La capacidad de garantizar la confidencialidad, integridad, disponibilidad y resiliencia permanentes de los sistemas y servicios de tratamiento; c) La capacidad de restaurar la disponibilidad y el acceso a los datos personales de forma rápida, en caso de incidente físico o técnico; d) Un proceso de verificación, evaluación y valoración regulares de la eficacia de las medidas técnicas y organizativas para garantizar la seguridad del tratamiento. </w:t>
      </w:r>
    </w:p>
    <w:p w14:paraId="287BE417" w14:textId="77777777" w:rsidR="0051698D" w:rsidRPr="0050788E" w:rsidRDefault="0051698D" w:rsidP="0051698D">
      <w:r w:rsidRPr="0050788E">
        <w:t>vi.</w:t>
      </w:r>
      <w:r w:rsidRPr="0050788E">
        <w:tab/>
        <w:t xml:space="preserve">Colaboración. - El contratista o adjudicatario pondrá a disposición de MB toda la información necesaria para demostrar el cumplimiento de las obligaciones establecidas en el presente contrato, así como para permitir y contribuir a la realización de auditorías, incluidas inspecciones, por parte del Responsable de Tratamiento o de otro auditor autorizado por el Responsable de Tratamiento. En su caso, el contratista o adjudicatario colaborará en el supuesto de tener que efectuar una notificación de violaciones de datos a las Autoridades de Protección de Datos y, en su caso, la comunicación a los interesados. La comunicación se efectuará sin dilación indebida, y en cualquier caso antes del plazo máximo de 48 horas, y a través de correo electrónico, las violaciones de la seguridad de los datos personales a su cargo de las que tenga conocimiento, juntamente con toda la información relevante para la documentación y comunicación de la incidencia. Si se dispone de ella se facilitará, como mínimo, la información siguiente: a) Descripción de la naturaleza de la violación de la seguridad de los datos personales, inclusive, cuando sea posible, las categorías y el número aproximado de interesados afectados, y las categorías y el número aproximado de registros de datos personales afectados. b) El nombre y los datos de contacto del delegado de protección de datos o de otro punto de contacto en el que pueda obtenerse más información. c) Descripción de las posibles consecuencias de la violación de la seguridad de los datos personales. d) Descripción de las medidas adoptadas o propuestas para poner remedio a la violación de la seguridad de los datos personales, incluyendo, si procede, las medidas adoptadas para mitigar los posibles efectos negativos. Si no es posible facilitar la </w:t>
      </w:r>
      <w:r w:rsidRPr="0050788E">
        <w:lastRenderedPageBreak/>
        <w:t xml:space="preserve">información simultáneamente, y en la medida en que no lo sea, la información se facilitará de manera gradual sin dilación indebida. El contratista o adjudicatario también colaborará en la realización de las evaluaciones de impacto relativa la protección de datos y, en su caso, la realización de consultas previas. En todo caso, el contratista o adjudicatario colaborará con MB ante cualquier requerimiento hecho por la autoridad competente en relación con el tratamiento de datos personales encomendado. Si el contratista o adjudicatario considera que alguna de las instrucciones infringe el RGPD o cualquier otra disposición en materia de protección de datos de la Unión o de los Estados miembros, el contratista o adjudicatario informará inmediatamente a </w:t>
      </w:r>
      <w:r w:rsidR="00D93874" w:rsidRPr="0050788E">
        <w:t>MB</w:t>
      </w:r>
      <w:r w:rsidRPr="0050788E">
        <w:t>.</w:t>
      </w:r>
    </w:p>
    <w:p w14:paraId="33EA017A" w14:textId="77777777" w:rsidR="0051698D" w:rsidRPr="0050788E" w:rsidRDefault="0051698D" w:rsidP="0051698D">
      <w:proofErr w:type="spellStart"/>
      <w:r w:rsidRPr="0050788E">
        <w:t>vii</w:t>
      </w:r>
      <w:proofErr w:type="spellEnd"/>
      <w:r w:rsidRPr="0050788E">
        <w:t>.</w:t>
      </w:r>
      <w:r w:rsidRPr="0050788E">
        <w:tab/>
        <w:t xml:space="preserve">Ejercicio de derechos por los interesados. - Los derechos de acceso, rectificación, supresión y, en su caso, limitación, portabilidad u oposición se ejercerán por los interesados ante MB. Si el contratista o adjudicatario recibiese una petición de ejercicio de derechos deberá informar inmediatamente al interesado o afectado de la identidad del </w:t>
      </w:r>
      <w:proofErr w:type="gramStart"/>
      <w:r w:rsidRPr="0050788E">
        <w:t>Responsable</w:t>
      </w:r>
      <w:proofErr w:type="gramEnd"/>
      <w:r w:rsidRPr="0050788E">
        <w:t xml:space="preserve"> del Tratamiento, para que aquél se dirija al mismo. La comunicación debe hacerse de forma inmediata y en ningún caso más allá del día laborable siguiente al de la recepción de la solicitud, juntamente, en su caso, con otras informaciones que puedan ser relevantes para resolver la solicitud. Asistirá al Responsable de Tratamiento, cuando así se precisase, para que éste pueda cumplir y dar respuesta a los ejercicios de Derechos.</w:t>
      </w:r>
    </w:p>
    <w:p w14:paraId="334764DC" w14:textId="77777777" w:rsidR="0051698D" w:rsidRPr="0050788E" w:rsidRDefault="0051698D" w:rsidP="0051698D">
      <w:proofErr w:type="spellStart"/>
      <w:r w:rsidRPr="0050788E">
        <w:t>viii</w:t>
      </w:r>
      <w:proofErr w:type="spellEnd"/>
      <w:r w:rsidRPr="0050788E">
        <w:t>.</w:t>
      </w:r>
      <w:r w:rsidRPr="0050788E">
        <w:tab/>
        <w:t xml:space="preserve">Deber de devolución y no conservación. - A elección de MB, el contratista o adjudicatario suprimirá o devolverá todos los datos personales una vez finalice la prestación de los servicios de tratamiento, y suprimirá las copias existentes a menos que se requiera la conservación de los datos personales en virtud de disposición legal. Aquellos soportes o documentos en los que obren los datos personales, que no fueran devueltos, deberán destruirse adoptando las medidas de seguridad pertinentes para evitar el acceso, recuperación o restauración de los datos. </w:t>
      </w:r>
    </w:p>
    <w:p w14:paraId="54F526F5" w14:textId="77777777" w:rsidR="0051698D" w:rsidRPr="0050788E" w:rsidRDefault="0051698D" w:rsidP="0051698D">
      <w:proofErr w:type="spellStart"/>
      <w:r w:rsidRPr="0050788E">
        <w:t>ix</w:t>
      </w:r>
      <w:proofErr w:type="spellEnd"/>
      <w:r w:rsidRPr="0050788E">
        <w:t>.</w:t>
      </w:r>
      <w:r w:rsidRPr="0050788E">
        <w:tab/>
        <w:t>Subcontratación. –  Sin perjuicio de la obligación de haber indicado al momento de presentar la oferta de licitación, si tiene previsto subcontratar los servidores o servicios asociados a los mismos, en caso de admitirse la subcontratación para la realización parcial de la prestación objeto del contrato principal, antes de iniciarse la prestación, el contratista o adjudicatario deberá formalizar con el subcontratista el contrato de encargo de tratamiento de los datos, debiendo entregar una copia del mismo a MB. El contrato recogerá las mismas obligaciones de protección de datos que las estipuladas en este pliego y, en particular, el subcontratista adoptará medidas de seguridad, técnicas y organizativas, apropiadas de manera que el tratamiento sea conforme a la legislación vigente.</w:t>
      </w:r>
    </w:p>
    <w:p w14:paraId="5BE47971" w14:textId="77777777" w:rsidR="0051698D" w:rsidRPr="0050788E" w:rsidRDefault="0051698D" w:rsidP="0051698D">
      <w:r w:rsidRPr="0050788E">
        <w:t xml:space="preserve">El contratista o adjudicatario informará a MB de cualquier cambio previsto en la incorporación o sustitución de otras subcontratistas, dando así a MB la oportunidad de otorgar la autorización de subcontratación. La no respuesta, por escrito, de </w:t>
      </w:r>
      <w:r w:rsidR="00D93874" w:rsidRPr="0050788E">
        <w:t>MB</w:t>
      </w:r>
      <w:r w:rsidRPr="0050788E">
        <w:t xml:space="preserve"> a dicha solicitud equivale a oponerse a dichos cambios. </w:t>
      </w:r>
    </w:p>
    <w:p w14:paraId="6713C83A" w14:textId="77777777" w:rsidR="0051698D" w:rsidRPr="0050788E" w:rsidRDefault="0051698D" w:rsidP="000F6F3E">
      <w:r w:rsidRPr="0050788E">
        <w:lastRenderedPageBreak/>
        <w:t>En todo caso, el adjudicatario o contratista asume la responsabilidad por cualquier incumplimiento del subcontratista de la normativa sobre protección de datos personales, manteniendo indemne a MB de cualesquiera consecuencias derivadas de las acciones u omisiones del subcontratista.</w:t>
      </w:r>
    </w:p>
    <w:p w14:paraId="7CF553A6" w14:textId="77777777" w:rsidR="00CA4849" w:rsidRPr="0050788E" w:rsidRDefault="00CA4849" w:rsidP="00A94361">
      <w:pPr>
        <w:pStyle w:val="Ttulo1"/>
      </w:pPr>
      <w:bookmarkStart w:id="126" w:name="_Toc138846132"/>
      <w:r w:rsidRPr="0050788E">
        <w:t>Confidencialidad</w:t>
      </w:r>
      <w:bookmarkEnd w:id="125"/>
      <w:bookmarkEnd w:id="126"/>
    </w:p>
    <w:p w14:paraId="6A970DCC" w14:textId="77777777" w:rsidR="00861D4F" w:rsidRPr="0050788E" w:rsidRDefault="00861D4F" w:rsidP="00861D4F">
      <w:r w:rsidRPr="0050788E">
        <w:t xml:space="preserve">El adjudicatario se compromete a mantener la más estricta confidencialidad y secreto </w:t>
      </w:r>
      <w:r w:rsidR="00C060E3" w:rsidRPr="0050788E">
        <w:t>sobre toda</w:t>
      </w:r>
      <w:r w:rsidR="00D36F7C" w:rsidRPr="0050788E">
        <w:t xml:space="preserve"> la información a la que acceda con motivo de la ejecución del contrato y que no esté accesible al público en general</w:t>
      </w:r>
      <w:r w:rsidRPr="0050788E">
        <w:t xml:space="preserve">, debiendo implementar las medidas técnicas, jurídicas, formativas y organizativas que garanticen dichas obligaciones de confidencialidad y secreto.  </w:t>
      </w:r>
    </w:p>
    <w:p w14:paraId="3FF94D1C" w14:textId="77777777" w:rsidR="00861D4F" w:rsidRPr="0050788E" w:rsidRDefault="00861D4F" w:rsidP="00861D4F">
      <w:r w:rsidRPr="0050788E">
        <w:t xml:space="preserve">El adjudicatario se compromete a limitar el acceso a la información a las personas de su organización que estrictamente precisen tener acceso para el cumplimiento del contrato. De igual modo, el adjudicatario se compromete a suscribir acuerdos de confidencialidad en iguales términos a los reflejados en el presente pliego con cualesquiera empresas, asociaciones, fundaciones, profesionales, etc., a los que se les pueda subcontratar, cuando esto sea posible según las previsiones del contrato, parte de las acciones a acometer en el proyecto.  </w:t>
      </w:r>
    </w:p>
    <w:p w14:paraId="5A100AA1" w14:textId="77777777" w:rsidR="00861D4F" w:rsidRPr="0050788E" w:rsidRDefault="00861D4F" w:rsidP="00861D4F">
      <w:r w:rsidRPr="0050788E">
        <w:t xml:space="preserve">La información única y exclusivamente podrá ser utilizada por el adjudicatario en el marco del presente compromiso y con el único objetivo del cumplimiento y desarrollo del mismo, no pudiendo emplearse ni aplicarse para otro tipo de propósito o finalidad diferente a la contenida en el contrato. </w:t>
      </w:r>
    </w:p>
    <w:p w14:paraId="3474AC10" w14:textId="77777777" w:rsidR="00861D4F" w:rsidRPr="0050788E" w:rsidRDefault="00861D4F" w:rsidP="00861D4F">
      <w:r w:rsidRPr="0050788E">
        <w:t xml:space="preserve">Al momento de la finalización del contrato, por cualesquiera causas que fueran, el adjudicatario, con carácter general y salvo que haya otra previsión en el contrato, deberán proceder a la devolución de la información y en su caso, a la eliminación de manera efectiva y segura de sus sistemas informáticos en el caso de que la hubiera incorporado a los mismos.  </w:t>
      </w:r>
    </w:p>
    <w:p w14:paraId="7AF9B907" w14:textId="77777777" w:rsidR="00861D4F" w:rsidRPr="0050788E" w:rsidRDefault="00861D4F" w:rsidP="00861D4F">
      <w:r w:rsidRPr="0050788E">
        <w:t xml:space="preserve">El deber de confidencialidad estará vigente durante la vigencia del contrato y se mantendrá en vigor los </w:t>
      </w:r>
      <w:r w:rsidR="00D36F7C" w:rsidRPr="0050788E">
        <w:t>diez</w:t>
      </w:r>
      <w:r w:rsidRPr="0050788E">
        <w:t xml:space="preserve"> años siguientes a su finalización con independencia de la causa que motive la resolución. Por su parte, el ámbito territorial del compromiso de confidencialidad será mundial.</w:t>
      </w:r>
    </w:p>
    <w:p w14:paraId="593C2BDD" w14:textId="77777777" w:rsidR="00CA4849" w:rsidRPr="0050788E" w:rsidRDefault="00CA4849" w:rsidP="00A001E0">
      <w:pPr>
        <w:pStyle w:val="Ttulo1"/>
      </w:pPr>
      <w:bookmarkStart w:id="127" w:name="_Toc419895533"/>
      <w:bookmarkStart w:id="128" w:name="_Toc138846133"/>
      <w:r w:rsidRPr="0050788E">
        <w:t>Jurisdicción</w:t>
      </w:r>
      <w:bookmarkEnd w:id="127"/>
      <w:bookmarkEnd w:id="128"/>
    </w:p>
    <w:p w14:paraId="746BB3E5" w14:textId="77777777" w:rsidR="00CC218B" w:rsidRPr="0050788E" w:rsidRDefault="00CC218B" w:rsidP="00CC218B">
      <w:pPr>
        <w:pStyle w:val="Prrafodelista"/>
        <w:numPr>
          <w:ilvl w:val="0"/>
          <w:numId w:val="25"/>
        </w:numPr>
        <w:ind w:left="0"/>
      </w:pPr>
      <w:r w:rsidRPr="0050788E">
        <w:t>Resultará de aplicación al contrato la legislación española, que comprende en todo caso la observancia en materia de protección de datos de carácter personal de la normativa nacional y de la Unión Europea.</w:t>
      </w:r>
    </w:p>
    <w:p w14:paraId="62E146A2" w14:textId="77777777" w:rsidR="00CA4849" w:rsidRPr="0050788E" w:rsidRDefault="00CA4849" w:rsidP="00A001E0">
      <w:pPr>
        <w:pStyle w:val="Prrafodelista"/>
        <w:numPr>
          <w:ilvl w:val="0"/>
          <w:numId w:val="25"/>
        </w:numPr>
        <w:ind w:left="0"/>
      </w:pPr>
      <w:r w:rsidRPr="0050788E">
        <w:t xml:space="preserve">Para cualquier divergencia que surja entre las partes, éstas se someterán al arbitraje institucional del Tribunal Arbitral del Colegio de Abogados del Señorío de Bizkaia, el cual </w:t>
      </w:r>
      <w:r w:rsidRPr="0050788E">
        <w:lastRenderedPageBreak/>
        <w:t>designará a l</w:t>
      </w:r>
      <w:r w:rsidR="00696388" w:rsidRPr="0050788E">
        <w:t>a persona encargada del arbitraje</w:t>
      </w:r>
      <w:r w:rsidRPr="0050788E">
        <w:t xml:space="preserve"> y emitirá un laudo al </w:t>
      </w:r>
      <w:r w:rsidR="00C060E3" w:rsidRPr="0050788E">
        <w:t>que se</w:t>
      </w:r>
      <w:r w:rsidRPr="0050788E">
        <w:t xml:space="preserve"> someterán las partes.</w:t>
      </w:r>
    </w:p>
    <w:p w14:paraId="775FAB29" w14:textId="77777777" w:rsidR="00CA4849" w:rsidRPr="0050788E" w:rsidRDefault="00CA4849" w:rsidP="00A001E0">
      <w:r w:rsidRPr="0050788E">
        <w:t>El reglamento de este Tribunal se acepta por las partes y se obligan a cumplir la decisión que dictamine el mencionado Tribunal.</w:t>
      </w:r>
    </w:p>
    <w:p w14:paraId="2C363CD5" w14:textId="77777777" w:rsidR="00CA4849" w:rsidRPr="0050788E" w:rsidRDefault="00CA4849" w:rsidP="00A001E0">
      <w:pPr>
        <w:pStyle w:val="Prrafodelista"/>
        <w:numPr>
          <w:ilvl w:val="0"/>
          <w:numId w:val="25"/>
        </w:numPr>
        <w:ind w:left="0"/>
      </w:pPr>
      <w:r w:rsidRPr="0050788E">
        <w:t>Contra los actos no relativos al cumplimiento, efectos y extinción de los contratos adjudicados por MB procederán los siguientes recursos:</w:t>
      </w:r>
    </w:p>
    <w:p w14:paraId="37C87173" w14:textId="77777777" w:rsidR="00CA4849" w:rsidRPr="0050788E" w:rsidRDefault="00CA4849" w:rsidP="00A001E0">
      <w:pPr>
        <w:pStyle w:val="Prrafodelista"/>
        <w:numPr>
          <w:ilvl w:val="0"/>
          <w:numId w:val="26"/>
        </w:numPr>
      </w:pPr>
      <w:r w:rsidRPr="0050788E">
        <w:t>contra los que resultaran susceptibles de recurso especial contemplado en el artículo 44 de la Ley 9/2017 de 8 de noviembre o, en su caso, de la reclamación prevista en los artículos 101 y siguientes de la Ley 31/2007 de 30 de octubre, cabrá potestativamente la interposición del mismo o directamente recurso contencioso administrativo ante los Tribunales de dicha jurisdicción.</w:t>
      </w:r>
    </w:p>
    <w:p w14:paraId="1FB519DA" w14:textId="77777777" w:rsidR="00CA4849" w:rsidRPr="0050788E" w:rsidRDefault="00CA4849" w:rsidP="00A001E0">
      <w:pPr>
        <w:pStyle w:val="Prrafodelista"/>
        <w:numPr>
          <w:ilvl w:val="0"/>
          <w:numId w:val="26"/>
        </w:numPr>
      </w:pPr>
      <w:r w:rsidRPr="0050788E">
        <w:t xml:space="preserve">frente a los actos no susceptibles de recurso especial o reclamación de los artículos 101 y siguientes de la Ley 31/2007 de 30 de octubre, se podrá interponer recurso de alzada ante </w:t>
      </w:r>
      <w:r w:rsidR="007C2E50" w:rsidRPr="0050788E">
        <w:t xml:space="preserve">la </w:t>
      </w:r>
      <w:r w:rsidRPr="0050788E">
        <w:t>Presiden</w:t>
      </w:r>
      <w:r w:rsidR="007C2E50" w:rsidRPr="0050788E">
        <w:t>cia</w:t>
      </w:r>
      <w:r w:rsidRPr="0050788E">
        <w:t xml:space="preserve"> del Consorcio de Transportes de Bi</w:t>
      </w:r>
      <w:r w:rsidR="00E25809" w:rsidRPr="0050788E">
        <w:t>z</w:t>
      </w:r>
      <w:r w:rsidRPr="0050788E">
        <w:t>kaia.</w:t>
      </w:r>
    </w:p>
    <w:p w14:paraId="01AD8835" w14:textId="77777777" w:rsidR="00CA4849" w:rsidRPr="0050788E" w:rsidRDefault="00CA4849" w:rsidP="00A001E0">
      <w:pPr>
        <w:pStyle w:val="Prrafodelista"/>
        <w:numPr>
          <w:ilvl w:val="0"/>
          <w:numId w:val="25"/>
        </w:numPr>
        <w:ind w:left="0"/>
      </w:pPr>
      <w:r w:rsidRPr="0050788E">
        <w:t>Contra los actos relativos al cumplimiento, efectos y extinción de los contratos adjudicados por MB, procederán la</w:t>
      </w:r>
      <w:r w:rsidR="007C2E50" w:rsidRPr="0050788E">
        <w:t>s</w:t>
      </w:r>
      <w:r w:rsidRPr="0050788E">
        <w:t xml:space="preserve"> acciones correspondientes en la jurisdicción civil.</w:t>
      </w:r>
    </w:p>
    <w:p w14:paraId="794EFBB8" w14:textId="77777777" w:rsidR="007F57D3" w:rsidRPr="0050788E" w:rsidRDefault="007F57D3" w:rsidP="00A001E0">
      <w:pPr>
        <w:rPr>
          <w:rFonts w:cs="Arial"/>
        </w:rPr>
        <w:sectPr w:rsidR="007F57D3" w:rsidRPr="0050788E" w:rsidSect="00771A69">
          <w:headerReference w:type="default" r:id="rId8"/>
          <w:footerReference w:type="even" r:id="rId9"/>
          <w:footerReference w:type="default" r:id="rId10"/>
          <w:headerReference w:type="first" r:id="rId11"/>
          <w:footerReference w:type="first" r:id="rId12"/>
          <w:pgSz w:w="11907" w:h="16840" w:code="9"/>
          <w:pgMar w:top="2835" w:right="1134" w:bottom="1134" w:left="2835" w:header="720" w:footer="447" w:gutter="0"/>
          <w:cols w:space="720"/>
          <w:titlePg/>
        </w:sectPr>
      </w:pPr>
    </w:p>
    <w:tbl>
      <w:tblPr>
        <w:tblStyle w:val="Tablaconcuadrcula"/>
        <w:tblW w:w="8089" w:type="dxa"/>
        <w:tblInd w:w="-5" w:type="dxa"/>
        <w:tblLayout w:type="fixed"/>
        <w:tblLook w:val="04A0" w:firstRow="1" w:lastRow="0" w:firstColumn="1" w:lastColumn="0" w:noHBand="0" w:noVBand="1"/>
      </w:tblPr>
      <w:tblGrid>
        <w:gridCol w:w="1560"/>
        <w:gridCol w:w="2414"/>
        <w:gridCol w:w="288"/>
        <w:gridCol w:w="1134"/>
        <w:gridCol w:w="2693"/>
      </w:tblGrid>
      <w:tr w:rsidR="007F57D3" w:rsidRPr="0050788E" w14:paraId="4695D47A" w14:textId="77777777" w:rsidTr="008A4093">
        <w:trPr>
          <w:trHeight w:val="1560"/>
        </w:trPr>
        <w:tc>
          <w:tcPr>
            <w:tcW w:w="3974" w:type="dxa"/>
            <w:gridSpan w:val="2"/>
            <w:tcBorders>
              <w:top w:val="nil"/>
              <w:left w:val="nil"/>
              <w:bottom w:val="nil"/>
              <w:right w:val="nil"/>
            </w:tcBorders>
          </w:tcPr>
          <w:p w14:paraId="661BB0F6" w14:textId="77777777" w:rsidR="007F57D3" w:rsidRPr="0050788E" w:rsidRDefault="007F57D3" w:rsidP="008A4093">
            <w:pPr>
              <w:spacing w:after="0"/>
              <w:ind w:right="22"/>
              <w:rPr>
                <w:rFonts w:ascii="TrueRotisSemiSansExtraBoldTwo" w:hAnsi="TrueRotisSemiSansExtraBoldTwo"/>
                <w:lang w:val="eu-ES"/>
              </w:rPr>
            </w:pPr>
            <w:r w:rsidRPr="0050788E">
              <w:rPr>
                <w:rFonts w:ascii="TrueRotisSemiSansExtraBoldTwo" w:hAnsi="TrueRotisSemiSansExtraBoldTwo"/>
                <w:lang w:val="eu-ES"/>
              </w:rPr>
              <w:lastRenderedPageBreak/>
              <w:t>I Eranskina – Lizitatzaileen Ardura-Adierazpena Datu Pertsonalen Babesari Buruz</w:t>
            </w:r>
          </w:p>
          <w:p w14:paraId="4F60CC85" w14:textId="77777777" w:rsidR="007F57D3" w:rsidRPr="0050788E" w:rsidRDefault="007F57D3" w:rsidP="008A4093">
            <w:pPr>
              <w:spacing w:after="0"/>
              <w:ind w:right="22"/>
              <w:rPr>
                <w:rFonts w:ascii="TrueRotisSemiSansExtraBoldTwo" w:hAnsi="TrueRotisSemiSansExtraBoldTwo"/>
                <w:sz w:val="22"/>
              </w:rPr>
            </w:pPr>
          </w:p>
        </w:tc>
        <w:tc>
          <w:tcPr>
            <w:tcW w:w="288" w:type="dxa"/>
            <w:tcBorders>
              <w:top w:val="nil"/>
              <w:left w:val="nil"/>
              <w:bottom w:val="nil"/>
              <w:right w:val="nil"/>
            </w:tcBorders>
          </w:tcPr>
          <w:p w14:paraId="4F92ED85" w14:textId="77777777" w:rsidR="007F57D3" w:rsidRPr="0050788E" w:rsidRDefault="007F57D3" w:rsidP="008A4093">
            <w:pPr>
              <w:spacing w:after="0"/>
              <w:rPr>
                <w:rFonts w:ascii="TrueRotisSemiSansExtraBoldTwo" w:hAnsi="TrueRotisSemiSansExtraBoldTwo"/>
                <w:sz w:val="22"/>
              </w:rPr>
            </w:pPr>
          </w:p>
        </w:tc>
        <w:tc>
          <w:tcPr>
            <w:tcW w:w="3827" w:type="dxa"/>
            <w:gridSpan w:val="2"/>
            <w:tcBorders>
              <w:top w:val="nil"/>
              <w:left w:val="nil"/>
              <w:bottom w:val="nil"/>
              <w:right w:val="nil"/>
            </w:tcBorders>
          </w:tcPr>
          <w:p w14:paraId="52AEF409" w14:textId="77777777" w:rsidR="007F57D3" w:rsidRPr="0050788E" w:rsidRDefault="007F57D3" w:rsidP="008A4093">
            <w:pPr>
              <w:spacing w:after="0"/>
              <w:rPr>
                <w:rFonts w:ascii="TrueRotisSemiSansExtraBoldTwo" w:hAnsi="TrueRotisSemiSansExtraBoldTwo"/>
                <w:sz w:val="22"/>
              </w:rPr>
            </w:pPr>
            <w:r w:rsidRPr="0050788E">
              <w:rPr>
                <w:rFonts w:ascii="TrueRotisSemiSansExtraBoldTwo" w:hAnsi="TrueRotisSemiSansExtraBoldTwo"/>
              </w:rPr>
              <w:t>Anexo I – Declaración Responsable de las empresas licitadoras en relación a la Protección de Datos Personales</w:t>
            </w:r>
          </w:p>
          <w:p w14:paraId="1CD4EC9E" w14:textId="77777777" w:rsidR="007F57D3" w:rsidRPr="0050788E" w:rsidRDefault="007F57D3" w:rsidP="008A4093">
            <w:pPr>
              <w:spacing w:after="0"/>
              <w:rPr>
                <w:rFonts w:ascii="TrueRotisSemiSansExtraBoldTwo" w:hAnsi="TrueRotisSemiSansExtraBoldTwo"/>
                <w:sz w:val="22"/>
              </w:rPr>
            </w:pPr>
          </w:p>
          <w:p w14:paraId="2F8619BB" w14:textId="77777777" w:rsidR="007F57D3" w:rsidRPr="0050788E" w:rsidRDefault="007F57D3" w:rsidP="008A4093">
            <w:pPr>
              <w:spacing w:after="0"/>
              <w:rPr>
                <w:rFonts w:ascii="TrueRotisSemiSansExtraBoldTwo" w:hAnsi="TrueRotisSemiSansExtraBoldTwo"/>
                <w:sz w:val="22"/>
              </w:rPr>
            </w:pPr>
          </w:p>
        </w:tc>
      </w:tr>
      <w:tr w:rsidR="007F57D3" w:rsidRPr="0050788E" w14:paraId="7937F60C" w14:textId="77777777" w:rsidTr="008A4093">
        <w:trPr>
          <w:trHeight w:val="188"/>
        </w:trPr>
        <w:tc>
          <w:tcPr>
            <w:tcW w:w="3974" w:type="dxa"/>
            <w:gridSpan w:val="2"/>
            <w:tcBorders>
              <w:top w:val="nil"/>
              <w:left w:val="nil"/>
              <w:bottom w:val="nil"/>
              <w:right w:val="nil"/>
            </w:tcBorders>
          </w:tcPr>
          <w:p w14:paraId="7D053956" w14:textId="77777777" w:rsidR="007F57D3" w:rsidRPr="0050788E" w:rsidRDefault="007F57D3" w:rsidP="008A4093">
            <w:pPr>
              <w:spacing w:after="0"/>
              <w:ind w:right="22"/>
              <w:rPr>
                <w:rFonts w:ascii="TrueRotisSemiSansExtraBoldTwo" w:hAnsi="TrueRotisSemiSansExtraBoldTwo"/>
                <w:sz w:val="22"/>
                <w:lang w:val="eu-ES"/>
              </w:rPr>
            </w:pPr>
            <w:r w:rsidRPr="0050788E">
              <w:rPr>
                <w:rFonts w:ascii="TrueRotisSemiSansExtraBoldTwo" w:hAnsi="TrueRotisSemiSansExtraBoldTwo"/>
                <w:sz w:val="22"/>
                <w:lang w:val="eu-ES"/>
              </w:rPr>
              <w:t>Izen-abizenak:</w:t>
            </w:r>
          </w:p>
        </w:tc>
        <w:tc>
          <w:tcPr>
            <w:tcW w:w="288" w:type="dxa"/>
            <w:tcBorders>
              <w:top w:val="nil"/>
              <w:left w:val="nil"/>
              <w:bottom w:val="nil"/>
              <w:right w:val="nil"/>
            </w:tcBorders>
          </w:tcPr>
          <w:p w14:paraId="4C75A375" w14:textId="77777777" w:rsidR="007F57D3" w:rsidRPr="0050788E" w:rsidRDefault="007F57D3" w:rsidP="008A4093">
            <w:pPr>
              <w:spacing w:after="0"/>
              <w:rPr>
                <w:rFonts w:ascii="TrueRotisSemiSansExtraBoldTwo" w:hAnsi="TrueRotisSemiSansExtraBoldTwo"/>
                <w:sz w:val="22"/>
                <w:lang w:val="eu-ES"/>
              </w:rPr>
            </w:pPr>
          </w:p>
        </w:tc>
        <w:tc>
          <w:tcPr>
            <w:tcW w:w="3827" w:type="dxa"/>
            <w:gridSpan w:val="2"/>
            <w:tcBorders>
              <w:top w:val="nil"/>
              <w:left w:val="nil"/>
              <w:bottom w:val="nil"/>
              <w:right w:val="nil"/>
            </w:tcBorders>
          </w:tcPr>
          <w:p w14:paraId="580CAC39" w14:textId="77777777" w:rsidR="007F57D3" w:rsidRPr="0050788E" w:rsidRDefault="007F57D3" w:rsidP="008A4093">
            <w:pPr>
              <w:spacing w:after="0"/>
              <w:rPr>
                <w:rFonts w:ascii="TrueRotisSemiSansExtraBoldTwo" w:hAnsi="TrueRotisSemiSansExtraBoldTwo"/>
                <w:sz w:val="22"/>
              </w:rPr>
            </w:pPr>
            <w:proofErr w:type="spellStart"/>
            <w:r w:rsidRPr="0050788E">
              <w:rPr>
                <w:rFonts w:ascii="TrueRotisSemiSansExtraBoldTwo" w:hAnsi="TrueRotisSemiSansExtraBoldTwo"/>
                <w:sz w:val="22"/>
                <w:lang w:val="eu-ES"/>
              </w:rPr>
              <w:t>Nombre</w:t>
            </w:r>
            <w:proofErr w:type="spellEnd"/>
            <w:r w:rsidRPr="0050788E">
              <w:rPr>
                <w:rFonts w:ascii="TrueRotisSemiSansExtraBoldTwo" w:hAnsi="TrueRotisSemiSansExtraBoldTwo"/>
                <w:sz w:val="22"/>
                <w:lang w:val="eu-ES"/>
              </w:rPr>
              <w:t xml:space="preserve"> y </w:t>
            </w:r>
            <w:proofErr w:type="spellStart"/>
            <w:r w:rsidRPr="0050788E">
              <w:rPr>
                <w:rFonts w:ascii="TrueRotisSemiSansExtraBoldTwo" w:hAnsi="TrueRotisSemiSansExtraBoldTwo"/>
                <w:sz w:val="22"/>
                <w:lang w:val="eu-ES"/>
              </w:rPr>
              <w:t>Apellidos</w:t>
            </w:r>
            <w:proofErr w:type="spellEnd"/>
            <w:r w:rsidRPr="0050788E">
              <w:rPr>
                <w:rFonts w:ascii="TrueRotisSemiSansExtraBoldTwo" w:hAnsi="TrueRotisSemiSansExtraBoldTwo"/>
                <w:sz w:val="22"/>
                <w:lang w:val="eu-ES"/>
              </w:rPr>
              <w:t>:</w:t>
            </w:r>
          </w:p>
        </w:tc>
      </w:tr>
      <w:tr w:rsidR="007F57D3" w:rsidRPr="0050788E" w14:paraId="6665B1A8" w14:textId="77777777" w:rsidTr="008A4093">
        <w:trPr>
          <w:trHeight w:val="353"/>
        </w:trPr>
        <w:tc>
          <w:tcPr>
            <w:tcW w:w="3974" w:type="dxa"/>
            <w:gridSpan w:val="2"/>
            <w:tcBorders>
              <w:top w:val="nil"/>
              <w:left w:val="nil"/>
              <w:bottom w:val="single" w:sz="4" w:space="0" w:color="auto"/>
              <w:right w:val="nil"/>
            </w:tcBorders>
          </w:tcPr>
          <w:p w14:paraId="72E72769"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28DFED7E" w14:textId="77777777" w:rsidR="007F57D3" w:rsidRPr="0050788E" w:rsidRDefault="007F57D3" w:rsidP="008A4093">
            <w:pPr>
              <w:spacing w:after="0"/>
              <w:rPr>
                <w:rFonts w:ascii="TrueRotisSemiSansExtraBoldTwo" w:hAnsi="TrueRotisSemiSansExtraBoldTwo"/>
                <w:sz w:val="22"/>
                <w:lang w:val="eu-ES"/>
              </w:rPr>
            </w:pPr>
          </w:p>
        </w:tc>
        <w:tc>
          <w:tcPr>
            <w:tcW w:w="3827" w:type="dxa"/>
            <w:gridSpan w:val="2"/>
            <w:tcBorders>
              <w:top w:val="nil"/>
              <w:left w:val="nil"/>
              <w:bottom w:val="single" w:sz="4" w:space="0" w:color="auto"/>
              <w:right w:val="nil"/>
            </w:tcBorders>
          </w:tcPr>
          <w:p w14:paraId="31A6C87A" w14:textId="77777777" w:rsidR="007F57D3" w:rsidRPr="0050788E" w:rsidRDefault="007F57D3" w:rsidP="008A4093">
            <w:pPr>
              <w:spacing w:after="0"/>
              <w:rPr>
                <w:rFonts w:ascii="TrueRotisSemiSansExtraBoldTwo" w:hAnsi="TrueRotisSemiSansExtraBoldTwo"/>
                <w:sz w:val="22"/>
                <w:lang w:val="eu-ES"/>
              </w:rPr>
            </w:pPr>
          </w:p>
        </w:tc>
      </w:tr>
      <w:tr w:rsidR="007F57D3" w:rsidRPr="0050788E" w14:paraId="67F1BF82" w14:textId="77777777" w:rsidTr="008A4093">
        <w:trPr>
          <w:trHeight w:val="353"/>
        </w:trPr>
        <w:tc>
          <w:tcPr>
            <w:tcW w:w="3974" w:type="dxa"/>
            <w:gridSpan w:val="2"/>
            <w:tcBorders>
              <w:top w:val="single" w:sz="4" w:space="0" w:color="auto"/>
              <w:left w:val="nil"/>
              <w:bottom w:val="single" w:sz="4" w:space="0" w:color="auto"/>
              <w:right w:val="nil"/>
            </w:tcBorders>
          </w:tcPr>
          <w:p w14:paraId="665D62DB"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27A649D2" w14:textId="77777777" w:rsidR="007F57D3" w:rsidRPr="0050788E" w:rsidRDefault="007F57D3" w:rsidP="008A4093">
            <w:pPr>
              <w:spacing w:after="0"/>
              <w:rPr>
                <w:rFonts w:ascii="TrueRotisSemiSansExtraBoldTwo" w:hAnsi="TrueRotisSemiSansExtraBoldTwo"/>
                <w:sz w:val="22"/>
                <w:lang w:val="eu-ES"/>
              </w:rPr>
            </w:pPr>
          </w:p>
        </w:tc>
        <w:tc>
          <w:tcPr>
            <w:tcW w:w="3827" w:type="dxa"/>
            <w:gridSpan w:val="2"/>
            <w:tcBorders>
              <w:top w:val="single" w:sz="4" w:space="0" w:color="auto"/>
              <w:left w:val="nil"/>
              <w:bottom w:val="single" w:sz="4" w:space="0" w:color="auto"/>
              <w:right w:val="nil"/>
            </w:tcBorders>
          </w:tcPr>
          <w:p w14:paraId="316AC419" w14:textId="77777777" w:rsidR="007F57D3" w:rsidRPr="0050788E" w:rsidRDefault="007F57D3" w:rsidP="008A4093">
            <w:pPr>
              <w:spacing w:after="0"/>
              <w:rPr>
                <w:rFonts w:ascii="TrueRotisSemiSansExtraBoldTwo" w:hAnsi="TrueRotisSemiSansExtraBoldTwo"/>
                <w:sz w:val="22"/>
                <w:lang w:val="eu-ES"/>
              </w:rPr>
            </w:pPr>
          </w:p>
        </w:tc>
      </w:tr>
      <w:tr w:rsidR="007F57D3" w:rsidRPr="0050788E" w14:paraId="4EB57F36" w14:textId="77777777" w:rsidTr="008A4093">
        <w:trPr>
          <w:trHeight w:val="1389"/>
        </w:trPr>
        <w:tc>
          <w:tcPr>
            <w:tcW w:w="3974" w:type="dxa"/>
            <w:gridSpan w:val="2"/>
            <w:tcBorders>
              <w:top w:val="single" w:sz="4" w:space="0" w:color="auto"/>
              <w:left w:val="nil"/>
              <w:bottom w:val="nil"/>
              <w:right w:val="nil"/>
            </w:tcBorders>
          </w:tcPr>
          <w:p w14:paraId="404CC28E" w14:textId="77777777" w:rsidR="007F57D3" w:rsidRPr="0050788E" w:rsidRDefault="007F57D3" w:rsidP="008A4093">
            <w:pPr>
              <w:spacing w:after="0"/>
              <w:ind w:right="22"/>
              <w:rPr>
                <w:sz w:val="22"/>
              </w:rPr>
            </w:pPr>
          </w:p>
          <w:p w14:paraId="5BD0A3BE" w14:textId="77777777" w:rsidR="007F57D3" w:rsidRPr="0050788E" w:rsidRDefault="007F57D3" w:rsidP="008A4093">
            <w:pPr>
              <w:spacing w:after="0"/>
              <w:ind w:right="22"/>
              <w:rPr>
                <w:sz w:val="22"/>
                <w:lang w:val="eu-ES"/>
              </w:rPr>
            </w:pPr>
            <w:r w:rsidRPr="0050788E">
              <w:rPr>
                <w:sz w:val="28"/>
              </w:rPr>
              <w:sym w:font="Wingdings" w:char="F0A8"/>
            </w:r>
            <w:r w:rsidRPr="0050788E">
              <w:rPr>
                <w:sz w:val="22"/>
              </w:rPr>
              <w:t xml:space="preserve"> </w:t>
            </w:r>
            <w:r w:rsidRPr="0050788E">
              <w:rPr>
                <w:sz w:val="22"/>
                <w:lang w:val="eu-ES"/>
              </w:rPr>
              <w:t>NAN</w:t>
            </w:r>
          </w:p>
          <w:p w14:paraId="6E2687E9" w14:textId="77777777" w:rsidR="007F57D3" w:rsidRPr="0050788E" w:rsidRDefault="007F57D3" w:rsidP="008A4093">
            <w:pPr>
              <w:spacing w:after="0"/>
              <w:ind w:right="22"/>
              <w:rPr>
                <w:sz w:val="22"/>
                <w:lang w:val="eu-ES"/>
              </w:rPr>
            </w:pPr>
            <w:r w:rsidRPr="0050788E">
              <w:rPr>
                <w:sz w:val="28"/>
              </w:rPr>
              <w:sym w:font="Wingdings" w:char="F0A8"/>
            </w:r>
            <w:r w:rsidRPr="0050788E">
              <w:rPr>
                <w:sz w:val="22"/>
                <w:lang w:val="eu-ES"/>
              </w:rPr>
              <w:t xml:space="preserve"> IFK</w:t>
            </w:r>
          </w:p>
          <w:p w14:paraId="5738F852" w14:textId="77777777" w:rsidR="007F57D3" w:rsidRPr="0050788E" w:rsidRDefault="007F57D3" w:rsidP="008A4093">
            <w:pPr>
              <w:spacing w:after="0"/>
              <w:ind w:right="22"/>
              <w:rPr>
                <w:sz w:val="22"/>
                <w:lang w:val="eu-ES"/>
              </w:rPr>
            </w:pPr>
            <w:r w:rsidRPr="0050788E">
              <w:rPr>
                <w:sz w:val="28"/>
              </w:rPr>
              <w:sym w:font="Wingdings" w:char="F0A8"/>
            </w:r>
            <w:r w:rsidRPr="0050788E">
              <w:rPr>
                <w:sz w:val="22"/>
                <w:lang w:val="eu-ES"/>
              </w:rPr>
              <w:t xml:space="preserve"> Pasaportea</w:t>
            </w:r>
          </w:p>
          <w:p w14:paraId="3F9B333D" w14:textId="77777777" w:rsidR="007F57D3" w:rsidRPr="0050788E" w:rsidRDefault="007F57D3" w:rsidP="008A4093">
            <w:pPr>
              <w:spacing w:after="0"/>
              <w:ind w:right="22"/>
              <w:rPr>
                <w:sz w:val="22"/>
                <w:lang w:val="eu-ES"/>
              </w:rPr>
            </w:pPr>
            <w:r w:rsidRPr="0050788E">
              <w:rPr>
                <w:sz w:val="28"/>
              </w:rPr>
              <w:sym w:font="Wingdings" w:char="F0A8"/>
            </w:r>
            <w:r w:rsidRPr="0050788E">
              <w:rPr>
                <w:sz w:val="22"/>
              </w:rPr>
              <w:t xml:space="preserve"> </w:t>
            </w:r>
            <w:r w:rsidRPr="0050788E">
              <w:rPr>
                <w:sz w:val="22"/>
                <w:lang w:val="eu-ES"/>
              </w:rPr>
              <w:t>AIZ</w:t>
            </w:r>
          </w:p>
          <w:p w14:paraId="40096FA5"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450CE788" w14:textId="77777777" w:rsidR="007F57D3" w:rsidRPr="0050788E" w:rsidRDefault="007F57D3" w:rsidP="008A4093">
            <w:pPr>
              <w:spacing w:after="0"/>
              <w:rPr>
                <w:sz w:val="22"/>
              </w:rPr>
            </w:pPr>
          </w:p>
        </w:tc>
        <w:tc>
          <w:tcPr>
            <w:tcW w:w="3827" w:type="dxa"/>
            <w:gridSpan w:val="2"/>
            <w:tcBorders>
              <w:top w:val="single" w:sz="4" w:space="0" w:color="auto"/>
              <w:left w:val="nil"/>
              <w:bottom w:val="nil"/>
              <w:right w:val="nil"/>
            </w:tcBorders>
          </w:tcPr>
          <w:p w14:paraId="1B1B170A" w14:textId="77777777" w:rsidR="007F57D3" w:rsidRPr="0050788E" w:rsidRDefault="007F57D3" w:rsidP="008A4093">
            <w:pPr>
              <w:spacing w:after="0"/>
              <w:rPr>
                <w:sz w:val="22"/>
              </w:rPr>
            </w:pPr>
          </w:p>
          <w:p w14:paraId="794F8ACF" w14:textId="77777777" w:rsidR="007F57D3" w:rsidRPr="0050788E" w:rsidRDefault="007F57D3" w:rsidP="008A4093">
            <w:pPr>
              <w:spacing w:after="0"/>
              <w:rPr>
                <w:sz w:val="22"/>
                <w:lang w:val="eu-ES"/>
              </w:rPr>
            </w:pPr>
            <w:r w:rsidRPr="0050788E">
              <w:rPr>
                <w:sz w:val="28"/>
              </w:rPr>
              <w:sym w:font="Wingdings" w:char="F0A8"/>
            </w:r>
            <w:r w:rsidRPr="0050788E">
              <w:rPr>
                <w:sz w:val="22"/>
              </w:rPr>
              <w:t xml:space="preserve"> </w:t>
            </w:r>
            <w:r w:rsidRPr="0050788E">
              <w:rPr>
                <w:sz w:val="22"/>
                <w:lang w:val="eu-ES"/>
              </w:rPr>
              <w:t xml:space="preserve">D.N.I.     </w:t>
            </w:r>
          </w:p>
          <w:p w14:paraId="7B8D1F88" w14:textId="77777777" w:rsidR="007F57D3" w:rsidRPr="0050788E" w:rsidRDefault="007F57D3" w:rsidP="008A4093">
            <w:pPr>
              <w:spacing w:after="0"/>
              <w:rPr>
                <w:sz w:val="22"/>
                <w:lang w:val="eu-ES"/>
              </w:rPr>
            </w:pPr>
            <w:r w:rsidRPr="0050788E">
              <w:rPr>
                <w:sz w:val="28"/>
              </w:rPr>
              <w:sym w:font="Wingdings" w:char="F0A8"/>
            </w:r>
            <w:r w:rsidRPr="0050788E">
              <w:rPr>
                <w:sz w:val="22"/>
                <w:lang w:val="eu-ES"/>
              </w:rPr>
              <w:t xml:space="preserve"> N.I.F.     </w:t>
            </w:r>
          </w:p>
          <w:p w14:paraId="6FFF99D1" w14:textId="77777777" w:rsidR="007F57D3" w:rsidRPr="0050788E" w:rsidRDefault="007F57D3" w:rsidP="008A4093">
            <w:pPr>
              <w:spacing w:after="0"/>
              <w:rPr>
                <w:sz w:val="22"/>
                <w:lang w:val="eu-ES"/>
              </w:rPr>
            </w:pPr>
            <w:r w:rsidRPr="0050788E">
              <w:rPr>
                <w:sz w:val="28"/>
              </w:rPr>
              <w:sym w:font="Wingdings" w:char="F0A8"/>
            </w:r>
            <w:r w:rsidRPr="0050788E">
              <w:rPr>
                <w:sz w:val="22"/>
                <w:lang w:val="eu-ES"/>
              </w:rPr>
              <w:t xml:space="preserve"> Pasaporte   </w:t>
            </w:r>
          </w:p>
          <w:p w14:paraId="3BBCD90B" w14:textId="77777777" w:rsidR="007F57D3" w:rsidRPr="0050788E" w:rsidRDefault="007F57D3" w:rsidP="008A4093">
            <w:pPr>
              <w:spacing w:after="0"/>
              <w:rPr>
                <w:sz w:val="22"/>
                <w:lang w:val="eu-ES"/>
              </w:rPr>
            </w:pPr>
            <w:r w:rsidRPr="0050788E">
              <w:rPr>
                <w:sz w:val="28"/>
              </w:rPr>
              <w:sym w:font="Wingdings" w:char="F0A8"/>
            </w:r>
            <w:r w:rsidRPr="0050788E">
              <w:rPr>
                <w:sz w:val="22"/>
                <w:lang w:val="eu-ES"/>
              </w:rPr>
              <w:t xml:space="preserve"> N.I.E.</w:t>
            </w:r>
          </w:p>
          <w:p w14:paraId="56DF470C" w14:textId="77777777" w:rsidR="007F57D3" w:rsidRPr="0050788E" w:rsidRDefault="007F57D3" w:rsidP="008A4093">
            <w:pPr>
              <w:spacing w:after="0"/>
              <w:rPr>
                <w:b/>
                <w:sz w:val="22"/>
                <w:lang w:val="eu-ES"/>
              </w:rPr>
            </w:pPr>
          </w:p>
        </w:tc>
      </w:tr>
      <w:tr w:rsidR="007F57D3" w:rsidRPr="0050788E" w14:paraId="425E9056" w14:textId="77777777" w:rsidTr="008A4093">
        <w:trPr>
          <w:trHeight w:val="323"/>
        </w:trPr>
        <w:tc>
          <w:tcPr>
            <w:tcW w:w="3974" w:type="dxa"/>
            <w:gridSpan w:val="2"/>
            <w:tcBorders>
              <w:top w:val="nil"/>
              <w:left w:val="nil"/>
              <w:bottom w:val="nil"/>
              <w:right w:val="nil"/>
            </w:tcBorders>
          </w:tcPr>
          <w:p w14:paraId="23DE0B04" w14:textId="77777777" w:rsidR="007F57D3" w:rsidRPr="0050788E" w:rsidRDefault="007F57D3" w:rsidP="008A4093">
            <w:pPr>
              <w:spacing w:after="0"/>
              <w:ind w:right="22"/>
              <w:rPr>
                <w:rFonts w:ascii="TrueRotisSemiSansExtraBoldTwo" w:hAnsi="TrueRotisSemiSansExtraBoldTwo"/>
                <w:sz w:val="22"/>
              </w:rPr>
            </w:pPr>
            <w:r w:rsidRPr="0050788E">
              <w:rPr>
                <w:rFonts w:ascii="TrueRotisSemiSansExtraBoldTwo" w:hAnsi="TrueRotisSemiSansExtraBoldTwo"/>
                <w:sz w:val="22"/>
                <w:lang w:val="eu-ES"/>
              </w:rPr>
              <w:t>Enpresa honen ordezkari gisa:</w:t>
            </w:r>
          </w:p>
        </w:tc>
        <w:tc>
          <w:tcPr>
            <w:tcW w:w="288" w:type="dxa"/>
            <w:tcBorders>
              <w:top w:val="nil"/>
              <w:left w:val="nil"/>
              <w:bottom w:val="nil"/>
              <w:right w:val="nil"/>
            </w:tcBorders>
          </w:tcPr>
          <w:p w14:paraId="18596E79" w14:textId="77777777" w:rsidR="007F57D3" w:rsidRPr="0050788E" w:rsidRDefault="007F57D3" w:rsidP="008A4093">
            <w:pPr>
              <w:spacing w:after="0"/>
              <w:rPr>
                <w:rFonts w:ascii="TrueRotisSemiSansExtraBoldTwo" w:hAnsi="TrueRotisSemiSansExtraBoldTwo"/>
                <w:sz w:val="22"/>
              </w:rPr>
            </w:pPr>
          </w:p>
        </w:tc>
        <w:tc>
          <w:tcPr>
            <w:tcW w:w="3827" w:type="dxa"/>
            <w:gridSpan w:val="2"/>
            <w:tcBorders>
              <w:top w:val="nil"/>
              <w:left w:val="nil"/>
              <w:bottom w:val="nil"/>
              <w:right w:val="nil"/>
            </w:tcBorders>
          </w:tcPr>
          <w:p w14:paraId="39EFDF84" w14:textId="77777777" w:rsidR="007F57D3" w:rsidRPr="0050788E" w:rsidRDefault="007F57D3" w:rsidP="008A4093">
            <w:pPr>
              <w:spacing w:after="0"/>
              <w:rPr>
                <w:rFonts w:ascii="TrueRotisSemiSansExtraBoldTwo" w:hAnsi="TrueRotisSemiSansExtraBoldTwo"/>
                <w:sz w:val="22"/>
              </w:rPr>
            </w:pPr>
            <w:r w:rsidRPr="0050788E">
              <w:rPr>
                <w:rFonts w:ascii="TrueRotisSemiSansExtraBoldTwo" w:hAnsi="TrueRotisSemiSansExtraBoldTwo"/>
                <w:sz w:val="22"/>
              </w:rPr>
              <w:t>En representación de la empresa:</w:t>
            </w:r>
          </w:p>
        </w:tc>
      </w:tr>
      <w:tr w:rsidR="007F57D3" w:rsidRPr="0050788E" w14:paraId="5940D9B1" w14:textId="77777777" w:rsidTr="008A4093">
        <w:trPr>
          <w:trHeight w:val="323"/>
        </w:trPr>
        <w:tc>
          <w:tcPr>
            <w:tcW w:w="3974" w:type="dxa"/>
            <w:gridSpan w:val="2"/>
            <w:tcBorders>
              <w:top w:val="nil"/>
              <w:left w:val="nil"/>
              <w:bottom w:val="single" w:sz="4" w:space="0" w:color="auto"/>
              <w:right w:val="nil"/>
            </w:tcBorders>
          </w:tcPr>
          <w:p w14:paraId="40D414B9"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232BE31D" w14:textId="77777777" w:rsidR="007F57D3" w:rsidRPr="0050788E" w:rsidRDefault="007F57D3" w:rsidP="008A4093">
            <w:pPr>
              <w:spacing w:after="0"/>
              <w:rPr>
                <w:rFonts w:ascii="TrueRotisSemiSansExtraBoldTwo" w:hAnsi="TrueRotisSemiSansExtraBoldTwo"/>
                <w:sz w:val="22"/>
              </w:rPr>
            </w:pPr>
          </w:p>
        </w:tc>
        <w:tc>
          <w:tcPr>
            <w:tcW w:w="3827" w:type="dxa"/>
            <w:gridSpan w:val="2"/>
            <w:tcBorders>
              <w:top w:val="nil"/>
              <w:left w:val="nil"/>
              <w:bottom w:val="single" w:sz="4" w:space="0" w:color="auto"/>
              <w:right w:val="nil"/>
            </w:tcBorders>
          </w:tcPr>
          <w:p w14:paraId="65B48435" w14:textId="77777777" w:rsidR="007F57D3" w:rsidRPr="0050788E" w:rsidRDefault="007F57D3" w:rsidP="008A4093">
            <w:pPr>
              <w:spacing w:after="0"/>
              <w:rPr>
                <w:rFonts w:ascii="TrueRotisSemiSansExtraBoldTwo" w:hAnsi="TrueRotisSemiSansExtraBoldTwo"/>
                <w:sz w:val="22"/>
              </w:rPr>
            </w:pPr>
          </w:p>
        </w:tc>
      </w:tr>
      <w:tr w:rsidR="007F57D3" w:rsidRPr="0050788E" w14:paraId="6B1DA148" w14:textId="77777777" w:rsidTr="008A4093">
        <w:trPr>
          <w:trHeight w:val="323"/>
        </w:trPr>
        <w:tc>
          <w:tcPr>
            <w:tcW w:w="3974" w:type="dxa"/>
            <w:gridSpan w:val="2"/>
            <w:tcBorders>
              <w:top w:val="single" w:sz="4" w:space="0" w:color="auto"/>
              <w:left w:val="nil"/>
              <w:bottom w:val="nil"/>
              <w:right w:val="nil"/>
            </w:tcBorders>
          </w:tcPr>
          <w:p w14:paraId="27EC3F7B"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2D4C25E8" w14:textId="77777777" w:rsidR="007F57D3" w:rsidRPr="0050788E" w:rsidRDefault="007F57D3" w:rsidP="008A4093">
            <w:pPr>
              <w:spacing w:after="0"/>
              <w:rPr>
                <w:rFonts w:ascii="TrueRotisSemiSansExtraBoldTwo" w:hAnsi="TrueRotisSemiSansExtraBoldTwo"/>
                <w:sz w:val="22"/>
              </w:rPr>
            </w:pPr>
          </w:p>
        </w:tc>
        <w:tc>
          <w:tcPr>
            <w:tcW w:w="3827" w:type="dxa"/>
            <w:gridSpan w:val="2"/>
            <w:tcBorders>
              <w:top w:val="single" w:sz="4" w:space="0" w:color="auto"/>
              <w:left w:val="nil"/>
              <w:bottom w:val="nil"/>
              <w:right w:val="nil"/>
            </w:tcBorders>
          </w:tcPr>
          <w:p w14:paraId="5D56EF0D" w14:textId="77777777" w:rsidR="007F57D3" w:rsidRPr="0050788E" w:rsidRDefault="007F57D3" w:rsidP="008A4093">
            <w:pPr>
              <w:spacing w:after="0"/>
              <w:rPr>
                <w:rFonts w:ascii="TrueRotisSemiSansExtraBoldTwo" w:hAnsi="TrueRotisSemiSansExtraBoldTwo"/>
                <w:sz w:val="22"/>
              </w:rPr>
            </w:pPr>
          </w:p>
        </w:tc>
      </w:tr>
      <w:tr w:rsidR="007F57D3" w:rsidRPr="0050788E" w14:paraId="6EAAB83A" w14:textId="77777777" w:rsidTr="008A4093">
        <w:trPr>
          <w:trHeight w:val="376"/>
        </w:trPr>
        <w:tc>
          <w:tcPr>
            <w:tcW w:w="1560" w:type="dxa"/>
            <w:tcBorders>
              <w:top w:val="nil"/>
              <w:left w:val="nil"/>
              <w:bottom w:val="nil"/>
              <w:right w:val="nil"/>
            </w:tcBorders>
          </w:tcPr>
          <w:p w14:paraId="6AC14602" w14:textId="77777777" w:rsidR="007F57D3" w:rsidRPr="0050788E" w:rsidRDefault="007F57D3" w:rsidP="008A4093">
            <w:pPr>
              <w:spacing w:after="0"/>
              <w:ind w:right="22"/>
              <w:rPr>
                <w:rFonts w:ascii="TrueRotisSemiSansExtraBoldTwo" w:hAnsi="TrueRotisSemiSansExtraBoldTwo"/>
                <w:sz w:val="22"/>
              </w:rPr>
            </w:pPr>
            <w:r w:rsidRPr="0050788E">
              <w:rPr>
                <w:rFonts w:ascii="TrueRotisSemiSansExtraBoldTwo" w:hAnsi="TrueRotisSemiSansExtraBoldTwo"/>
                <w:sz w:val="22"/>
                <w:lang w:val="eu-ES"/>
              </w:rPr>
              <w:t>IFK zenbakia:</w:t>
            </w:r>
          </w:p>
        </w:tc>
        <w:tc>
          <w:tcPr>
            <w:tcW w:w="2414" w:type="dxa"/>
            <w:tcBorders>
              <w:top w:val="nil"/>
              <w:left w:val="nil"/>
              <w:bottom w:val="single" w:sz="4" w:space="0" w:color="auto"/>
              <w:right w:val="nil"/>
            </w:tcBorders>
          </w:tcPr>
          <w:p w14:paraId="13A7A880" w14:textId="77777777" w:rsidR="007F57D3" w:rsidRPr="0050788E" w:rsidRDefault="007F57D3" w:rsidP="008A4093">
            <w:pPr>
              <w:spacing w:after="0"/>
              <w:ind w:right="22"/>
              <w:rPr>
                <w:rFonts w:ascii="TrueRotisSemiSansExtraBoldTwo" w:hAnsi="TrueRotisSemiSansExtraBoldTwo"/>
                <w:sz w:val="22"/>
              </w:rPr>
            </w:pPr>
          </w:p>
        </w:tc>
        <w:tc>
          <w:tcPr>
            <w:tcW w:w="288" w:type="dxa"/>
            <w:tcBorders>
              <w:top w:val="nil"/>
              <w:left w:val="nil"/>
              <w:bottom w:val="nil"/>
              <w:right w:val="nil"/>
            </w:tcBorders>
          </w:tcPr>
          <w:p w14:paraId="21F7EDF3" w14:textId="77777777" w:rsidR="007F57D3" w:rsidRPr="0050788E" w:rsidRDefault="007F57D3" w:rsidP="008A4093">
            <w:pPr>
              <w:spacing w:after="0"/>
              <w:rPr>
                <w:rFonts w:ascii="TrueRotisSemiSansExtraBoldTwo" w:hAnsi="TrueRotisSemiSansExtraBoldTwo"/>
                <w:sz w:val="22"/>
                <w:lang w:val="eu-ES"/>
              </w:rPr>
            </w:pPr>
          </w:p>
        </w:tc>
        <w:tc>
          <w:tcPr>
            <w:tcW w:w="1134" w:type="dxa"/>
            <w:tcBorders>
              <w:top w:val="nil"/>
              <w:left w:val="nil"/>
              <w:bottom w:val="nil"/>
              <w:right w:val="nil"/>
            </w:tcBorders>
          </w:tcPr>
          <w:p w14:paraId="3F7046A3" w14:textId="77777777" w:rsidR="007F57D3" w:rsidRPr="0050788E" w:rsidRDefault="007F57D3" w:rsidP="008A4093">
            <w:pPr>
              <w:spacing w:after="0"/>
              <w:rPr>
                <w:rFonts w:ascii="TrueRotisSemiSansExtraBoldTwo" w:hAnsi="TrueRotisSemiSansExtraBoldTwo"/>
                <w:sz w:val="22"/>
              </w:rPr>
            </w:pPr>
            <w:r w:rsidRPr="0050788E">
              <w:rPr>
                <w:rFonts w:ascii="TrueRotisSemiSansExtraBoldTwo" w:hAnsi="TrueRotisSemiSansExtraBoldTwo"/>
                <w:sz w:val="22"/>
                <w:lang w:val="eu-ES"/>
              </w:rPr>
              <w:t>Nº N.I.F.:</w:t>
            </w:r>
          </w:p>
        </w:tc>
        <w:tc>
          <w:tcPr>
            <w:tcW w:w="2693" w:type="dxa"/>
            <w:tcBorders>
              <w:top w:val="nil"/>
              <w:left w:val="nil"/>
              <w:bottom w:val="single" w:sz="4" w:space="0" w:color="auto"/>
              <w:right w:val="nil"/>
            </w:tcBorders>
          </w:tcPr>
          <w:p w14:paraId="5152C05E" w14:textId="77777777" w:rsidR="007F57D3" w:rsidRPr="0050788E" w:rsidRDefault="007F57D3" w:rsidP="008A4093">
            <w:pPr>
              <w:spacing w:after="0"/>
              <w:rPr>
                <w:rFonts w:ascii="TrueRotisSemiSansExtraBoldTwo" w:hAnsi="TrueRotisSemiSansExtraBoldTwo"/>
                <w:sz w:val="22"/>
              </w:rPr>
            </w:pPr>
          </w:p>
        </w:tc>
      </w:tr>
      <w:tr w:rsidR="007F57D3" w:rsidRPr="0050788E" w14:paraId="35B951D7" w14:textId="77777777" w:rsidTr="008A4093">
        <w:trPr>
          <w:trHeight w:val="376"/>
        </w:trPr>
        <w:tc>
          <w:tcPr>
            <w:tcW w:w="3974" w:type="dxa"/>
            <w:gridSpan w:val="2"/>
            <w:tcBorders>
              <w:top w:val="nil"/>
              <w:left w:val="nil"/>
              <w:bottom w:val="nil"/>
              <w:right w:val="nil"/>
            </w:tcBorders>
          </w:tcPr>
          <w:p w14:paraId="266A805C"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5ECB037D" w14:textId="77777777" w:rsidR="007F57D3" w:rsidRPr="0050788E" w:rsidRDefault="007F57D3" w:rsidP="008A4093">
            <w:pPr>
              <w:spacing w:after="0"/>
              <w:rPr>
                <w:rFonts w:ascii="TrueRotisSemiSansExtraBoldTwo" w:hAnsi="TrueRotisSemiSansExtraBoldTwo"/>
                <w:sz w:val="22"/>
                <w:lang w:val="eu-ES"/>
              </w:rPr>
            </w:pPr>
          </w:p>
        </w:tc>
        <w:tc>
          <w:tcPr>
            <w:tcW w:w="3827" w:type="dxa"/>
            <w:gridSpan w:val="2"/>
            <w:tcBorders>
              <w:top w:val="nil"/>
              <w:left w:val="nil"/>
              <w:bottom w:val="nil"/>
              <w:right w:val="nil"/>
            </w:tcBorders>
          </w:tcPr>
          <w:p w14:paraId="2D51C9D9" w14:textId="77777777" w:rsidR="007F57D3" w:rsidRPr="0050788E" w:rsidRDefault="007F57D3" w:rsidP="008A4093">
            <w:pPr>
              <w:spacing w:after="0"/>
              <w:rPr>
                <w:rFonts w:ascii="TrueRotisSemiSansExtraBoldTwo" w:hAnsi="TrueRotisSemiSansExtraBoldTwo"/>
                <w:sz w:val="22"/>
                <w:lang w:val="eu-ES"/>
              </w:rPr>
            </w:pPr>
          </w:p>
        </w:tc>
      </w:tr>
      <w:tr w:rsidR="007F57D3" w:rsidRPr="0050788E" w14:paraId="55C0A84C" w14:textId="77777777" w:rsidTr="008A4093">
        <w:trPr>
          <w:trHeight w:val="565"/>
        </w:trPr>
        <w:tc>
          <w:tcPr>
            <w:tcW w:w="3974" w:type="dxa"/>
            <w:gridSpan w:val="2"/>
            <w:tcBorders>
              <w:top w:val="nil"/>
              <w:left w:val="nil"/>
              <w:bottom w:val="nil"/>
              <w:right w:val="nil"/>
            </w:tcBorders>
          </w:tcPr>
          <w:p w14:paraId="21856DF0" w14:textId="77777777" w:rsidR="007F57D3" w:rsidRPr="0050788E" w:rsidRDefault="007F57D3" w:rsidP="008A4093">
            <w:pPr>
              <w:spacing w:after="0"/>
              <w:ind w:right="22"/>
              <w:rPr>
                <w:b/>
                <w:sz w:val="22"/>
                <w:lang w:val="eu-ES"/>
              </w:rPr>
            </w:pPr>
            <w:r w:rsidRPr="0050788E">
              <w:rPr>
                <w:rFonts w:ascii="TrueRotisSemiSansExtraBoldTwo" w:hAnsi="TrueRotisSemiSansExtraBoldTwo"/>
                <w:b/>
                <w:sz w:val="22"/>
                <w:lang w:val="eu-ES"/>
              </w:rPr>
              <w:t>Enpresa honen ordezkari gisa</w:t>
            </w:r>
            <w:r w:rsidRPr="0050788E">
              <w:rPr>
                <w:b/>
                <w:sz w:val="22"/>
                <w:lang w:val="eu-ES"/>
              </w:rPr>
              <w:t xml:space="preserve"> </w:t>
            </w:r>
            <w:r w:rsidRPr="0050788E">
              <w:rPr>
                <w:rFonts w:ascii="Calibri" w:hAnsi="Calibri"/>
                <w:i/>
                <w:sz w:val="22"/>
                <w:lang w:val="eu-ES"/>
              </w:rPr>
              <w:t>(kontratazio-espedientearen zenbakia eta izena):</w:t>
            </w:r>
          </w:p>
        </w:tc>
        <w:tc>
          <w:tcPr>
            <w:tcW w:w="288" w:type="dxa"/>
            <w:tcBorders>
              <w:top w:val="nil"/>
              <w:left w:val="nil"/>
              <w:bottom w:val="nil"/>
              <w:right w:val="nil"/>
            </w:tcBorders>
          </w:tcPr>
          <w:p w14:paraId="16D758F2" w14:textId="77777777" w:rsidR="007F57D3" w:rsidRPr="0050788E" w:rsidRDefault="007F57D3" w:rsidP="008A4093">
            <w:pPr>
              <w:spacing w:after="0"/>
              <w:rPr>
                <w:b/>
                <w:sz w:val="22"/>
              </w:rPr>
            </w:pPr>
          </w:p>
        </w:tc>
        <w:tc>
          <w:tcPr>
            <w:tcW w:w="3827" w:type="dxa"/>
            <w:gridSpan w:val="2"/>
            <w:tcBorders>
              <w:top w:val="nil"/>
              <w:left w:val="nil"/>
              <w:bottom w:val="nil"/>
              <w:right w:val="nil"/>
            </w:tcBorders>
          </w:tcPr>
          <w:p w14:paraId="5E7BFDB3" w14:textId="77777777" w:rsidR="007F57D3" w:rsidRPr="0050788E" w:rsidRDefault="007F57D3" w:rsidP="008A4093">
            <w:pPr>
              <w:spacing w:after="0"/>
              <w:rPr>
                <w:sz w:val="22"/>
              </w:rPr>
            </w:pPr>
            <w:r w:rsidRPr="0050788E">
              <w:rPr>
                <w:rFonts w:ascii="TrueRotisSemiSansExtraBoldTwo" w:hAnsi="TrueRotisSemiSansExtraBoldTwo"/>
                <w:b/>
                <w:sz w:val="22"/>
              </w:rPr>
              <w:t>En calidad de</w:t>
            </w:r>
            <w:r w:rsidRPr="0050788E">
              <w:rPr>
                <w:sz w:val="22"/>
              </w:rPr>
              <w:t xml:space="preserve"> (</w:t>
            </w:r>
            <w:r w:rsidRPr="0050788E">
              <w:rPr>
                <w:i/>
                <w:sz w:val="22"/>
              </w:rPr>
              <w:t>indicar la representación que ostenta la persona en la empresa</w:t>
            </w:r>
            <w:r w:rsidRPr="0050788E">
              <w:rPr>
                <w:sz w:val="22"/>
              </w:rPr>
              <w:t>):</w:t>
            </w:r>
          </w:p>
        </w:tc>
      </w:tr>
      <w:tr w:rsidR="007F57D3" w:rsidRPr="0050788E" w14:paraId="7BE3C640" w14:textId="77777777" w:rsidTr="008A4093">
        <w:trPr>
          <w:trHeight w:val="565"/>
        </w:trPr>
        <w:tc>
          <w:tcPr>
            <w:tcW w:w="3974" w:type="dxa"/>
            <w:gridSpan w:val="2"/>
            <w:tcBorders>
              <w:top w:val="nil"/>
              <w:left w:val="nil"/>
              <w:bottom w:val="single" w:sz="4" w:space="0" w:color="auto"/>
              <w:right w:val="nil"/>
            </w:tcBorders>
          </w:tcPr>
          <w:p w14:paraId="5B055781"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76FADF47" w14:textId="77777777" w:rsidR="007F57D3" w:rsidRPr="0050788E" w:rsidRDefault="007F57D3" w:rsidP="008A4093">
            <w:pPr>
              <w:spacing w:after="0"/>
              <w:rPr>
                <w:b/>
                <w:sz w:val="22"/>
              </w:rPr>
            </w:pPr>
          </w:p>
        </w:tc>
        <w:tc>
          <w:tcPr>
            <w:tcW w:w="3827" w:type="dxa"/>
            <w:gridSpan w:val="2"/>
            <w:tcBorders>
              <w:top w:val="nil"/>
              <w:left w:val="nil"/>
              <w:bottom w:val="single" w:sz="4" w:space="0" w:color="auto"/>
              <w:right w:val="nil"/>
            </w:tcBorders>
          </w:tcPr>
          <w:p w14:paraId="1154AAD2" w14:textId="77777777" w:rsidR="007F57D3" w:rsidRPr="0050788E" w:rsidRDefault="007F57D3" w:rsidP="008A4093">
            <w:pPr>
              <w:spacing w:after="0"/>
              <w:rPr>
                <w:b/>
                <w:sz w:val="22"/>
              </w:rPr>
            </w:pPr>
          </w:p>
          <w:p w14:paraId="7829EFDC" w14:textId="77777777" w:rsidR="007F57D3" w:rsidRPr="0050788E" w:rsidRDefault="007F57D3" w:rsidP="008A4093">
            <w:pPr>
              <w:spacing w:after="0"/>
              <w:rPr>
                <w:b/>
                <w:sz w:val="22"/>
              </w:rPr>
            </w:pPr>
          </w:p>
        </w:tc>
      </w:tr>
      <w:tr w:rsidR="007F57D3" w:rsidRPr="0050788E" w14:paraId="26123F15" w14:textId="77777777" w:rsidTr="008A4093">
        <w:trPr>
          <w:trHeight w:val="159"/>
        </w:trPr>
        <w:tc>
          <w:tcPr>
            <w:tcW w:w="3974" w:type="dxa"/>
            <w:gridSpan w:val="2"/>
            <w:tcBorders>
              <w:top w:val="single" w:sz="4" w:space="0" w:color="auto"/>
              <w:left w:val="nil"/>
              <w:bottom w:val="nil"/>
              <w:right w:val="nil"/>
            </w:tcBorders>
          </w:tcPr>
          <w:p w14:paraId="6C3984DA"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75AA85EB" w14:textId="77777777" w:rsidR="007F57D3" w:rsidRPr="0050788E" w:rsidRDefault="007F57D3" w:rsidP="008A4093">
            <w:pPr>
              <w:spacing w:after="0"/>
              <w:rPr>
                <w:b/>
                <w:sz w:val="22"/>
              </w:rPr>
            </w:pPr>
          </w:p>
        </w:tc>
        <w:tc>
          <w:tcPr>
            <w:tcW w:w="3827" w:type="dxa"/>
            <w:gridSpan w:val="2"/>
            <w:tcBorders>
              <w:top w:val="single" w:sz="4" w:space="0" w:color="auto"/>
              <w:left w:val="nil"/>
              <w:bottom w:val="nil"/>
              <w:right w:val="nil"/>
            </w:tcBorders>
          </w:tcPr>
          <w:p w14:paraId="29E089C6" w14:textId="77777777" w:rsidR="007F57D3" w:rsidRPr="0050788E" w:rsidRDefault="007F57D3" w:rsidP="008A4093">
            <w:pPr>
              <w:spacing w:after="0"/>
              <w:rPr>
                <w:b/>
                <w:sz w:val="22"/>
              </w:rPr>
            </w:pPr>
          </w:p>
        </w:tc>
      </w:tr>
      <w:tr w:rsidR="007F57D3" w:rsidRPr="0050788E" w14:paraId="3A755EF8" w14:textId="77777777" w:rsidTr="008A4093">
        <w:trPr>
          <w:trHeight w:val="696"/>
        </w:trPr>
        <w:tc>
          <w:tcPr>
            <w:tcW w:w="3974" w:type="dxa"/>
            <w:gridSpan w:val="2"/>
            <w:tcBorders>
              <w:top w:val="nil"/>
              <w:left w:val="nil"/>
              <w:bottom w:val="nil"/>
              <w:right w:val="nil"/>
            </w:tcBorders>
          </w:tcPr>
          <w:p w14:paraId="250ACD6A" w14:textId="77777777" w:rsidR="007F57D3" w:rsidRPr="0050788E" w:rsidRDefault="007F57D3" w:rsidP="008A4093">
            <w:pPr>
              <w:spacing w:after="0"/>
              <w:ind w:right="22"/>
              <w:rPr>
                <w:b/>
                <w:sz w:val="22"/>
                <w:lang w:val="eu-ES"/>
              </w:rPr>
            </w:pPr>
            <w:r w:rsidRPr="0050788E">
              <w:rPr>
                <w:rFonts w:ascii="TrueRotisSemiSansExtraBoldTwo" w:hAnsi="TrueRotisSemiSansExtraBoldTwo"/>
                <w:b/>
                <w:sz w:val="22"/>
                <w:lang w:val="eu-ES"/>
              </w:rPr>
              <w:t>Zer kontratutan hartzen duen parte</w:t>
            </w:r>
            <w:r w:rsidRPr="0050788E">
              <w:rPr>
                <w:b/>
                <w:sz w:val="22"/>
                <w:lang w:val="eu-ES"/>
              </w:rPr>
              <w:t xml:space="preserve"> </w:t>
            </w:r>
            <w:r w:rsidRPr="0050788E">
              <w:rPr>
                <w:i/>
                <w:sz w:val="22"/>
                <w:lang w:val="eu-ES"/>
              </w:rPr>
              <w:t>(kontratazio-espedientearen zenbakia eta izena):</w:t>
            </w:r>
          </w:p>
        </w:tc>
        <w:tc>
          <w:tcPr>
            <w:tcW w:w="288" w:type="dxa"/>
            <w:tcBorders>
              <w:top w:val="nil"/>
              <w:left w:val="nil"/>
              <w:bottom w:val="nil"/>
              <w:right w:val="nil"/>
            </w:tcBorders>
          </w:tcPr>
          <w:p w14:paraId="2A772B9C" w14:textId="77777777" w:rsidR="007F57D3" w:rsidRPr="0050788E" w:rsidRDefault="007F57D3" w:rsidP="008A4093">
            <w:pPr>
              <w:spacing w:after="0"/>
              <w:rPr>
                <w:b/>
                <w:sz w:val="22"/>
              </w:rPr>
            </w:pPr>
          </w:p>
        </w:tc>
        <w:tc>
          <w:tcPr>
            <w:tcW w:w="3827" w:type="dxa"/>
            <w:gridSpan w:val="2"/>
            <w:tcBorders>
              <w:top w:val="nil"/>
              <w:left w:val="nil"/>
              <w:bottom w:val="nil"/>
              <w:right w:val="nil"/>
            </w:tcBorders>
          </w:tcPr>
          <w:p w14:paraId="38D0B9D1" w14:textId="77777777" w:rsidR="007F57D3" w:rsidRPr="0050788E" w:rsidRDefault="007F57D3" w:rsidP="008A4093">
            <w:pPr>
              <w:spacing w:after="0"/>
              <w:rPr>
                <w:b/>
                <w:sz w:val="22"/>
              </w:rPr>
            </w:pPr>
            <w:r w:rsidRPr="0050788E">
              <w:rPr>
                <w:rFonts w:ascii="TrueRotisSemiSansExtraBoldTwo" w:hAnsi="TrueRotisSemiSansExtraBoldTwo"/>
                <w:b/>
                <w:sz w:val="22"/>
              </w:rPr>
              <w:t>Contrato en que participa</w:t>
            </w:r>
            <w:r w:rsidRPr="0050788E">
              <w:rPr>
                <w:sz w:val="22"/>
              </w:rPr>
              <w:t xml:space="preserve"> (n</w:t>
            </w:r>
            <w:r w:rsidRPr="0050788E">
              <w:rPr>
                <w:i/>
                <w:sz w:val="22"/>
              </w:rPr>
              <w:t>úmero y nombre del expediente de contratación</w:t>
            </w:r>
            <w:r w:rsidRPr="0050788E">
              <w:rPr>
                <w:sz w:val="22"/>
              </w:rPr>
              <w:t>):</w:t>
            </w:r>
          </w:p>
        </w:tc>
      </w:tr>
      <w:tr w:rsidR="007F57D3" w:rsidRPr="0050788E" w14:paraId="4F82F9DB" w14:textId="77777777" w:rsidTr="008A4093">
        <w:trPr>
          <w:trHeight w:val="162"/>
        </w:trPr>
        <w:tc>
          <w:tcPr>
            <w:tcW w:w="3974" w:type="dxa"/>
            <w:gridSpan w:val="2"/>
            <w:tcBorders>
              <w:top w:val="nil"/>
              <w:left w:val="nil"/>
              <w:bottom w:val="single" w:sz="4" w:space="0" w:color="auto"/>
              <w:right w:val="nil"/>
            </w:tcBorders>
          </w:tcPr>
          <w:p w14:paraId="43C913FB"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14104D64" w14:textId="77777777" w:rsidR="007F57D3" w:rsidRPr="0050788E" w:rsidRDefault="007F57D3" w:rsidP="008A4093">
            <w:pPr>
              <w:spacing w:after="0"/>
              <w:rPr>
                <w:b/>
                <w:sz w:val="22"/>
              </w:rPr>
            </w:pPr>
          </w:p>
        </w:tc>
        <w:tc>
          <w:tcPr>
            <w:tcW w:w="3827" w:type="dxa"/>
            <w:gridSpan w:val="2"/>
            <w:tcBorders>
              <w:top w:val="nil"/>
              <w:left w:val="nil"/>
              <w:bottom w:val="single" w:sz="4" w:space="0" w:color="auto"/>
              <w:right w:val="nil"/>
            </w:tcBorders>
          </w:tcPr>
          <w:p w14:paraId="5075BA90" w14:textId="77777777" w:rsidR="007F57D3" w:rsidRPr="0050788E" w:rsidRDefault="007F57D3" w:rsidP="008A4093">
            <w:pPr>
              <w:spacing w:after="0"/>
              <w:rPr>
                <w:b/>
                <w:sz w:val="22"/>
              </w:rPr>
            </w:pPr>
          </w:p>
        </w:tc>
      </w:tr>
      <w:tr w:rsidR="007F57D3" w:rsidRPr="0050788E" w14:paraId="52F35469" w14:textId="77777777" w:rsidTr="008A4093">
        <w:trPr>
          <w:trHeight w:val="162"/>
        </w:trPr>
        <w:tc>
          <w:tcPr>
            <w:tcW w:w="3974" w:type="dxa"/>
            <w:gridSpan w:val="2"/>
            <w:tcBorders>
              <w:top w:val="single" w:sz="4" w:space="0" w:color="auto"/>
              <w:left w:val="nil"/>
              <w:bottom w:val="nil"/>
              <w:right w:val="nil"/>
            </w:tcBorders>
          </w:tcPr>
          <w:p w14:paraId="6EB834B3"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2BCAB7AE" w14:textId="77777777" w:rsidR="007F57D3" w:rsidRPr="0050788E" w:rsidRDefault="007F57D3" w:rsidP="008A4093">
            <w:pPr>
              <w:spacing w:after="0"/>
              <w:rPr>
                <w:b/>
                <w:sz w:val="22"/>
              </w:rPr>
            </w:pPr>
          </w:p>
        </w:tc>
        <w:tc>
          <w:tcPr>
            <w:tcW w:w="3827" w:type="dxa"/>
            <w:gridSpan w:val="2"/>
            <w:tcBorders>
              <w:top w:val="single" w:sz="4" w:space="0" w:color="auto"/>
              <w:left w:val="nil"/>
              <w:bottom w:val="nil"/>
              <w:right w:val="nil"/>
            </w:tcBorders>
          </w:tcPr>
          <w:p w14:paraId="1AF56368" w14:textId="77777777" w:rsidR="007F57D3" w:rsidRPr="0050788E" w:rsidRDefault="007F57D3" w:rsidP="008A4093">
            <w:pPr>
              <w:spacing w:after="0"/>
              <w:rPr>
                <w:b/>
                <w:sz w:val="22"/>
              </w:rPr>
            </w:pPr>
          </w:p>
        </w:tc>
      </w:tr>
      <w:tr w:rsidR="007F57D3" w:rsidRPr="0050788E" w14:paraId="38E1D83E" w14:textId="77777777" w:rsidTr="008A4093">
        <w:trPr>
          <w:trHeight w:val="841"/>
        </w:trPr>
        <w:tc>
          <w:tcPr>
            <w:tcW w:w="3974" w:type="dxa"/>
            <w:gridSpan w:val="2"/>
            <w:tcBorders>
              <w:top w:val="nil"/>
              <w:left w:val="nil"/>
              <w:bottom w:val="nil"/>
              <w:right w:val="nil"/>
            </w:tcBorders>
          </w:tcPr>
          <w:p w14:paraId="5BFA32DC" w14:textId="77777777" w:rsidR="007F57D3" w:rsidRPr="0050788E" w:rsidRDefault="007F57D3" w:rsidP="008A4093">
            <w:pPr>
              <w:spacing w:after="0"/>
              <w:ind w:right="22"/>
              <w:rPr>
                <w:noProof/>
                <w:sz w:val="22"/>
              </w:rPr>
            </w:pPr>
            <w:r w:rsidRPr="0050788E">
              <w:rPr>
                <w:sz w:val="22"/>
                <w:lang w:val="eu-ES"/>
              </w:rPr>
              <w:t xml:space="preserve">Idatzi honen bidez kontratazio-organoak jarritako galdetegia erantzuten dut, </w:t>
            </w:r>
            <w:proofErr w:type="spellStart"/>
            <w:r w:rsidRPr="0050788E">
              <w:rPr>
                <w:sz w:val="22"/>
                <w:lang w:val="eu-ES"/>
              </w:rPr>
              <w:t>DBAOren</w:t>
            </w:r>
            <w:proofErr w:type="spellEnd"/>
            <w:r w:rsidRPr="0050788E">
              <w:rPr>
                <w:sz w:val="22"/>
                <w:lang w:val="eu-ES"/>
              </w:rPr>
              <w:t xml:space="preserve"> 81. Oinarriaren eta 28.1 artikuluaren arabera.</w:t>
            </w:r>
            <w:r w:rsidRPr="0050788E">
              <w:rPr>
                <w:noProof/>
                <w:sz w:val="22"/>
              </w:rPr>
              <w:t xml:space="preserve"> </w:t>
            </w:r>
            <w:r w:rsidRPr="0050788E">
              <w:rPr>
                <w:sz w:val="22"/>
                <w:lang w:val="eu-ES"/>
              </w:rPr>
              <w:t xml:space="preserve">Eta, aldi berean, Sektore Publikoko Kontratuei buruzko azaroaren 8ko 9/2017 Legearen 122.2.e) artikuluaren arabera, adierazten dut zerbitzariak edo loturiko zerbitzuak azpikontratatzea </w:t>
            </w:r>
            <w:proofErr w:type="spellStart"/>
            <w:r w:rsidRPr="0050788E">
              <w:rPr>
                <w:sz w:val="22"/>
                <w:lang w:val="eu-ES"/>
              </w:rPr>
              <w:t>aurreikusten</w:t>
            </w:r>
            <w:proofErr w:type="spellEnd"/>
            <w:r w:rsidRPr="0050788E">
              <w:rPr>
                <w:sz w:val="22"/>
                <w:lang w:val="eu-ES"/>
              </w:rPr>
              <w:t xml:space="preserve"> dudala, eta zerbitzariak non kokatuko diren eta zerbitzuak nondik emango diren esaten dut.</w:t>
            </w:r>
            <w:r w:rsidRPr="0050788E">
              <w:rPr>
                <w:noProof/>
                <w:sz w:val="22"/>
              </w:rPr>
              <w:t xml:space="preserve"> </w:t>
            </w:r>
          </w:p>
          <w:p w14:paraId="287DFF49"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04B75370" w14:textId="77777777" w:rsidR="007F57D3" w:rsidRPr="0050788E" w:rsidRDefault="007F57D3" w:rsidP="008A4093">
            <w:pPr>
              <w:spacing w:after="0"/>
              <w:rPr>
                <w:noProof/>
                <w:sz w:val="22"/>
              </w:rPr>
            </w:pPr>
          </w:p>
        </w:tc>
        <w:tc>
          <w:tcPr>
            <w:tcW w:w="3827" w:type="dxa"/>
            <w:gridSpan w:val="2"/>
            <w:tcBorders>
              <w:top w:val="nil"/>
              <w:left w:val="nil"/>
              <w:bottom w:val="nil"/>
              <w:right w:val="nil"/>
            </w:tcBorders>
          </w:tcPr>
          <w:p w14:paraId="0808A0D8" w14:textId="77777777" w:rsidR="007F57D3" w:rsidRPr="0050788E" w:rsidRDefault="007F57D3" w:rsidP="008A4093">
            <w:pPr>
              <w:spacing w:after="0"/>
              <w:rPr>
                <w:noProof/>
                <w:sz w:val="22"/>
              </w:rPr>
            </w:pPr>
            <w:r w:rsidRPr="0050788E">
              <w:rPr>
                <w:noProof/>
                <w:sz w:val="22"/>
              </w:rPr>
              <w:t xml:space="preserve">A través del presente, doy repuesta al cuestionario dispuesto por el órgano de contratación, de conformidad con el Considerando 81 y artículo 28.1 del RGPD. Y, a su vez, de conformidad con el artículo 122.2.e) de la Ley 9/2017, de 8 de noviembre, de Contratos del Sector Público (LCSP) declaro,  en su caso, la previsión de subcontratar los servidores o los servicios asociados a los mismos, señalando dónde van a estar ubicados y desde dónde se van a prestar los citados servicios. </w:t>
            </w:r>
          </w:p>
          <w:p w14:paraId="4E0F37F0" w14:textId="77777777" w:rsidR="007F57D3" w:rsidRPr="0050788E" w:rsidRDefault="007F57D3" w:rsidP="008A4093">
            <w:pPr>
              <w:spacing w:after="0"/>
              <w:rPr>
                <w:b/>
                <w:sz w:val="22"/>
              </w:rPr>
            </w:pPr>
          </w:p>
        </w:tc>
      </w:tr>
      <w:tr w:rsidR="007F57D3" w:rsidRPr="0050788E" w14:paraId="4E8BD28F" w14:textId="77777777" w:rsidTr="008A4093">
        <w:trPr>
          <w:trHeight w:val="841"/>
        </w:trPr>
        <w:tc>
          <w:tcPr>
            <w:tcW w:w="3974" w:type="dxa"/>
            <w:gridSpan w:val="2"/>
            <w:tcBorders>
              <w:top w:val="nil"/>
              <w:left w:val="nil"/>
              <w:bottom w:val="nil"/>
              <w:right w:val="nil"/>
            </w:tcBorders>
          </w:tcPr>
          <w:p w14:paraId="4B318522" w14:textId="77777777" w:rsidR="007F57D3" w:rsidRPr="0050788E" w:rsidRDefault="007F57D3" w:rsidP="008A4093">
            <w:pPr>
              <w:spacing w:after="0"/>
              <w:ind w:right="22"/>
              <w:rPr>
                <w:rFonts w:ascii="TrueRotisSemiSansExtraBoldTwo" w:hAnsi="TrueRotisSemiSansExtraBoldTwo" w:cs="Courier New"/>
                <w:sz w:val="16"/>
                <w:szCs w:val="16"/>
                <w:u w:val="single"/>
                <w:lang w:val="eu-ES"/>
              </w:rPr>
            </w:pPr>
          </w:p>
        </w:tc>
        <w:tc>
          <w:tcPr>
            <w:tcW w:w="288" w:type="dxa"/>
            <w:tcBorders>
              <w:top w:val="nil"/>
              <w:left w:val="nil"/>
              <w:bottom w:val="nil"/>
              <w:right w:val="nil"/>
            </w:tcBorders>
          </w:tcPr>
          <w:p w14:paraId="45CD558C" w14:textId="77777777" w:rsidR="007F57D3" w:rsidRPr="0050788E" w:rsidRDefault="007F57D3" w:rsidP="008A4093">
            <w:pPr>
              <w:rPr>
                <w:rFonts w:cs="Courier New"/>
                <w:b/>
                <w:sz w:val="16"/>
                <w:szCs w:val="16"/>
                <w:u w:val="single"/>
                <w:lang w:val="eu-ES"/>
              </w:rPr>
            </w:pPr>
          </w:p>
        </w:tc>
        <w:tc>
          <w:tcPr>
            <w:tcW w:w="3827" w:type="dxa"/>
            <w:gridSpan w:val="2"/>
            <w:tcBorders>
              <w:top w:val="nil"/>
              <w:left w:val="nil"/>
              <w:bottom w:val="nil"/>
              <w:right w:val="nil"/>
            </w:tcBorders>
          </w:tcPr>
          <w:p w14:paraId="7157C0C9" w14:textId="77777777" w:rsidR="007F57D3" w:rsidRPr="0050788E" w:rsidRDefault="007F57D3" w:rsidP="008A4093">
            <w:pPr>
              <w:rPr>
                <w:rFonts w:ascii="TrueRotisSemiSansExtraBoldTwo" w:hAnsi="TrueRotisSemiSansExtraBoldTwo" w:cs="Courier New"/>
                <w:sz w:val="16"/>
                <w:szCs w:val="16"/>
                <w:u w:val="single"/>
                <w:lang w:val="eu-ES"/>
              </w:rPr>
            </w:pPr>
          </w:p>
        </w:tc>
      </w:tr>
      <w:tr w:rsidR="007F57D3" w:rsidRPr="0050788E" w14:paraId="095FEE48" w14:textId="77777777" w:rsidTr="008A4093">
        <w:trPr>
          <w:trHeight w:val="841"/>
        </w:trPr>
        <w:tc>
          <w:tcPr>
            <w:tcW w:w="3974" w:type="dxa"/>
            <w:gridSpan w:val="2"/>
            <w:tcBorders>
              <w:top w:val="nil"/>
              <w:left w:val="nil"/>
              <w:bottom w:val="nil"/>
              <w:right w:val="nil"/>
            </w:tcBorders>
          </w:tcPr>
          <w:p w14:paraId="65199562" w14:textId="77777777" w:rsidR="007F57D3" w:rsidRPr="0050788E" w:rsidRDefault="007F57D3" w:rsidP="008A4093">
            <w:pPr>
              <w:spacing w:after="0"/>
              <w:ind w:right="22"/>
              <w:rPr>
                <w:rFonts w:cs="Courier New"/>
                <w:noProof/>
                <w:sz w:val="22"/>
              </w:rPr>
            </w:pPr>
            <w:r w:rsidRPr="0050788E">
              <w:rPr>
                <w:rFonts w:ascii="TrueRotisSemiSansExtraBoldTwo" w:hAnsi="TrueRotisSemiSansExtraBoldTwo" w:cs="Courier New"/>
                <w:sz w:val="16"/>
                <w:szCs w:val="16"/>
                <w:u w:val="single"/>
                <w:lang w:val="eu-ES"/>
              </w:rPr>
              <w:t>Oharra</w:t>
            </w:r>
            <w:r w:rsidRPr="0050788E">
              <w:rPr>
                <w:rFonts w:cs="Courier New"/>
                <w:b/>
                <w:sz w:val="16"/>
                <w:szCs w:val="16"/>
                <w:lang w:val="eu-ES"/>
              </w:rPr>
              <w:t>.-</w:t>
            </w:r>
            <w:r w:rsidRPr="0050788E">
              <w:rPr>
                <w:rFonts w:cs="Courier New"/>
                <w:sz w:val="20"/>
                <w:lang w:val="eu-ES"/>
              </w:rPr>
              <w:t xml:space="preserve"> </w:t>
            </w:r>
            <w:r w:rsidRPr="0050788E">
              <w:rPr>
                <w:rFonts w:cs="Courier New"/>
                <w:sz w:val="16"/>
                <w:szCs w:val="16"/>
                <w:lang w:val="eu-ES"/>
              </w:rPr>
              <w:t>Mesedez, markatu eskuineko zutabeko laukitxoak, dokumentuak izanez gero edo esandako inguruabarren bat baldin bada. Nolanahi ere, kontratazio-organoak beretzat gordetzen du lizitatzaileari dagokion dokumentazioa eta informazioa eskatzeko ahalmena.</w:t>
            </w:r>
          </w:p>
        </w:tc>
        <w:tc>
          <w:tcPr>
            <w:tcW w:w="288" w:type="dxa"/>
            <w:tcBorders>
              <w:top w:val="nil"/>
              <w:left w:val="nil"/>
              <w:bottom w:val="nil"/>
              <w:right w:val="nil"/>
            </w:tcBorders>
          </w:tcPr>
          <w:p w14:paraId="2184BDD9" w14:textId="77777777" w:rsidR="007F57D3" w:rsidRPr="0050788E" w:rsidRDefault="007F57D3" w:rsidP="008A4093">
            <w:pPr>
              <w:rPr>
                <w:rFonts w:cs="Courier New"/>
                <w:b/>
                <w:sz w:val="16"/>
                <w:szCs w:val="16"/>
                <w:u w:val="single"/>
                <w:lang w:val="eu-ES"/>
              </w:rPr>
            </w:pPr>
          </w:p>
        </w:tc>
        <w:tc>
          <w:tcPr>
            <w:tcW w:w="3827" w:type="dxa"/>
            <w:gridSpan w:val="2"/>
            <w:tcBorders>
              <w:top w:val="nil"/>
              <w:left w:val="nil"/>
              <w:bottom w:val="nil"/>
              <w:right w:val="nil"/>
            </w:tcBorders>
          </w:tcPr>
          <w:p w14:paraId="7C740139" w14:textId="77777777" w:rsidR="007F57D3" w:rsidRPr="0050788E" w:rsidRDefault="007F57D3" w:rsidP="008A4093">
            <w:pPr>
              <w:rPr>
                <w:rFonts w:cs="Courier New"/>
                <w:noProof/>
                <w:sz w:val="16"/>
                <w:szCs w:val="16"/>
              </w:rPr>
            </w:pPr>
            <w:r w:rsidRPr="0050788E">
              <w:rPr>
                <w:rFonts w:ascii="TrueRotisSemiSansExtraBoldTwo" w:hAnsi="TrueRotisSemiSansExtraBoldTwo" w:cs="Courier New"/>
                <w:sz w:val="16"/>
                <w:szCs w:val="16"/>
                <w:u w:val="single"/>
                <w:lang w:val="eu-ES"/>
              </w:rPr>
              <w:t>Nota.-</w:t>
            </w:r>
            <w:r w:rsidRPr="0050788E">
              <w:rPr>
                <w:rFonts w:cs="Courier New"/>
                <w:sz w:val="16"/>
                <w:szCs w:val="16"/>
                <w:lang w:val="eu-ES"/>
              </w:rPr>
              <w:t xml:space="preserve"> </w:t>
            </w:r>
            <w:proofErr w:type="spellStart"/>
            <w:r w:rsidRPr="0050788E">
              <w:rPr>
                <w:rFonts w:cs="Courier New"/>
                <w:sz w:val="16"/>
                <w:szCs w:val="16"/>
                <w:lang w:val="eu-ES"/>
              </w:rPr>
              <w:t>Por</w:t>
            </w:r>
            <w:proofErr w:type="spellEnd"/>
            <w:r w:rsidRPr="0050788E">
              <w:rPr>
                <w:rFonts w:cs="Courier New"/>
                <w:sz w:val="16"/>
                <w:szCs w:val="16"/>
                <w:lang w:val="eu-ES"/>
              </w:rPr>
              <w:t xml:space="preserve"> </w:t>
            </w:r>
            <w:proofErr w:type="spellStart"/>
            <w:r w:rsidRPr="0050788E">
              <w:rPr>
                <w:rFonts w:cs="Courier New"/>
                <w:sz w:val="16"/>
                <w:szCs w:val="16"/>
                <w:lang w:val="eu-ES"/>
              </w:rPr>
              <w:t>favor</w:t>
            </w:r>
            <w:proofErr w:type="spellEnd"/>
            <w:r w:rsidRPr="0050788E">
              <w:rPr>
                <w:rFonts w:cs="Courier New"/>
                <w:sz w:val="16"/>
                <w:szCs w:val="16"/>
                <w:lang w:val="eu-ES"/>
              </w:rPr>
              <w:t xml:space="preserve">, </w:t>
            </w:r>
            <w:proofErr w:type="spellStart"/>
            <w:r w:rsidRPr="0050788E">
              <w:rPr>
                <w:rFonts w:cs="Courier New"/>
                <w:sz w:val="16"/>
                <w:szCs w:val="16"/>
                <w:lang w:val="eu-ES"/>
              </w:rPr>
              <w:t>marque</w:t>
            </w:r>
            <w:proofErr w:type="spellEnd"/>
            <w:r w:rsidRPr="0050788E">
              <w:rPr>
                <w:rFonts w:cs="Courier New"/>
                <w:sz w:val="16"/>
                <w:szCs w:val="16"/>
                <w:lang w:val="eu-ES"/>
              </w:rPr>
              <w:t xml:space="preserve"> </w:t>
            </w:r>
            <w:proofErr w:type="spellStart"/>
            <w:r w:rsidRPr="0050788E">
              <w:rPr>
                <w:rFonts w:cs="Courier New"/>
                <w:sz w:val="16"/>
                <w:szCs w:val="16"/>
                <w:lang w:val="eu-ES"/>
              </w:rPr>
              <w:t>las</w:t>
            </w:r>
            <w:proofErr w:type="spellEnd"/>
            <w:r w:rsidRPr="0050788E">
              <w:rPr>
                <w:rFonts w:cs="Courier New"/>
                <w:sz w:val="16"/>
                <w:szCs w:val="16"/>
                <w:lang w:val="eu-ES"/>
              </w:rPr>
              <w:t xml:space="preserve"> </w:t>
            </w:r>
            <w:proofErr w:type="spellStart"/>
            <w:r w:rsidRPr="0050788E">
              <w:rPr>
                <w:rFonts w:cs="Courier New"/>
                <w:sz w:val="16"/>
                <w:szCs w:val="16"/>
                <w:lang w:val="eu-ES"/>
              </w:rPr>
              <w:t>casillas</w:t>
            </w:r>
            <w:proofErr w:type="spellEnd"/>
            <w:r w:rsidRPr="0050788E">
              <w:rPr>
                <w:rFonts w:cs="Courier New"/>
                <w:sz w:val="16"/>
                <w:szCs w:val="16"/>
                <w:lang w:val="eu-ES"/>
              </w:rPr>
              <w:t xml:space="preserve"> de la </w:t>
            </w:r>
            <w:proofErr w:type="spellStart"/>
            <w:r w:rsidRPr="0050788E">
              <w:rPr>
                <w:rFonts w:cs="Courier New"/>
                <w:sz w:val="16"/>
                <w:szCs w:val="16"/>
                <w:lang w:val="eu-ES"/>
              </w:rPr>
              <w:t>columna</w:t>
            </w:r>
            <w:proofErr w:type="spellEnd"/>
            <w:r w:rsidRPr="0050788E">
              <w:rPr>
                <w:rFonts w:cs="Courier New"/>
                <w:sz w:val="16"/>
                <w:szCs w:val="16"/>
                <w:lang w:val="eu-ES"/>
              </w:rPr>
              <w:t xml:space="preserve"> de la </w:t>
            </w:r>
            <w:proofErr w:type="spellStart"/>
            <w:r w:rsidRPr="0050788E">
              <w:rPr>
                <w:rFonts w:cs="Courier New"/>
                <w:sz w:val="16"/>
                <w:szCs w:val="16"/>
                <w:lang w:val="eu-ES"/>
              </w:rPr>
              <w:t>derecha,en</w:t>
            </w:r>
            <w:proofErr w:type="spellEnd"/>
            <w:r w:rsidRPr="0050788E">
              <w:rPr>
                <w:rFonts w:cs="Courier New"/>
                <w:sz w:val="16"/>
                <w:szCs w:val="16"/>
                <w:lang w:val="eu-ES"/>
              </w:rPr>
              <w:t xml:space="preserve"> </w:t>
            </w:r>
            <w:proofErr w:type="spellStart"/>
            <w:r w:rsidRPr="0050788E">
              <w:rPr>
                <w:rFonts w:cs="Courier New"/>
                <w:sz w:val="16"/>
                <w:szCs w:val="16"/>
                <w:lang w:val="eu-ES"/>
              </w:rPr>
              <w:t>caso</w:t>
            </w:r>
            <w:proofErr w:type="spellEnd"/>
            <w:r w:rsidRPr="0050788E">
              <w:rPr>
                <w:rFonts w:cs="Courier New"/>
                <w:sz w:val="16"/>
                <w:szCs w:val="16"/>
                <w:lang w:val="eu-ES"/>
              </w:rPr>
              <w:t xml:space="preserve"> de </w:t>
            </w:r>
            <w:proofErr w:type="spellStart"/>
            <w:r w:rsidRPr="0050788E">
              <w:rPr>
                <w:rFonts w:cs="Courier New"/>
                <w:sz w:val="16"/>
                <w:szCs w:val="16"/>
                <w:lang w:val="eu-ES"/>
              </w:rPr>
              <w:t>que</w:t>
            </w:r>
            <w:proofErr w:type="spellEnd"/>
            <w:r w:rsidRPr="0050788E">
              <w:rPr>
                <w:rFonts w:cs="Courier New"/>
                <w:sz w:val="16"/>
                <w:szCs w:val="16"/>
                <w:lang w:val="eu-ES"/>
              </w:rPr>
              <w:t xml:space="preserve"> </w:t>
            </w:r>
            <w:proofErr w:type="spellStart"/>
            <w:r w:rsidRPr="0050788E">
              <w:rPr>
                <w:rFonts w:cs="Courier New"/>
                <w:sz w:val="16"/>
                <w:szCs w:val="16"/>
                <w:lang w:val="eu-ES"/>
              </w:rPr>
              <w:t>disponga</w:t>
            </w:r>
            <w:proofErr w:type="spellEnd"/>
            <w:r w:rsidRPr="0050788E">
              <w:rPr>
                <w:rFonts w:cs="Courier New"/>
                <w:sz w:val="16"/>
                <w:szCs w:val="16"/>
                <w:lang w:val="eu-ES"/>
              </w:rPr>
              <w:t xml:space="preserve"> de la </w:t>
            </w:r>
            <w:proofErr w:type="spellStart"/>
            <w:r w:rsidRPr="0050788E">
              <w:rPr>
                <w:rFonts w:cs="Courier New"/>
                <w:sz w:val="16"/>
                <w:szCs w:val="16"/>
                <w:lang w:val="eu-ES"/>
              </w:rPr>
              <w:t>documental</w:t>
            </w:r>
            <w:proofErr w:type="spellEnd"/>
            <w:r w:rsidRPr="0050788E">
              <w:rPr>
                <w:rFonts w:cs="Courier New"/>
                <w:sz w:val="16"/>
                <w:szCs w:val="16"/>
                <w:lang w:val="eu-ES"/>
              </w:rPr>
              <w:t xml:space="preserve"> o </w:t>
            </w:r>
            <w:proofErr w:type="spellStart"/>
            <w:r w:rsidRPr="0050788E">
              <w:rPr>
                <w:rFonts w:cs="Courier New"/>
                <w:sz w:val="16"/>
                <w:szCs w:val="16"/>
                <w:lang w:val="eu-ES"/>
              </w:rPr>
              <w:t>concurra</w:t>
            </w:r>
            <w:proofErr w:type="spellEnd"/>
            <w:r w:rsidRPr="0050788E">
              <w:rPr>
                <w:rFonts w:cs="Courier New"/>
                <w:sz w:val="16"/>
                <w:szCs w:val="16"/>
                <w:lang w:val="eu-ES"/>
              </w:rPr>
              <w:t xml:space="preserve"> </w:t>
            </w:r>
            <w:proofErr w:type="spellStart"/>
            <w:r w:rsidRPr="0050788E">
              <w:rPr>
                <w:rFonts w:cs="Courier New"/>
                <w:sz w:val="16"/>
                <w:szCs w:val="16"/>
                <w:lang w:val="eu-ES"/>
              </w:rPr>
              <w:t>alguna</w:t>
            </w:r>
            <w:proofErr w:type="spellEnd"/>
            <w:r w:rsidRPr="0050788E">
              <w:rPr>
                <w:rFonts w:cs="Courier New"/>
                <w:sz w:val="16"/>
                <w:szCs w:val="16"/>
                <w:lang w:val="eu-ES"/>
              </w:rPr>
              <w:t xml:space="preserve"> de </w:t>
            </w:r>
            <w:proofErr w:type="spellStart"/>
            <w:r w:rsidRPr="0050788E">
              <w:rPr>
                <w:rFonts w:cs="Courier New"/>
                <w:sz w:val="16"/>
                <w:szCs w:val="16"/>
                <w:lang w:val="eu-ES"/>
              </w:rPr>
              <w:t>las</w:t>
            </w:r>
            <w:proofErr w:type="spellEnd"/>
            <w:r w:rsidRPr="0050788E">
              <w:rPr>
                <w:rFonts w:cs="Courier New"/>
                <w:sz w:val="16"/>
                <w:szCs w:val="16"/>
                <w:lang w:val="eu-ES"/>
              </w:rPr>
              <w:t xml:space="preserve"> </w:t>
            </w:r>
            <w:proofErr w:type="spellStart"/>
            <w:r w:rsidRPr="0050788E">
              <w:rPr>
                <w:rFonts w:cs="Courier New"/>
                <w:sz w:val="16"/>
                <w:szCs w:val="16"/>
                <w:lang w:val="eu-ES"/>
              </w:rPr>
              <w:t>circunstancias</w:t>
            </w:r>
            <w:proofErr w:type="spellEnd"/>
            <w:r w:rsidRPr="0050788E">
              <w:rPr>
                <w:rFonts w:cs="Courier New"/>
                <w:sz w:val="16"/>
                <w:szCs w:val="16"/>
                <w:lang w:val="eu-ES"/>
              </w:rPr>
              <w:t xml:space="preserve"> </w:t>
            </w:r>
            <w:proofErr w:type="spellStart"/>
            <w:r w:rsidRPr="0050788E">
              <w:rPr>
                <w:rFonts w:cs="Courier New"/>
                <w:sz w:val="16"/>
                <w:szCs w:val="16"/>
                <w:lang w:val="eu-ES"/>
              </w:rPr>
              <w:t>señaladas</w:t>
            </w:r>
            <w:proofErr w:type="spellEnd"/>
            <w:r w:rsidRPr="0050788E">
              <w:rPr>
                <w:rFonts w:cs="Courier New"/>
                <w:sz w:val="16"/>
                <w:szCs w:val="16"/>
                <w:lang w:val="eu-ES"/>
              </w:rPr>
              <w:t xml:space="preserve">. En </w:t>
            </w:r>
            <w:proofErr w:type="spellStart"/>
            <w:r w:rsidRPr="0050788E">
              <w:rPr>
                <w:rFonts w:cs="Courier New"/>
                <w:sz w:val="16"/>
                <w:szCs w:val="16"/>
                <w:lang w:val="eu-ES"/>
              </w:rPr>
              <w:t>todo</w:t>
            </w:r>
            <w:proofErr w:type="spellEnd"/>
            <w:r w:rsidRPr="0050788E">
              <w:rPr>
                <w:rFonts w:cs="Courier New"/>
                <w:sz w:val="16"/>
                <w:szCs w:val="16"/>
                <w:lang w:val="eu-ES"/>
              </w:rPr>
              <w:t xml:space="preserve"> </w:t>
            </w:r>
            <w:proofErr w:type="spellStart"/>
            <w:r w:rsidRPr="0050788E">
              <w:rPr>
                <w:rFonts w:cs="Courier New"/>
                <w:sz w:val="16"/>
                <w:szCs w:val="16"/>
                <w:lang w:val="eu-ES"/>
              </w:rPr>
              <w:t>caso</w:t>
            </w:r>
            <w:proofErr w:type="spellEnd"/>
            <w:r w:rsidRPr="0050788E">
              <w:rPr>
                <w:rFonts w:cs="Courier New"/>
                <w:sz w:val="16"/>
                <w:szCs w:val="16"/>
                <w:lang w:val="eu-ES"/>
              </w:rPr>
              <w:t xml:space="preserve">, el </w:t>
            </w:r>
            <w:proofErr w:type="spellStart"/>
            <w:r w:rsidRPr="0050788E">
              <w:rPr>
                <w:rFonts w:cs="Courier New"/>
                <w:sz w:val="16"/>
                <w:szCs w:val="16"/>
                <w:lang w:val="eu-ES"/>
              </w:rPr>
              <w:t>órgano</w:t>
            </w:r>
            <w:proofErr w:type="spellEnd"/>
            <w:r w:rsidRPr="0050788E">
              <w:rPr>
                <w:rFonts w:cs="Courier New"/>
                <w:sz w:val="16"/>
                <w:szCs w:val="16"/>
                <w:lang w:val="eu-ES"/>
              </w:rPr>
              <w:t xml:space="preserve"> de </w:t>
            </w:r>
            <w:proofErr w:type="spellStart"/>
            <w:r w:rsidRPr="0050788E">
              <w:rPr>
                <w:rFonts w:cs="Courier New"/>
                <w:sz w:val="16"/>
                <w:szCs w:val="16"/>
                <w:lang w:val="eu-ES"/>
              </w:rPr>
              <w:t>contratación</w:t>
            </w:r>
            <w:proofErr w:type="spellEnd"/>
            <w:r w:rsidRPr="0050788E">
              <w:rPr>
                <w:rFonts w:cs="Courier New"/>
                <w:sz w:val="16"/>
                <w:szCs w:val="16"/>
                <w:lang w:val="eu-ES"/>
              </w:rPr>
              <w:t xml:space="preserve"> </w:t>
            </w:r>
            <w:proofErr w:type="spellStart"/>
            <w:r w:rsidRPr="0050788E">
              <w:rPr>
                <w:rFonts w:cs="Courier New"/>
                <w:sz w:val="16"/>
                <w:szCs w:val="16"/>
                <w:lang w:val="eu-ES"/>
              </w:rPr>
              <w:t>se</w:t>
            </w:r>
            <w:proofErr w:type="spellEnd"/>
            <w:r w:rsidRPr="0050788E">
              <w:rPr>
                <w:rFonts w:cs="Courier New"/>
                <w:sz w:val="16"/>
                <w:szCs w:val="16"/>
                <w:lang w:val="eu-ES"/>
              </w:rPr>
              <w:t xml:space="preserve"> </w:t>
            </w:r>
            <w:proofErr w:type="spellStart"/>
            <w:r w:rsidRPr="0050788E">
              <w:rPr>
                <w:rFonts w:cs="Courier New"/>
                <w:sz w:val="16"/>
                <w:szCs w:val="16"/>
                <w:lang w:val="eu-ES"/>
              </w:rPr>
              <w:t>reserva</w:t>
            </w:r>
            <w:proofErr w:type="spellEnd"/>
            <w:r w:rsidRPr="0050788E">
              <w:rPr>
                <w:rFonts w:cs="Courier New"/>
                <w:sz w:val="16"/>
                <w:szCs w:val="16"/>
                <w:lang w:val="eu-ES"/>
              </w:rPr>
              <w:t xml:space="preserve"> la </w:t>
            </w:r>
            <w:proofErr w:type="spellStart"/>
            <w:r w:rsidRPr="0050788E">
              <w:rPr>
                <w:rFonts w:cs="Courier New"/>
                <w:sz w:val="16"/>
                <w:szCs w:val="16"/>
                <w:lang w:val="eu-ES"/>
              </w:rPr>
              <w:t>facultad</w:t>
            </w:r>
            <w:proofErr w:type="spellEnd"/>
            <w:r w:rsidRPr="0050788E">
              <w:rPr>
                <w:rFonts w:cs="Courier New"/>
                <w:sz w:val="16"/>
                <w:szCs w:val="16"/>
                <w:lang w:val="eu-ES"/>
              </w:rPr>
              <w:t xml:space="preserve"> de </w:t>
            </w:r>
            <w:proofErr w:type="spellStart"/>
            <w:r w:rsidRPr="0050788E">
              <w:rPr>
                <w:rFonts w:cs="Courier New"/>
                <w:sz w:val="16"/>
                <w:szCs w:val="16"/>
                <w:lang w:val="eu-ES"/>
              </w:rPr>
              <w:t>solicitar</w:t>
            </w:r>
            <w:proofErr w:type="spellEnd"/>
            <w:r w:rsidRPr="0050788E">
              <w:rPr>
                <w:rFonts w:cs="Courier New"/>
                <w:sz w:val="16"/>
                <w:szCs w:val="16"/>
                <w:lang w:val="eu-ES"/>
              </w:rPr>
              <w:t xml:space="preserve"> a la </w:t>
            </w:r>
            <w:proofErr w:type="spellStart"/>
            <w:r w:rsidRPr="0050788E">
              <w:rPr>
                <w:rFonts w:cs="Courier New"/>
                <w:sz w:val="16"/>
                <w:szCs w:val="16"/>
                <w:lang w:val="eu-ES"/>
              </w:rPr>
              <w:t>empresa</w:t>
            </w:r>
            <w:proofErr w:type="spellEnd"/>
            <w:r w:rsidRPr="0050788E">
              <w:rPr>
                <w:rFonts w:cs="Courier New"/>
                <w:sz w:val="16"/>
                <w:szCs w:val="16"/>
                <w:lang w:val="eu-ES"/>
              </w:rPr>
              <w:t xml:space="preserve"> </w:t>
            </w:r>
            <w:proofErr w:type="spellStart"/>
            <w:r w:rsidRPr="0050788E">
              <w:rPr>
                <w:rFonts w:cs="Courier New"/>
                <w:sz w:val="16"/>
                <w:szCs w:val="16"/>
                <w:lang w:val="eu-ES"/>
              </w:rPr>
              <w:t>licitadora</w:t>
            </w:r>
            <w:proofErr w:type="spellEnd"/>
            <w:r w:rsidRPr="0050788E">
              <w:rPr>
                <w:rFonts w:cs="Courier New"/>
                <w:sz w:val="16"/>
                <w:szCs w:val="16"/>
                <w:lang w:val="eu-ES"/>
              </w:rPr>
              <w:t xml:space="preserve"> la </w:t>
            </w:r>
            <w:proofErr w:type="spellStart"/>
            <w:r w:rsidRPr="0050788E">
              <w:rPr>
                <w:rFonts w:cs="Courier New"/>
                <w:sz w:val="16"/>
                <w:szCs w:val="16"/>
                <w:lang w:val="eu-ES"/>
              </w:rPr>
              <w:t>documentación</w:t>
            </w:r>
            <w:proofErr w:type="spellEnd"/>
            <w:r w:rsidRPr="0050788E">
              <w:rPr>
                <w:rFonts w:cs="Courier New"/>
                <w:sz w:val="16"/>
                <w:szCs w:val="16"/>
                <w:lang w:val="eu-ES"/>
              </w:rPr>
              <w:t xml:space="preserve"> e </w:t>
            </w:r>
            <w:proofErr w:type="spellStart"/>
            <w:r w:rsidRPr="0050788E">
              <w:rPr>
                <w:rFonts w:cs="Courier New"/>
                <w:sz w:val="16"/>
                <w:szCs w:val="16"/>
                <w:lang w:val="eu-ES"/>
              </w:rPr>
              <w:t>información</w:t>
            </w:r>
            <w:proofErr w:type="spellEnd"/>
            <w:r w:rsidRPr="0050788E">
              <w:rPr>
                <w:rFonts w:cs="Courier New"/>
                <w:sz w:val="16"/>
                <w:szCs w:val="16"/>
                <w:lang w:val="eu-ES"/>
              </w:rPr>
              <w:t xml:space="preserve"> </w:t>
            </w:r>
            <w:proofErr w:type="spellStart"/>
            <w:r w:rsidRPr="0050788E">
              <w:rPr>
                <w:rFonts w:cs="Courier New"/>
                <w:sz w:val="16"/>
                <w:szCs w:val="16"/>
                <w:lang w:val="eu-ES"/>
              </w:rPr>
              <w:t>oportuna</w:t>
            </w:r>
            <w:proofErr w:type="spellEnd"/>
            <w:r w:rsidRPr="0050788E">
              <w:rPr>
                <w:rFonts w:cs="Courier New"/>
                <w:sz w:val="16"/>
                <w:szCs w:val="16"/>
                <w:lang w:val="eu-ES"/>
              </w:rPr>
              <w:t>.</w:t>
            </w:r>
          </w:p>
        </w:tc>
      </w:tr>
    </w:tbl>
    <w:p w14:paraId="4044FC53" w14:textId="77777777" w:rsidR="007F57D3" w:rsidRPr="0050788E" w:rsidRDefault="007F57D3" w:rsidP="007F57D3">
      <w:pPr>
        <w:tabs>
          <w:tab w:val="left" w:pos="4077"/>
          <w:tab w:val="left" w:pos="4365"/>
        </w:tabs>
        <w:ind w:left="103"/>
        <w:jc w:val="left"/>
        <w:rPr>
          <w:rFonts w:ascii="TrueRotisSemiSansExtraBoldTwo" w:hAnsi="TrueRotisSemiSansExtraBoldTwo" w:cs="Courier New"/>
          <w:sz w:val="16"/>
          <w:szCs w:val="16"/>
          <w:u w:val="single"/>
          <w:lang w:val="eu-ES"/>
        </w:rPr>
      </w:pPr>
    </w:p>
    <w:tbl>
      <w:tblPr>
        <w:tblStyle w:val="Tablaconcuadrcula"/>
        <w:tblW w:w="8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2"/>
        <w:gridCol w:w="142"/>
        <w:gridCol w:w="2411"/>
        <w:gridCol w:w="567"/>
        <w:gridCol w:w="703"/>
        <w:gridCol w:w="570"/>
        <w:gridCol w:w="2128"/>
        <w:gridCol w:w="568"/>
        <w:gridCol w:w="134"/>
        <w:gridCol w:w="237"/>
      </w:tblGrid>
      <w:tr w:rsidR="007F57D3" w:rsidRPr="0050788E" w14:paraId="4CC6FAC2" w14:textId="77777777" w:rsidTr="008A4093">
        <w:trPr>
          <w:gridAfter w:val="2"/>
          <w:wAfter w:w="371" w:type="dxa"/>
          <w:trHeight w:val="686"/>
        </w:trPr>
        <w:tc>
          <w:tcPr>
            <w:tcW w:w="3685" w:type="dxa"/>
            <w:gridSpan w:val="3"/>
            <w:shd w:val="clear" w:color="auto" w:fill="7F7F7F" w:themeFill="text1" w:themeFillTint="80"/>
            <w:vAlign w:val="center"/>
          </w:tcPr>
          <w:p w14:paraId="3190D086" w14:textId="77777777" w:rsidR="007F57D3" w:rsidRPr="0050788E" w:rsidRDefault="007F57D3" w:rsidP="008A4093">
            <w:pPr>
              <w:ind w:right="-104"/>
              <w:jc w:val="left"/>
              <w:rPr>
                <w:rFonts w:ascii="TrueRotisSemiSansExtraBoldTwo" w:hAnsi="TrueRotisSemiSansExtraBoldTwo"/>
                <w:color w:val="FFFFFF" w:themeColor="background1"/>
                <w:lang w:val="eu-ES"/>
              </w:rPr>
            </w:pPr>
            <w:r w:rsidRPr="0050788E">
              <w:rPr>
                <w:rFonts w:ascii="TrueRotisSemiSansExtraBoldTwo" w:hAnsi="TrueRotisSemiSansExtraBoldTwo" w:cs="Calibri"/>
                <w:color w:val="FFFFFF" w:themeColor="background1"/>
                <w:lang w:val="eu-ES" w:eastAsia="hr-HR"/>
              </w:rPr>
              <w:t>1 Blokea: Indarreko Ziurtagiriak</w:t>
            </w:r>
          </w:p>
        </w:tc>
        <w:tc>
          <w:tcPr>
            <w:tcW w:w="567" w:type="dxa"/>
            <w:shd w:val="clear" w:color="auto" w:fill="7F7F7F" w:themeFill="text1" w:themeFillTint="80"/>
          </w:tcPr>
          <w:p w14:paraId="1B9C6C63" w14:textId="77777777" w:rsidR="007F57D3" w:rsidRPr="0050788E" w:rsidRDefault="007F57D3" w:rsidP="008A4093">
            <w:pPr>
              <w:jc w:val="center"/>
              <w:rPr>
                <w:rFonts w:ascii="TrueRotisSemiSansExtraBoldTwo" w:hAnsi="TrueRotisSemiSansExtraBoldTwo" w:cs="Calibri"/>
                <w:color w:val="FFFFFF" w:themeColor="background1"/>
                <w:lang w:eastAsia="hr-HR"/>
              </w:rPr>
            </w:pPr>
          </w:p>
        </w:tc>
        <w:tc>
          <w:tcPr>
            <w:tcW w:w="3969" w:type="dxa"/>
            <w:gridSpan w:val="4"/>
            <w:shd w:val="clear" w:color="auto" w:fill="7F7F7F" w:themeFill="text1" w:themeFillTint="80"/>
            <w:vAlign w:val="center"/>
          </w:tcPr>
          <w:p w14:paraId="5AF6E549" w14:textId="77777777" w:rsidR="007F57D3" w:rsidRPr="0050788E" w:rsidRDefault="007F57D3" w:rsidP="008A4093">
            <w:pPr>
              <w:ind w:right="-120"/>
              <w:jc w:val="left"/>
              <w:rPr>
                <w:rFonts w:ascii="TrueRotisSemiSansExtraBoldTwo" w:hAnsi="TrueRotisSemiSansExtraBoldTwo" w:cs="Calibri"/>
                <w:color w:val="FFFFFF" w:themeColor="background1"/>
                <w:lang w:eastAsia="hr-HR"/>
              </w:rPr>
            </w:pPr>
            <w:r w:rsidRPr="0050788E">
              <w:rPr>
                <w:rFonts w:ascii="TrueRotisSemiSansExtraBoldTwo" w:hAnsi="TrueRotisSemiSansExtraBoldTwo" w:cs="Calibri"/>
                <w:color w:val="FFFFFF" w:themeColor="background1"/>
                <w:lang w:eastAsia="hr-HR"/>
              </w:rPr>
              <w:t>Bloque 1: Certificaciones Vigentes</w:t>
            </w:r>
          </w:p>
        </w:tc>
      </w:tr>
      <w:tr w:rsidR="007F57D3" w:rsidRPr="0050788E" w14:paraId="038021EE" w14:textId="77777777" w:rsidTr="008A4093">
        <w:trPr>
          <w:gridAfter w:val="2"/>
          <w:wAfter w:w="371" w:type="dxa"/>
          <w:trHeight w:val="585"/>
        </w:trPr>
        <w:tc>
          <w:tcPr>
            <w:tcW w:w="3685" w:type="dxa"/>
            <w:gridSpan w:val="3"/>
            <w:shd w:val="clear" w:color="auto" w:fill="D9D9D9" w:themeFill="background1" w:themeFillShade="D9"/>
            <w:vAlign w:val="center"/>
          </w:tcPr>
          <w:p w14:paraId="088ECB22" w14:textId="77777777" w:rsidR="007F57D3" w:rsidRPr="0050788E" w:rsidRDefault="007F57D3" w:rsidP="008A4093">
            <w:pPr>
              <w:ind w:right="-104"/>
              <w:jc w:val="left"/>
              <w:rPr>
                <w:rFonts w:ascii="TrueRotisSemiSansExtraBoldTwo" w:hAnsi="TrueRotisSemiSansExtraBoldTwo"/>
                <w:sz w:val="22"/>
                <w:lang w:val="eu-ES"/>
              </w:rPr>
            </w:pPr>
            <w:r w:rsidRPr="0050788E">
              <w:rPr>
                <w:rFonts w:ascii="TrueRotisSemiSansExtraBoldTwo" w:hAnsi="TrueRotisSemiSansExtraBoldTwo" w:cs="Calibri"/>
                <w:sz w:val="22"/>
                <w:lang w:val="eu-ES" w:eastAsia="hr-HR"/>
              </w:rPr>
              <w:t>Erakundearen Ziurtagiriak</w:t>
            </w:r>
          </w:p>
        </w:tc>
        <w:tc>
          <w:tcPr>
            <w:tcW w:w="567" w:type="dxa"/>
            <w:shd w:val="clear" w:color="auto" w:fill="D9D9D9" w:themeFill="background1" w:themeFillShade="D9"/>
            <w:vAlign w:val="center"/>
          </w:tcPr>
          <w:p w14:paraId="691384FB" w14:textId="77777777" w:rsidR="007F57D3" w:rsidRPr="0050788E" w:rsidRDefault="007F57D3" w:rsidP="008A4093">
            <w:pPr>
              <w:jc w:val="left"/>
              <w:rPr>
                <w:rFonts w:ascii="TrueRotisSemiSansExtraBoldTwo" w:hAnsi="TrueRotisSemiSansExtraBoldTwo" w:cs="Calibri"/>
                <w:sz w:val="22"/>
                <w:lang w:eastAsia="hr-HR"/>
              </w:rPr>
            </w:pPr>
          </w:p>
        </w:tc>
        <w:tc>
          <w:tcPr>
            <w:tcW w:w="3401" w:type="dxa"/>
            <w:gridSpan w:val="3"/>
            <w:shd w:val="clear" w:color="auto" w:fill="D9D9D9" w:themeFill="background1" w:themeFillShade="D9"/>
            <w:vAlign w:val="center"/>
          </w:tcPr>
          <w:p w14:paraId="2CE182C7" w14:textId="77777777" w:rsidR="007F57D3" w:rsidRPr="0050788E" w:rsidRDefault="007F57D3" w:rsidP="008A4093">
            <w:pPr>
              <w:jc w:val="left"/>
              <w:rPr>
                <w:rFonts w:ascii="TrueRotisSemiSansExtraBoldTwo" w:hAnsi="TrueRotisSemiSansExtraBoldTwo" w:cs="Calibri"/>
                <w:sz w:val="22"/>
                <w:lang w:eastAsia="hr-HR"/>
              </w:rPr>
            </w:pPr>
            <w:r w:rsidRPr="0050788E">
              <w:rPr>
                <w:rFonts w:ascii="TrueRotisSemiSansExtraBoldTwo" w:hAnsi="TrueRotisSemiSansExtraBoldTwo" w:cs="Calibri"/>
                <w:sz w:val="22"/>
                <w:lang w:eastAsia="hr-HR"/>
              </w:rPr>
              <w:t>Certificados Entidad</w:t>
            </w:r>
          </w:p>
        </w:tc>
        <w:tc>
          <w:tcPr>
            <w:tcW w:w="568" w:type="dxa"/>
            <w:shd w:val="clear" w:color="auto" w:fill="D9D9D9" w:themeFill="background1" w:themeFillShade="D9"/>
            <w:vAlign w:val="center"/>
          </w:tcPr>
          <w:p w14:paraId="6262CDDA" w14:textId="77777777" w:rsidR="007F57D3" w:rsidRPr="0050788E" w:rsidRDefault="007F57D3" w:rsidP="008A4093">
            <w:pPr>
              <w:jc w:val="left"/>
              <w:rPr>
                <w:rFonts w:ascii="TrueRotisSemiSansExtraBoldTwo" w:hAnsi="TrueRotisSemiSansExtraBoldTwo" w:cs="Calibri"/>
                <w:sz w:val="22"/>
                <w:lang w:eastAsia="hr-HR"/>
              </w:rPr>
            </w:pPr>
          </w:p>
        </w:tc>
      </w:tr>
      <w:tr w:rsidR="007F57D3" w:rsidRPr="0050788E" w14:paraId="03DDEF87" w14:textId="77777777" w:rsidTr="008A4093">
        <w:trPr>
          <w:gridAfter w:val="2"/>
          <w:wAfter w:w="371" w:type="dxa"/>
          <w:trHeight w:val="841"/>
        </w:trPr>
        <w:tc>
          <w:tcPr>
            <w:tcW w:w="3685" w:type="dxa"/>
            <w:gridSpan w:val="3"/>
          </w:tcPr>
          <w:p w14:paraId="65A252FE" w14:textId="77777777" w:rsidR="007F57D3" w:rsidRPr="0050788E" w:rsidRDefault="007F57D3" w:rsidP="008A4093">
            <w:pPr>
              <w:ind w:right="-104"/>
              <w:rPr>
                <w:rFonts w:cs="Calibri"/>
                <w:sz w:val="22"/>
                <w:lang w:eastAsia="hr-HR"/>
              </w:rPr>
            </w:pPr>
            <w:r w:rsidRPr="0050788E">
              <w:rPr>
                <w:rFonts w:cs="Calibri"/>
                <w:sz w:val="22"/>
                <w:lang w:val="eu-ES" w:eastAsia="hr-HR"/>
              </w:rPr>
              <w:t xml:space="preserve">Datuen babesaren ziurtagiria, </w:t>
            </w:r>
            <w:proofErr w:type="spellStart"/>
            <w:r w:rsidRPr="0050788E">
              <w:rPr>
                <w:rFonts w:cs="Calibri"/>
                <w:sz w:val="22"/>
                <w:lang w:val="eu-ES" w:eastAsia="hr-HR"/>
              </w:rPr>
              <w:t>DBAOren</w:t>
            </w:r>
            <w:proofErr w:type="spellEnd"/>
            <w:r w:rsidRPr="0050788E">
              <w:rPr>
                <w:rFonts w:cs="Calibri"/>
                <w:sz w:val="22"/>
                <w:lang w:val="eu-ES" w:eastAsia="hr-HR"/>
              </w:rPr>
              <w:t xml:space="preserve"> 42. artikuluaren arabera.</w:t>
            </w:r>
          </w:p>
        </w:tc>
        <w:tc>
          <w:tcPr>
            <w:tcW w:w="567" w:type="dxa"/>
          </w:tcPr>
          <w:p w14:paraId="1F56C892" w14:textId="77777777" w:rsidR="007F57D3" w:rsidRPr="0050788E" w:rsidRDefault="007F57D3" w:rsidP="008A4093">
            <w:pPr>
              <w:jc w:val="center"/>
              <w:rPr>
                <w:rFonts w:cs="Calibri"/>
                <w:sz w:val="52"/>
                <w:szCs w:val="52"/>
                <w:lang w:eastAsia="hr-HR"/>
              </w:rPr>
            </w:pPr>
            <w:r w:rsidRPr="0050788E">
              <w:rPr>
                <w:rFonts w:cs="Calibri"/>
                <w:sz w:val="52"/>
                <w:szCs w:val="52"/>
                <w:lang w:eastAsia="hr-HR"/>
              </w:rPr>
              <w:sym w:font="Wingdings 2" w:char="F0A3"/>
            </w:r>
          </w:p>
        </w:tc>
        <w:tc>
          <w:tcPr>
            <w:tcW w:w="3401" w:type="dxa"/>
            <w:gridSpan w:val="3"/>
          </w:tcPr>
          <w:p w14:paraId="5F594AE6" w14:textId="77777777" w:rsidR="007F57D3" w:rsidRPr="0050788E" w:rsidRDefault="007F57D3" w:rsidP="008A4093">
            <w:pPr>
              <w:rPr>
                <w:rFonts w:cs="Calibri"/>
                <w:sz w:val="22"/>
                <w:lang w:eastAsia="hr-HR"/>
              </w:rPr>
            </w:pPr>
            <w:r w:rsidRPr="0050788E">
              <w:rPr>
                <w:rFonts w:cs="Calibri"/>
                <w:sz w:val="22"/>
                <w:lang w:eastAsia="hr-HR"/>
              </w:rPr>
              <w:t>Certificación de protección de datos, con arreglo al artículo 42 del RGPD.</w:t>
            </w:r>
          </w:p>
        </w:tc>
        <w:tc>
          <w:tcPr>
            <w:tcW w:w="568" w:type="dxa"/>
          </w:tcPr>
          <w:p w14:paraId="7F9B4CCA"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r>
      <w:tr w:rsidR="007F57D3" w:rsidRPr="0050788E" w14:paraId="2EFABB3D" w14:textId="77777777" w:rsidTr="008A4093">
        <w:trPr>
          <w:gridAfter w:val="2"/>
          <w:wAfter w:w="371" w:type="dxa"/>
          <w:trHeight w:val="1718"/>
        </w:trPr>
        <w:tc>
          <w:tcPr>
            <w:tcW w:w="3685" w:type="dxa"/>
            <w:gridSpan w:val="3"/>
          </w:tcPr>
          <w:p w14:paraId="743AB12E" w14:textId="77777777" w:rsidR="007F57D3" w:rsidRPr="0050788E" w:rsidRDefault="007F57D3" w:rsidP="008A4093">
            <w:pPr>
              <w:ind w:right="-104"/>
              <w:rPr>
                <w:rFonts w:cs="Calibri"/>
                <w:sz w:val="22"/>
                <w:lang w:val="eu-ES" w:eastAsia="hr-HR"/>
              </w:rPr>
            </w:pPr>
            <w:r w:rsidRPr="0050788E">
              <w:rPr>
                <w:rFonts w:cs="Calibri"/>
                <w:sz w:val="22"/>
                <w:lang w:val="eu-ES" w:eastAsia="hr-HR"/>
              </w:rPr>
              <w:t xml:space="preserve">Segurtasun-eskema nazionalaren araberako adostasun-ziurtagiria. </w:t>
            </w:r>
          </w:p>
          <w:p w14:paraId="0AAC392F" w14:textId="77777777" w:rsidR="007F57D3" w:rsidRPr="0050788E" w:rsidRDefault="007F57D3" w:rsidP="008A4093">
            <w:pPr>
              <w:ind w:right="-104"/>
              <w:rPr>
                <w:rFonts w:cs="Calibri"/>
                <w:sz w:val="22"/>
                <w:lang w:val="eu-ES" w:eastAsia="hr-HR"/>
              </w:rPr>
            </w:pPr>
            <w:r w:rsidRPr="0050788E">
              <w:rPr>
                <w:rStyle w:val="tw4winMark"/>
                <w:sz w:val="22"/>
              </w:rPr>
              <w:t>{0&gt;</w:t>
            </w:r>
            <w:r w:rsidRPr="0050788E">
              <w:rPr>
                <w:rFonts w:cs="Calibri"/>
                <w:vanish/>
                <w:sz w:val="22"/>
                <w:lang w:eastAsia="hr-HR"/>
              </w:rPr>
              <w:t>Categoría:</w:t>
            </w:r>
            <w:r w:rsidRPr="0050788E">
              <w:rPr>
                <w:rStyle w:val="tw4winMark"/>
                <w:sz w:val="22"/>
              </w:rPr>
              <w:t>&lt;}0{&gt;</w:t>
            </w:r>
            <w:r w:rsidRPr="0050788E">
              <w:rPr>
                <w:rFonts w:cs="Calibri"/>
                <w:sz w:val="22"/>
                <w:lang w:val="eu-ES" w:eastAsia="hr-HR"/>
              </w:rPr>
              <w:t>Kategoria:</w:t>
            </w:r>
          </w:p>
          <w:p w14:paraId="0C1A8323" w14:textId="77777777" w:rsidR="007F57D3" w:rsidRPr="0050788E" w:rsidRDefault="007F57D3" w:rsidP="008A4093">
            <w:pPr>
              <w:ind w:right="-104"/>
              <w:rPr>
                <w:rFonts w:cs="Calibri"/>
                <w:sz w:val="22"/>
                <w:lang w:eastAsia="hr-HR"/>
              </w:rPr>
            </w:pPr>
            <w:r w:rsidRPr="0050788E">
              <w:rPr>
                <w:sz w:val="28"/>
              </w:rPr>
              <w:sym w:font="Wingdings" w:char="F0A8"/>
            </w:r>
            <w:r w:rsidRPr="0050788E">
              <w:rPr>
                <w:sz w:val="28"/>
              </w:rPr>
              <w:t xml:space="preserve"> </w:t>
            </w:r>
            <w:r w:rsidRPr="0050788E">
              <w:rPr>
                <w:rFonts w:cs="Calibri"/>
                <w:sz w:val="22"/>
                <w:lang w:val="eu-ES" w:eastAsia="hr-HR"/>
              </w:rPr>
              <w:t xml:space="preserve">Oinarrizkoa   </w:t>
            </w:r>
            <w:r w:rsidRPr="0050788E">
              <w:rPr>
                <w:sz w:val="28"/>
              </w:rPr>
              <w:sym w:font="Wingdings" w:char="F0A8"/>
            </w:r>
            <w:r w:rsidRPr="0050788E">
              <w:rPr>
                <w:sz w:val="28"/>
              </w:rPr>
              <w:t xml:space="preserve"> </w:t>
            </w:r>
            <w:r w:rsidRPr="0050788E">
              <w:rPr>
                <w:rFonts w:cs="Calibri"/>
                <w:sz w:val="22"/>
                <w:lang w:val="eu-ES" w:eastAsia="hr-HR"/>
              </w:rPr>
              <w:t xml:space="preserve">Erdikoa   </w:t>
            </w:r>
            <w:r w:rsidRPr="0050788E">
              <w:rPr>
                <w:sz w:val="28"/>
              </w:rPr>
              <w:sym w:font="Wingdings" w:char="F0A8"/>
            </w:r>
            <w:r w:rsidRPr="0050788E">
              <w:rPr>
                <w:sz w:val="28"/>
              </w:rPr>
              <w:t xml:space="preserve"> </w:t>
            </w:r>
            <w:r w:rsidRPr="0050788E">
              <w:rPr>
                <w:rFonts w:cs="Calibri"/>
                <w:sz w:val="22"/>
                <w:lang w:val="eu-ES" w:eastAsia="hr-HR"/>
              </w:rPr>
              <w:t>Altua</w:t>
            </w:r>
            <w:r w:rsidRPr="0050788E">
              <w:rPr>
                <w:rFonts w:cs="Calibri"/>
                <w:sz w:val="22"/>
                <w:lang w:eastAsia="hr-HR"/>
              </w:rPr>
              <w:t xml:space="preserve"> </w:t>
            </w:r>
          </w:p>
        </w:tc>
        <w:tc>
          <w:tcPr>
            <w:tcW w:w="567" w:type="dxa"/>
          </w:tcPr>
          <w:p w14:paraId="70259EFE"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c>
          <w:tcPr>
            <w:tcW w:w="3401" w:type="dxa"/>
            <w:gridSpan w:val="3"/>
          </w:tcPr>
          <w:p w14:paraId="6E5168D6" w14:textId="77777777" w:rsidR="007F57D3" w:rsidRPr="0050788E" w:rsidRDefault="007F57D3" w:rsidP="008A4093">
            <w:pPr>
              <w:rPr>
                <w:rFonts w:cs="Calibri"/>
                <w:sz w:val="22"/>
                <w:lang w:eastAsia="hr-HR"/>
              </w:rPr>
            </w:pPr>
            <w:r w:rsidRPr="0050788E">
              <w:rPr>
                <w:rFonts w:cs="Calibri"/>
                <w:sz w:val="22"/>
                <w:lang w:eastAsia="hr-HR"/>
              </w:rPr>
              <w:t xml:space="preserve">Certificación de conformidad con el Esquema Nacional de Seguridad. </w:t>
            </w:r>
          </w:p>
          <w:p w14:paraId="442FCF9B" w14:textId="77777777" w:rsidR="007F57D3" w:rsidRPr="0050788E" w:rsidRDefault="007F57D3" w:rsidP="008A4093">
            <w:pPr>
              <w:rPr>
                <w:rFonts w:cs="Calibri"/>
                <w:sz w:val="22"/>
                <w:lang w:eastAsia="hr-HR"/>
              </w:rPr>
            </w:pPr>
            <w:r w:rsidRPr="0050788E">
              <w:rPr>
                <w:rFonts w:cs="Calibri"/>
                <w:sz w:val="22"/>
                <w:lang w:eastAsia="hr-HR"/>
              </w:rPr>
              <w:t xml:space="preserve">Categoría: </w:t>
            </w:r>
          </w:p>
          <w:p w14:paraId="793C3C81" w14:textId="77777777" w:rsidR="007F57D3" w:rsidRPr="0050788E" w:rsidRDefault="007F57D3" w:rsidP="008A4093">
            <w:pPr>
              <w:rPr>
                <w:rFonts w:cs="Calibri"/>
                <w:sz w:val="22"/>
                <w:lang w:eastAsia="hr-HR"/>
              </w:rPr>
            </w:pPr>
            <w:r w:rsidRPr="0050788E">
              <w:rPr>
                <w:sz w:val="28"/>
              </w:rPr>
              <w:sym w:font="Wingdings" w:char="F0A8"/>
            </w:r>
            <w:r w:rsidRPr="0050788E">
              <w:rPr>
                <w:sz w:val="22"/>
                <w:lang w:val="eu-ES"/>
              </w:rPr>
              <w:t xml:space="preserve"> </w:t>
            </w:r>
            <w:r w:rsidRPr="0050788E">
              <w:rPr>
                <w:rFonts w:cs="Calibri"/>
                <w:sz w:val="22"/>
                <w:lang w:eastAsia="hr-HR"/>
              </w:rPr>
              <w:t xml:space="preserve">Básica     </w:t>
            </w:r>
            <w:r w:rsidRPr="0050788E">
              <w:rPr>
                <w:rFonts w:cs="Calibri"/>
                <w:sz w:val="28"/>
                <w:lang w:eastAsia="hr-HR"/>
              </w:rPr>
              <w:t xml:space="preserve"> </w:t>
            </w:r>
            <w:r w:rsidRPr="0050788E">
              <w:rPr>
                <w:sz w:val="28"/>
              </w:rPr>
              <w:sym w:font="Wingdings" w:char="F0A8"/>
            </w:r>
            <w:r w:rsidRPr="0050788E">
              <w:rPr>
                <w:sz w:val="28"/>
                <w:lang w:val="eu-ES"/>
              </w:rPr>
              <w:t xml:space="preserve"> </w:t>
            </w:r>
            <w:r w:rsidRPr="0050788E">
              <w:rPr>
                <w:rFonts w:cs="Calibri"/>
                <w:sz w:val="22"/>
                <w:lang w:eastAsia="hr-HR"/>
              </w:rPr>
              <w:t xml:space="preserve">Media     </w:t>
            </w:r>
            <w:r w:rsidRPr="0050788E">
              <w:rPr>
                <w:sz w:val="28"/>
              </w:rPr>
              <w:sym w:font="Wingdings" w:char="F0A8"/>
            </w:r>
            <w:r w:rsidRPr="0050788E">
              <w:rPr>
                <w:rFonts w:cs="Calibri"/>
                <w:sz w:val="28"/>
                <w:lang w:eastAsia="hr-HR"/>
              </w:rPr>
              <w:t xml:space="preserve"> </w:t>
            </w:r>
            <w:r w:rsidRPr="0050788E">
              <w:rPr>
                <w:rFonts w:cs="Calibri"/>
                <w:sz w:val="22"/>
                <w:lang w:eastAsia="hr-HR"/>
              </w:rPr>
              <w:t xml:space="preserve">Alta </w:t>
            </w:r>
            <w:r w:rsidRPr="0050788E">
              <w:rPr>
                <w:sz w:val="22"/>
                <w:lang w:val="eu-ES"/>
              </w:rPr>
              <w:t xml:space="preserve"> </w:t>
            </w:r>
            <w:r w:rsidRPr="0050788E">
              <w:rPr>
                <w:rFonts w:cs="Calibri"/>
                <w:sz w:val="22"/>
                <w:lang w:eastAsia="hr-HR"/>
              </w:rPr>
              <w:t xml:space="preserve"> </w:t>
            </w:r>
          </w:p>
        </w:tc>
        <w:tc>
          <w:tcPr>
            <w:tcW w:w="568" w:type="dxa"/>
          </w:tcPr>
          <w:p w14:paraId="16EA20D8"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r>
      <w:tr w:rsidR="007F57D3" w:rsidRPr="0050788E" w14:paraId="6C24D271" w14:textId="77777777" w:rsidTr="008A4093">
        <w:trPr>
          <w:gridAfter w:val="2"/>
          <w:wAfter w:w="371" w:type="dxa"/>
          <w:trHeight w:val="1701"/>
        </w:trPr>
        <w:tc>
          <w:tcPr>
            <w:tcW w:w="3685" w:type="dxa"/>
            <w:gridSpan w:val="3"/>
          </w:tcPr>
          <w:p w14:paraId="63EDD28C" w14:textId="77777777" w:rsidR="007F57D3" w:rsidRPr="0050788E" w:rsidRDefault="007F57D3" w:rsidP="008A4093">
            <w:pPr>
              <w:ind w:right="-104"/>
              <w:rPr>
                <w:rFonts w:cs="Calibri"/>
                <w:sz w:val="22"/>
                <w:lang w:eastAsia="hr-HR"/>
              </w:rPr>
            </w:pPr>
            <w:r w:rsidRPr="0050788E">
              <w:rPr>
                <w:rFonts w:cs="Calibri"/>
                <w:sz w:val="22"/>
                <w:lang w:eastAsia="hr-HR"/>
              </w:rPr>
              <w:t xml:space="preserve">ISO 27001:2013 </w:t>
            </w:r>
            <w:proofErr w:type="spellStart"/>
            <w:r w:rsidRPr="0050788E">
              <w:rPr>
                <w:rFonts w:cs="Calibri"/>
                <w:sz w:val="22"/>
                <w:lang w:eastAsia="hr-HR"/>
              </w:rPr>
              <w:t>Ziurtagiria</w:t>
            </w:r>
            <w:proofErr w:type="spellEnd"/>
            <w:r w:rsidRPr="0050788E">
              <w:rPr>
                <w:rFonts w:cs="Calibri"/>
                <w:sz w:val="22"/>
                <w:lang w:eastAsia="hr-HR"/>
              </w:rPr>
              <w:t xml:space="preserve"> </w:t>
            </w:r>
            <w:proofErr w:type="spellStart"/>
            <w:r w:rsidRPr="0050788E">
              <w:rPr>
                <w:rFonts w:cs="Calibri"/>
                <w:sz w:val="22"/>
                <w:lang w:eastAsia="hr-HR"/>
              </w:rPr>
              <w:t>Informazioaren</w:t>
            </w:r>
            <w:proofErr w:type="spellEnd"/>
            <w:r w:rsidRPr="0050788E">
              <w:rPr>
                <w:rFonts w:cs="Calibri"/>
                <w:sz w:val="22"/>
                <w:lang w:eastAsia="hr-HR"/>
              </w:rPr>
              <w:t xml:space="preserve"> </w:t>
            </w:r>
            <w:proofErr w:type="spellStart"/>
            <w:r w:rsidRPr="0050788E">
              <w:rPr>
                <w:rFonts w:cs="Calibri"/>
                <w:sz w:val="22"/>
                <w:lang w:eastAsia="hr-HR"/>
              </w:rPr>
              <w:t>Segurtasunaren</w:t>
            </w:r>
            <w:proofErr w:type="spellEnd"/>
            <w:r w:rsidRPr="0050788E">
              <w:rPr>
                <w:rFonts w:cs="Calibri"/>
                <w:sz w:val="22"/>
                <w:lang w:eastAsia="hr-HR"/>
              </w:rPr>
              <w:t xml:space="preserve"> </w:t>
            </w:r>
            <w:proofErr w:type="spellStart"/>
            <w:r w:rsidRPr="0050788E">
              <w:rPr>
                <w:rFonts w:cs="Calibri"/>
                <w:sz w:val="22"/>
                <w:lang w:eastAsia="hr-HR"/>
              </w:rPr>
              <w:t>Kudeaketa-sistemetarako</w:t>
            </w:r>
            <w:proofErr w:type="spellEnd"/>
            <w:r w:rsidRPr="0050788E">
              <w:rPr>
                <w:rFonts w:cs="Calibri"/>
                <w:sz w:val="22"/>
                <w:lang w:eastAsia="hr-HR"/>
              </w:rPr>
              <w:t xml:space="preserve">, non </w:t>
            </w:r>
            <w:proofErr w:type="spellStart"/>
            <w:r w:rsidRPr="0050788E">
              <w:rPr>
                <w:rFonts w:cs="Calibri"/>
                <w:sz w:val="22"/>
                <w:lang w:eastAsia="hr-HR"/>
              </w:rPr>
              <w:t>datu</w:t>
            </w:r>
            <w:proofErr w:type="spellEnd"/>
            <w:r w:rsidRPr="0050788E">
              <w:rPr>
                <w:rFonts w:cs="Calibri"/>
                <w:sz w:val="22"/>
                <w:lang w:eastAsia="hr-HR"/>
              </w:rPr>
              <w:t xml:space="preserve"> </w:t>
            </w:r>
            <w:proofErr w:type="spellStart"/>
            <w:r w:rsidRPr="0050788E">
              <w:rPr>
                <w:rFonts w:cs="Calibri"/>
                <w:sz w:val="22"/>
                <w:lang w:eastAsia="hr-HR"/>
              </w:rPr>
              <w:t>pertsonalak</w:t>
            </w:r>
            <w:proofErr w:type="spellEnd"/>
            <w:r w:rsidRPr="0050788E">
              <w:rPr>
                <w:rFonts w:cs="Calibri"/>
                <w:sz w:val="22"/>
                <w:lang w:eastAsia="hr-HR"/>
              </w:rPr>
              <w:t xml:space="preserve"> </w:t>
            </w:r>
            <w:proofErr w:type="spellStart"/>
            <w:r w:rsidRPr="0050788E">
              <w:rPr>
                <w:rFonts w:cs="Calibri"/>
                <w:sz w:val="22"/>
                <w:lang w:eastAsia="hr-HR"/>
              </w:rPr>
              <w:t>tratatzeko</w:t>
            </w:r>
            <w:proofErr w:type="spellEnd"/>
            <w:r w:rsidRPr="0050788E">
              <w:rPr>
                <w:rFonts w:cs="Calibri"/>
                <w:sz w:val="22"/>
                <w:lang w:eastAsia="hr-HR"/>
              </w:rPr>
              <w:t xml:space="preserve"> </w:t>
            </w:r>
            <w:proofErr w:type="spellStart"/>
            <w:r w:rsidRPr="0050788E">
              <w:rPr>
                <w:rFonts w:cs="Calibri"/>
                <w:sz w:val="22"/>
                <w:lang w:eastAsia="hr-HR"/>
              </w:rPr>
              <w:t>erabiltzen</w:t>
            </w:r>
            <w:proofErr w:type="spellEnd"/>
            <w:r w:rsidRPr="0050788E">
              <w:rPr>
                <w:rFonts w:cs="Calibri"/>
                <w:sz w:val="22"/>
                <w:lang w:eastAsia="hr-HR"/>
              </w:rPr>
              <w:t xml:space="preserve"> </w:t>
            </w:r>
            <w:proofErr w:type="spellStart"/>
            <w:r w:rsidRPr="0050788E">
              <w:rPr>
                <w:rFonts w:cs="Calibri"/>
                <w:sz w:val="22"/>
                <w:lang w:eastAsia="hr-HR"/>
              </w:rPr>
              <w:t>diren</w:t>
            </w:r>
            <w:proofErr w:type="spellEnd"/>
            <w:r w:rsidRPr="0050788E">
              <w:rPr>
                <w:rFonts w:cs="Calibri"/>
                <w:sz w:val="22"/>
                <w:lang w:eastAsia="hr-HR"/>
              </w:rPr>
              <w:t xml:space="preserve"> </w:t>
            </w:r>
            <w:proofErr w:type="spellStart"/>
            <w:r w:rsidRPr="0050788E">
              <w:rPr>
                <w:rFonts w:cs="Calibri"/>
                <w:sz w:val="22"/>
                <w:lang w:eastAsia="hr-HR"/>
              </w:rPr>
              <w:t>sistemak</w:t>
            </w:r>
            <w:proofErr w:type="spellEnd"/>
            <w:r w:rsidRPr="0050788E">
              <w:rPr>
                <w:rFonts w:cs="Calibri"/>
                <w:sz w:val="22"/>
                <w:lang w:eastAsia="hr-HR"/>
              </w:rPr>
              <w:t xml:space="preserve"> ere </w:t>
            </w:r>
            <w:proofErr w:type="spellStart"/>
            <w:r w:rsidRPr="0050788E">
              <w:rPr>
                <w:rFonts w:cs="Calibri"/>
                <w:sz w:val="22"/>
                <w:lang w:eastAsia="hr-HR"/>
              </w:rPr>
              <w:t>sartzen</w:t>
            </w:r>
            <w:proofErr w:type="spellEnd"/>
            <w:r w:rsidRPr="0050788E">
              <w:rPr>
                <w:rFonts w:cs="Calibri"/>
                <w:sz w:val="22"/>
                <w:lang w:eastAsia="hr-HR"/>
              </w:rPr>
              <w:t xml:space="preserve"> </w:t>
            </w:r>
            <w:proofErr w:type="spellStart"/>
            <w:r w:rsidRPr="0050788E">
              <w:rPr>
                <w:rFonts w:cs="Calibri"/>
                <w:sz w:val="22"/>
                <w:lang w:eastAsia="hr-HR"/>
              </w:rPr>
              <w:t>diren</w:t>
            </w:r>
            <w:proofErr w:type="spellEnd"/>
            <w:r w:rsidRPr="0050788E">
              <w:rPr>
                <w:rFonts w:cs="Calibri"/>
                <w:sz w:val="22"/>
                <w:lang w:eastAsia="hr-HR"/>
              </w:rPr>
              <w:t xml:space="preserve">. </w:t>
            </w:r>
          </w:p>
        </w:tc>
        <w:tc>
          <w:tcPr>
            <w:tcW w:w="567" w:type="dxa"/>
          </w:tcPr>
          <w:p w14:paraId="35B33853"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c>
          <w:tcPr>
            <w:tcW w:w="3401" w:type="dxa"/>
            <w:gridSpan w:val="3"/>
          </w:tcPr>
          <w:p w14:paraId="37849E78" w14:textId="77777777" w:rsidR="007F57D3" w:rsidRPr="0050788E" w:rsidRDefault="007F57D3" w:rsidP="008A4093">
            <w:pPr>
              <w:rPr>
                <w:rFonts w:cs="Calibri"/>
                <w:sz w:val="22"/>
                <w:lang w:eastAsia="hr-HR"/>
              </w:rPr>
            </w:pPr>
            <w:r w:rsidRPr="0050788E">
              <w:rPr>
                <w:rFonts w:cs="Calibri"/>
                <w:sz w:val="22"/>
                <w:lang w:eastAsia="hr-HR"/>
              </w:rPr>
              <w:t xml:space="preserve">Certificación en ISO 27001:2013 para los Sistemas Gestión de la Seguridad de la Información, entre los que se comprenda los sistemas destinados, en la ejecución del objeto de contrato, al tratamiento de datos personales. </w:t>
            </w:r>
          </w:p>
        </w:tc>
        <w:tc>
          <w:tcPr>
            <w:tcW w:w="568" w:type="dxa"/>
          </w:tcPr>
          <w:p w14:paraId="75C04505"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r>
      <w:tr w:rsidR="007F57D3" w:rsidRPr="0050788E" w14:paraId="4B7C18CC" w14:textId="77777777" w:rsidTr="008A4093">
        <w:trPr>
          <w:gridAfter w:val="2"/>
          <w:wAfter w:w="371" w:type="dxa"/>
          <w:trHeight w:val="1211"/>
        </w:trPr>
        <w:tc>
          <w:tcPr>
            <w:tcW w:w="3685" w:type="dxa"/>
            <w:gridSpan w:val="3"/>
          </w:tcPr>
          <w:p w14:paraId="5BAA1C2E" w14:textId="77777777" w:rsidR="007F57D3" w:rsidRPr="0050788E" w:rsidRDefault="007F57D3" w:rsidP="008A4093">
            <w:pPr>
              <w:ind w:right="-104"/>
              <w:rPr>
                <w:rFonts w:cs="Calibri"/>
                <w:sz w:val="22"/>
                <w:lang w:eastAsia="hr-HR"/>
              </w:rPr>
            </w:pPr>
            <w:r w:rsidRPr="0050788E">
              <w:rPr>
                <w:rFonts w:cs="Calibri"/>
                <w:sz w:val="22"/>
                <w:lang w:val="eu-ES" w:eastAsia="hr-HR"/>
              </w:rPr>
              <w:t xml:space="preserve">Ziurtagiria beste ISO batean, datu pertsonalen tratamenduan kontuan hartzeko (adibidez, ISO/IEC 27017 – </w:t>
            </w:r>
            <w:proofErr w:type="spellStart"/>
            <w:r w:rsidRPr="0050788E">
              <w:rPr>
                <w:rFonts w:cs="Calibri"/>
                <w:sz w:val="22"/>
                <w:lang w:val="eu-ES" w:eastAsia="hr-HR"/>
              </w:rPr>
              <w:t>Cloud</w:t>
            </w:r>
            <w:proofErr w:type="spellEnd"/>
            <w:r w:rsidRPr="0050788E">
              <w:rPr>
                <w:rFonts w:cs="Calibri"/>
                <w:sz w:val="22"/>
                <w:lang w:val="eu-ES" w:eastAsia="hr-HR"/>
              </w:rPr>
              <w:t xml:space="preserve"> Zerbitzuetarako Segurtasun-kontrolak).</w:t>
            </w:r>
          </w:p>
        </w:tc>
        <w:tc>
          <w:tcPr>
            <w:tcW w:w="567" w:type="dxa"/>
          </w:tcPr>
          <w:p w14:paraId="2807F68A"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c>
          <w:tcPr>
            <w:tcW w:w="3401" w:type="dxa"/>
            <w:gridSpan w:val="3"/>
          </w:tcPr>
          <w:p w14:paraId="5489E034" w14:textId="77777777" w:rsidR="007F57D3" w:rsidRPr="0050788E" w:rsidRDefault="007F57D3" w:rsidP="008A4093">
            <w:pPr>
              <w:rPr>
                <w:rFonts w:cs="Calibri"/>
                <w:sz w:val="22"/>
                <w:lang w:eastAsia="hr-HR"/>
              </w:rPr>
            </w:pPr>
            <w:r w:rsidRPr="0050788E">
              <w:rPr>
                <w:rFonts w:cs="Calibri"/>
                <w:sz w:val="22"/>
                <w:lang w:eastAsia="hr-HR"/>
              </w:rPr>
              <w:t>Certificación en otra ISO, a considerar en el tratamiento de los datos personales (ejemplo, ISO/IEC 27017 - Controles de Seguridad para Servicios Cloud).</w:t>
            </w:r>
          </w:p>
        </w:tc>
        <w:tc>
          <w:tcPr>
            <w:tcW w:w="568" w:type="dxa"/>
          </w:tcPr>
          <w:p w14:paraId="486AFD16"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r>
      <w:tr w:rsidR="007F57D3" w:rsidRPr="0050788E" w14:paraId="7D8DB288" w14:textId="77777777" w:rsidTr="008A4093">
        <w:trPr>
          <w:gridAfter w:val="2"/>
          <w:wAfter w:w="371" w:type="dxa"/>
          <w:trHeight w:val="622"/>
        </w:trPr>
        <w:tc>
          <w:tcPr>
            <w:tcW w:w="3685" w:type="dxa"/>
            <w:gridSpan w:val="3"/>
            <w:shd w:val="clear" w:color="auto" w:fill="D9D9D9" w:themeFill="background1" w:themeFillShade="D9"/>
            <w:vAlign w:val="center"/>
          </w:tcPr>
          <w:p w14:paraId="72D021D9" w14:textId="77777777" w:rsidR="007F57D3" w:rsidRPr="0050788E" w:rsidRDefault="007F57D3" w:rsidP="008A4093">
            <w:pPr>
              <w:ind w:right="-104"/>
              <w:jc w:val="left"/>
              <w:rPr>
                <w:rFonts w:ascii="TrueRotisSemiSansExtraBoldTwo" w:hAnsi="TrueRotisSemiSansExtraBoldTwo"/>
                <w:sz w:val="22"/>
                <w:lang w:val="eu-ES"/>
              </w:rPr>
            </w:pPr>
            <w:r w:rsidRPr="0050788E">
              <w:rPr>
                <w:rFonts w:ascii="TrueRotisSemiSansExtraBoldTwo" w:hAnsi="TrueRotisSemiSansExtraBoldTwo" w:cs="Calibri"/>
                <w:sz w:val="22"/>
                <w:lang w:val="eu-ES" w:eastAsia="hr-HR"/>
              </w:rPr>
              <w:t>Ziurtagiri Profesionalak</w:t>
            </w:r>
          </w:p>
        </w:tc>
        <w:tc>
          <w:tcPr>
            <w:tcW w:w="567" w:type="dxa"/>
            <w:shd w:val="clear" w:color="auto" w:fill="D9D9D9" w:themeFill="background1" w:themeFillShade="D9"/>
            <w:vAlign w:val="center"/>
          </w:tcPr>
          <w:p w14:paraId="35AF7692" w14:textId="77777777" w:rsidR="007F57D3" w:rsidRPr="0050788E" w:rsidRDefault="007F57D3" w:rsidP="008A4093">
            <w:pPr>
              <w:jc w:val="left"/>
              <w:rPr>
                <w:rFonts w:ascii="TrueRotisSemiSansExtraBoldTwo" w:hAnsi="TrueRotisSemiSansExtraBoldTwo" w:cs="Calibri"/>
                <w:b/>
                <w:sz w:val="22"/>
                <w:lang w:eastAsia="hr-HR"/>
              </w:rPr>
            </w:pPr>
          </w:p>
        </w:tc>
        <w:tc>
          <w:tcPr>
            <w:tcW w:w="3401" w:type="dxa"/>
            <w:gridSpan w:val="3"/>
            <w:shd w:val="clear" w:color="auto" w:fill="D9D9D9" w:themeFill="background1" w:themeFillShade="D9"/>
            <w:vAlign w:val="center"/>
          </w:tcPr>
          <w:p w14:paraId="276498E1" w14:textId="77777777" w:rsidR="007F57D3" w:rsidRPr="0050788E" w:rsidRDefault="007F57D3" w:rsidP="008A4093">
            <w:pPr>
              <w:jc w:val="left"/>
              <w:rPr>
                <w:rFonts w:ascii="TrueRotisSemiSansExtraBoldTwo" w:hAnsi="TrueRotisSemiSansExtraBoldTwo" w:cs="Calibri"/>
                <w:sz w:val="22"/>
                <w:lang w:eastAsia="hr-HR"/>
              </w:rPr>
            </w:pPr>
            <w:r w:rsidRPr="0050788E">
              <w:rPr>
                <w:rFonts w:ascii="TrueRotisSemiSansExtraBoldTwo" w:hAnsi="TrueRotisSemiSansExtraBoldTwo" w:cs="Calibri"/>
                <w:b/>
                <w:sz w:val="22"/>
                <w:lang w:eastAsia="hr-HR"/>
              </w:rPr>
              <w:t>Certificados Profesionales</w:t>
            </w:r>
          </w:p>
        </w:tc>
        <w:tc>
          <w:tcPr>
            <w:tcW w:w="568" w:type="dxa"/>
            <w:shd w:val="clear" w:color="auto" w:fill="D9D9D9" w:themeFill="background1" w:themeFillShade="D9"/>
            <w:vAlign w:val="center"/>
          </w:tcPr>
          <w:p w14:paraId="5949C169" w14:textId="77777777" w:rsidR="007F57D3" w:rsidRPr="0050788E" w:rsidRDefault="007F57D3" w:rsidP="008A4093">
            <w:pPr>
              <w:jc w:val="left"/>
              <w:rPr>
                <w:rFonts w:ascii="TrueRotisSemiSansExtraBoldTwo" w:hAnsi="TrueRotisSemiSansExtraBoldTwo" w:cs="Calibri"/>
                <w:b/>
                <w:sz w:val="22"/>
                <w:lang w:eastAsia="hr-HR"/>
              </w:rPr>
            </w:pPr>
          </w:p>
        </w:tc>
      </w:tr>
      <w:tr w:rsidR="007F57D3" w:rsidRPr="0050788E" w14:paraId="19DE26DE" w14:textId="77777777" w:rsidTr="008A4093">
        <w:trPr>
          <w:gridAfter w:val="2"/>
          <w:wAfter w:w="371" w:type="dxa"/>
          <w:trHeight w:val="1046"/>
        </w:trPr>
        <w:tc>
          <w:tcPr>
            <w:tcW w:w="3685" w:type="dxa"/>
            <w:gridSpan w:val="3"/>
          </w:tcPr>
          <w:p w14:paraId="4006FFFF" w14:textId="77777777" w:rsidR="007F57D3" w:rsidRPr="0050788E" w:rsidRDefault="007F57D3" w:rsidP="008A4093">
            <w:pPr>
              <w:ind w:right="-104"/>
              <w:rPr>
                <w:rFonts w:cs="Calibri"/>
                <w:sz w:val="22"/>
                <w:lang w:eastAsia="hr-HR"/>
              </w:rPr>
            </w:pPr>
            <w:r w:rsidRPr="0050788E">
              <w:rPr>
                <w:rFonts w:cs="Calibri"/>
                <w:sz w:val="22"/>
                <w:lang w:val="eu-ES" w:eastAsia="hr-HR"/>
              </w:rPr>
              <w:t>Datuak Babesteko Ordezkariaren Ziurtagiria, ENAC-AEPD eskemaren arabera.</w:t>
            </w:r>
          </w:p>
        </w:tc>
        <w:tc>
          <w:tcPr>
            <w:tcW w:w="567" w:type="dxa"/>
          </w:tcPr>
          <w:p w14:paraId="6797A563"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c>
          <w:tcPr>
            <w:tcW w:w="3401" w:type="dxa"/>
            <w:gridSpan w:val="3"/>
          </w:tcPr>
          <w:p w14:paraId="3FB0B94E" w14:textId="77777777" w:rsidR="007F57D3" w:rsidRPr="0050788E" w:rsidRDefault="007F57D3" w:rsidP="008A4093">
            <w:pPr>
              <w:rPr>
                <w:rFonts w:cs="Calibri"/>
                <w:sz w:val="22"/>
                <w:lang w:eastAsia="hr-HR"/>
              </w:rPr>
            </w:pPr>
            <w:r w:rsidRPr="0050788E">
              <w:rPr>
                <w:rFonts w:cs="Calibri"/>
                <w:sz w:val="22"/>
                <w:lang w:eastAsia="hr-HR"/>
              </w:rPr>
              <w:t>Certificación de la persona Delegada de Protección de Datos, de acuerdo con el esquema de la ENAC-AEPD.</w:t>
            </w:r>
          </w:p>
        </w:tc>
        <w:tc>
          <w:tcPr>
            <w:tcW w:w="568" w:type="dxa"/>
          </w:tcPr>
          <w:p w14:paraId="79C1C637"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r>
      <w:tr w:rsidR="007F57D3" w:rsidRPr="0050788E" w14:paraId="37A285D0" w14:textId="77777777" w:rsidTr="008A4093">
        <w:trPr>
          <w:gridAfter w:val="2"/>
          <w:wAfter w:w="371" w:type="dxa"/>
          <w:trHeight w:val="841"/>
        </w:trPr>
        <w:tc>
          <w:tcPr>
            <w:tcW w:w="3685" w:type="dxa"/>
            <w:gridSpan w:val="3"/>
          </w:tcPr>
          <w:p w14:paraId="7A85C1ED" w14:textId="77777777" w:rsidR="007F57D3" w:rsidRPr="0050788E" w:rsidRDefault="007F57D3" w:rsidP="008A4093">
            <w:pPr>
              <w:ind w:right="-104"/>
              <w:rPr>
                <w:rFonts w:cs="Calibri"/>
                <w:sz w:val="22"/>
                <w:lang w:val="en-US" w:eastAsia="hr-HR"/>
              </w:rPr>
            </w:pPr>
            <w:proofErr w:type="spellStart"/>
            <w:r w:rsidRPr="0050788E">
              <w:rPr>
                <w:rFonts w:cs="Calibri"/>
                <w:i/>
                <w:sz w:val="22"/>
                <w:lang w:val="eu-ES" w:eastAsia="hr-HR"/>
              </w:rPr>
              <w:t>Certified</w:t>
            </w:r>
            <w:proofErr w:type="spellEnd"/>
            <w:r w:rsidRPr="0050788E">
              <w:rPr>
                <w:rFonts w:cs="Calibri"/>
                <w:i/>
                <w:sz w:val="22"/>
                <w:lang w:val="eu-ES" w:eastAsia="hr-HR"/>
              </w:rPr>
              <w:t xml:space="preserve"> </w:t>
            </w:r>
            <w:proofErr w:type="spellStart"/>
            <w:r w:rsidRPr="0050788E">
              <w:rPr>
                <w:rFonts w:cs="Calibri"/>
                <w:i/>
                <w:sz w:val="22"/>
                <w:lang w:val="eu-ES" w:eastAsia="hr-HR"/>
              </w:rPr>
              <w:t>Information</w:t>
            </w:r>
            <w:proofErr w:type="spellEnd"/>
            <w:r w:rsidRPr="0050788E">
              <w:rPr>
                <w:rFonts w:cs="Calibri"/>
                <w:i/>
                <w:sz w:val="22"/>
                <w:lang w:val="eu-ES" w:eastAsia="hr-HR"/>
              </w:rPr>
              <w:t xml:space="preserve"> </w:t>
            </w:r>
            <w:proofErr w:type="spellStart"/>
            <w:r w:rsidRPr="0050788E">
              <w:rPr>
                <w:rFonts w:cs="Calibri"/>
                <w:i/>
                <w:sz w:val="22"/>
                <w:lang w:val="eu-ES" w:eastAsia="hr-HR"/>
              </w:rPr>
              <w:t>Systems</w:t>
            </w:r>
            <w:proofErr w:type="spellEnd"/>
            <w:r w:rsidRPr="0050788E">
              <w:rPr>
                <w:rFonts w:cs="Calibri"/>
                <w:i/>
                <w:sz w:val="22"/>
                <w:lang w:val="eu-ES" w:eastAsia="hr-HR"/>
              </w:rPr>
              <w:t xml:space="preserve"> </w:t>
            </w:r>
            <w:proofErr w:type="spellStart"/>
            <w:r w:rsidRPr="0050788E">
              <w:rPr>
                <w:rFonts w:cs="Calibri"/>
                <w:i/>
                <w:sz w:val="22"/>
                <w:lang w:val="eu-ES" w:eastAsia="hr-HR"/>
              </w:rPr>
              <w:t>Auditor</w:t>
            </w:r>
            <w:proofErr w:type="spellEnd"/>
            <w:r w:rsidRPr="0050788E">
              <w:rPr>
                <w:rFonts w:cs="Calibri"/>
                <w:i/>
                <w:sz w:val="22"/>
                <w:lang w:val="eu-ES" w:eastAsia="hr-HR"/>
              </w:rPr>
              <w:t xml:space="preserve"> </w:t>
            </w:r>
            <w:r w:rsidRPr="0050788E">
              <w:rPr>
                <w:rFonts w:cs="Calibri"/>
                <w:sz w:val="22"/>
                <w:lang w:val="eu-ES" w:eastAsia="hr-HR"/>
              </w:rPr>
              <w:t>(CISA).</w:t>
            </w:r>
          </w:p>
        </w:tc>
        <w:tc>
          <w:tcPr>
            <w:tcW w:w="567" w:type="dxa"/>
          </w:tcPr>
          <w:p w14:paraId="786D9289" w14:textId="77777777" w:rsidR="007F57D3" w:rsidRPr="0050788E" w:rsidRDefault="007F57D3" w:rsidP="008A4093">
            <w:pPr>
              <w:jc w:val="center"/>
              <w:rPr>
                <w:rFonts w:cs="Calibri"/>
                <w:i/>
                <w:sz w:val="22"/>
                <w:lang w:val="en-US" w:eastAsia="hr-HR"/>
              </w:rPr>
            </w:pPr>
            <w:r w:rsidRPr="0050788E">
              <w:rPr>
                <w:rFonts w:cs="Calibri"/>
                <w:sz w:val="52"/>
                <w:szCs w:val="52"/>
                <w:lang w:eastAsia="hr-HR"/>
              </w:rPr>
              <w:sym w:font="Wingdings 2" w:char="F0A3"/>
            </w:r>
          </w:p>
        </w:tc>
        <w:tc>
          <w:tcPr>
            <w:tcW w:w="3401" w:type="dxa"/>
            <w:gridSpan w:val="3"/>
          </w:tcPr>
          <w:p w14:paraId="1E9B9246" w14:textId="77777777" w:rsidR="007F57D3" w:rsidRPr="0050788E" w:rsidRDefault="007F57D3" w:rsidP="008A4093">
            <w:pPr>
              <w:rPr>
                <w:rFonts w:cs="Calibri"/>
                <w:sz w:val="22"/>
                <w:lang w:val="en-US" w:eastAsia="hr-HR"/>
              </w:rPr>
            </w:pPr>
            <w:r w:rsidRPr="0050788E">
              <w:rPr>
                <w:rFonts w:cs="Calibri"/>
                <w:i/>
                <w:sz w:val="22"/>
                <w:lang w:val="en-US" w:eastAsia="hr-HR"/>
              </w:rPr>
              <w:t>Certified Information Systems Auditor</w:t>
            </w:r>
            <w:r w:rsidRPr="0050788E">
              <w:rPr>
                <w:rFonts w:cs="Calibri"/>
                <w:sz w:val="22"/>
                <w:lang w:val="en-US" w:eastAsia="hr-HR"/>
              </w:rPr>
              <w:t xml:space="preserve"> (CISA).</w:t>
            </w:r>
          </w:p>
        </w:tc>
        <w:tc>
          <w:tcPr>
            <w:tcW w:w="568" w:type="dxa"/>
          </w:tcPr>
          <w:p w14:paraId="51474EB0" w14:textId="77777777" w:rsidR="007F57D3" w:rsidRPr="0050788E" w:rsidRDefault="007F57D3" w:rsidP="008A4093">
            <w:pPr>
              <w:jc w:val="center"/>
              <w:rPr>
                <w:rFonts w:cs="Calibri"/>
                <w:i/>
                <w:sz w:val="22"/>
                <w:lang w:val="en-US" w:eastAsia="hr-HR"/>
              </w:rPr>
            </w:pPr>
            <w:r w:rsidRPr="0050788E">
              <w:rPr>
                <w:rFonts w:cs="Calibri"/>
                <w:sz w:val="52"/>
                <w:szCs w:val="52"/>
                <w:lang w:eastAsia="hr-HR"/>
              </w:rPr>
              <w:sym w:font="Wingdings 2" w:char="F0A3"/>
            </w:r>
          </w:p>
        </w:tc>
      </w:tr>
      <w:tr w:rsidR="007F57D3" w:rsidRPr="0050788E" w14:paraId="041FEE24" w14:textId="77777777" w:rsidTr="008A4093">
        <w:trPr>
          <w:gridAfter w:val="2"/>
          <w:wAfter w:w="371" w:type="dxa"/>
          <w:trHeight w:val="841"/>
        </w:trPr>
        <w:tc>
          <w:tcPr>
            <w:tcW w:w="3685" w:type="dxa"/>
            <w:gridSpan w:val="3"/>
          </w:tcPr>
          <w:p w14:paraId="70F4482A" w14:textId="77777777" w:rsidR="007F57D3" w:rsidRPr="0050788E" w:rsidRDefault="007F57D3" w:rsidP="008A4093">
            <w:pPr>
              <w:ind w:right="-104"/>
              <w:rPr>
                <w:rFonts w:cs="Calibri"/>
                <w:sz w:val="22"/>
                <w:lang w:val="en-GB" w:eastAsia="hr-HR"/>
              </w:rPr>
            </w:pPr>
            <w:r w:rsidRPr="0050788E">
              <w:rPr>
                <w:rFonts w:cs="Calibri"/>
                <w:sz w:val="22"/>
                <w:lang w:val="eu-ES" w:eastAsia="hr-HR"/>
              </w:rPr>
              <w:t>Beste ziurtagiri batzuk (SSCP (</w:t>
            </w:r>
            <w:proofErr w:type="spellStart"/>
            <w:r w:rsidRPr="0050788E">
              <w:rPr>
                <w:rFonts w:cs="Calibri"/>
                <w:i/>
                <w:sz w:val="22"/>
                <w:lang w:val="eu-ES" w:eastAsia="hr-HR"/>
              </w:rPr>
              <w:t>Systems</w:t>
            </w:r>
            <w:proofErr w:type="spellEnd"/>
            <w:r w:rsidRPr="0050788E">
              <w:rPr>
                <w:rFonts w:cs="Calibri"/>
                <w:i/>
                <w:sz w:val="22"/>
                <w:lang w:val="eu-ES" w:eastAsia="hr-HR"/>
              </w:rPr>
              <w:t xml:space="preserve"> </w:t>
            </w:r>
            <w:proofErr w:type="spellStart"/>
            <w:r w:rsidRPr="0050788E">
              <w:rPr>
                <w:rFonts w:cs="Calibri"/>
                <w:i/>
                <w:sz w:val="22"/>
                <w:lang w:val="eu-ES" w:eastAsia="hr-HR"/>
              </w:rPr>
              <w:t>Security</w:t>
            </w:r>
            <w:proofErr w:type="spellEnd"/>
            <w:r w:rsidRPr="0050788E">
              <w:rPr>
                <w:rFonts w:cs="Calibri"/>
                <w:i/>
                <w:sz w:val="22"/>
                <w:lang w:val="eu-ES" w:eastAsia="hr-HR"/>
              </w:rPr>
              <w:t xml:space="preserve"> </w:t>
            </w:r>
            <w:proofErr w:type="spellStart"/>
            <w:r w:rsidRPr="0050788E">
              <w:rPr>
                <w:rFonts w:cs="Calibri"/>
                <w:i/>
                <w:sz w:val="22"/>
                <w:lang w:val="eu-ES" w:eastAsia="hr-HR"/>
              </w:rPr>
              <w:t>Certified</w:t>
            </w:r>
            <w:proofErr w:type="spellEnd"/>
            <w:r w:rsidRPr="0050788E">
              <w:rPr>
                <w:rFonts w:cs="Calibri"/>
                <w:i/>
                <w:sz w:val="22"/>
                <w:lang w:val="eu-ES" w:eastAsia="hr-HR"/>
              </w:rPr>
              <w:t xml:space="preserve"> </w:t>
            </w:r>
            <w:proofErr w:type="spellStart"/>
            <w:r w:rsidRPr="0050788E">
              <w:rPr>
                <w:rFonts w:cs="Calibri"/>
                <w:i/>
                <w:sz w:val="22"/>
                <w:lang w:val="eu-ES" w:eastAsia="hr-HR"/>
              </w:rPr>
              <w:t>Practitioner</w:t>
            </w:r>
            <w:proofErr w:type="spellEnd"/>
            <w:r w:rsidRPr="0050788E">
              <w:rPr>
                <w:rFonts w:cs="Calibri"/>
                <w:sz w:val="22"/>
                <w:lang w:val="eu-ES" w:eastAsia="hr-HR"/>
              </w:rPr>
              <w:t>); CRISC (</w:t>
            </w:r>
            <w:proofErr w:type="spellStart"/>
            <w:r w:rsidRPr="0050788E">
              <w:rPr>
                <w:rFonts w:cs="Calibri"/>
                <w:i/>
                <w:sz w:val="22"/>
                <w:lang w:val="eu-ES" w:eastAsia="hr-HR"/>
              </w:rPr>
              <w:t>Certified</w:t>
            </w:r>
            <w:proofErr w:type="spellEnd"/>
            <w:r w:rsidRPr="0050788E">
              <w:rPr>
                <w:rFonts w:cs="Calibri"/>
                <w:i/>
                <w:sz w:val="22"/>
                <w:lang w:val="eu-ES" w:eastAsia="hr-HR"/>
              </w:rPr>
              <w:t xml:space="preserve"> </w:t>
            </w:r>
            <w:proofErr w:type="spellStart"/>
            <w:r w:rsidRPr="0050788E">
              <w:rPr>
                <w:rFonts w:cs="Calibri"/>
                <w:i/>
                <w:sz w:val="22"/>
                <w:lang w:val="eu-ES" w:eastAsia="hr-HR"/>
              </w:rPr>
              <w:t>and</w:t>
            </w:r>
            <w:proofErr w:type="spellEnd"/>
            <w:r w:rsidRPr="0050788E">
              <w:rPr>
                <w:rFonts w:cs="Calibri"/>
                <w:i/>
                <w:sz w:val="22"/>
                <w:lang w:val="eu-ES" w:eastAsia="hr-HR"/>
              </w:rPr>
              <w:t xml:space="preserve"> </w:t>
            </w:r>
            <w:proofErr w:type="spellStart"/>
            <w:r w:rsidRPr="0050788E">
              <w:rPr>
                <w:rFonts w:cs="Calibri"/>
                <w:i/>
                <w:sz w:val="22"/>
                <w:lang w:val="eu-ES" w:eastAsia="hr-HR"/>
              </w:rPr>
              <w:t>Information</w:t>
            </w:r>
            <w:proofErr w:type="spellEnd"/>
            <w:r w:rsidRPr="0050788E">
              <w:rPr>
                <w:rFonts w:cs="Calibri"/>
                <w:i/>
                <w:sz w:val="22"/>
                <w:lang w:val="eu-ES" w:eastAsia="hr-HR"/>
              </w:rPr>
              <w:t xml:space="preserve"> System </w:t>
            </w:r>
            <w:proofErr w:type="spellStart"/>
            <w:r w:rsidRPr="0050788E">
              <w:rPr>
                <w:rFonts w:cs="Calibri"/>
                <w:i/>
                <w:sz w:val="22"/>
                <w:lang w:val="eu-ES" w:eastAsia="hr-HR"/>
              </w:rPr>
              <w:lastRenderedPageBreak/>
              <w:t>Control</w:t>
            </w:r>
            <w:proofErr w:type="spellEnd"/>
            <w:r w:rsidRPr="0050788E">
              <w:rPr>
                <w:rFonts w:cs="Calibri"/>
                <w:sz w:val="22"/>
                <w:lang w:val="eu-ES" w:eastAsia="hr-HR"/>
              </w:rPr>
              <w:t>); CISM (</w:t>
            </w:r>
            <w:proofErr w:type="spellStart"/>
            <w:r w:rsidRPr="0050788E">
              <w:rPr>
                <w:rFonts w:cs="Calibri"/>
                <w:i/>
                <w:sz w:val="22"/>
                <w:lang w:val="eu-ES" w:eastAsia="hr-HR"/>
              </w:rPr>
              <w:t>Certified</w:t>
            </w:r>
            <w:proofErr w:type="spellEnd"/>
            <w:r w:rsidRPr="0050788E">
              <w:rPr>
                <w:rFonts w:cs="Calibri"/>
                <w:i/>
                <w:sz w:val="22"/>
                <w:lang w:val="eu-ES" w:eastAsia="hr-HR"/>
              </w:rPr>
              <w:t xml:space="preserve"> </w:t>
            </w:r>
            <w:proofErr w:type="spellStart"/>
            <w:r w:rsidRPr="0050788E">
              <w:rPr>
                <w:rFonts w:cs="Calibri"/>
                <w:i/>
                <w:sz w:val="22"/>
                <w:lang w:val="eu-ES" w:eastAsia="hr-HR"/>
              </w:rPr>
              <w:t>Information</w:t>
            </w:r>
            <w:proofErr w:type="spellEnd"/>
            <w:r w:rsidRPr="0050788E">
              <w:rPr>
                <w:rFonts w:cs="Calibri"/>
                <w:i/>
                <w:sz w:val="22"/>
                <w:lang w:val="eu-ES" w:eastAsia="hr-HR"/>
              </w:rPr>
              <w:t xml:space="preserve"> </w:t>
            </w:r>
            <w:proofErr w:type="spellStart"/>
            <w:r w:rsidRPr="0050788E">
              <w:rPr>
                <w:rFonts w:cs="Calibri"/>
                <w:i/>
                <w:sz w:val="22"/>
                <w:lang w:val="eu-ES" w:eastAsia="hr-HR"/>
              </w:rPr>
              <w:t>Security</w:t>
            </w:r>
            <w:proofErr w:type="spellEnd"/>
            <w:r w:rsidRPr="0050788E">
              <w:rPr>
                <w:rFonts w:cs="Calibri"/>
                <w:i/>
                <w:sz w:val="22"/>
                <w:lang w:val="eu-ES" w:eastAsia="hr-HR"/>
              </w:rPr>
              <w:t xml:space="preserve"> Manager</w:t>
            </w:r>
            <w:r w:rsidRPr="0050788E">
              <w:rPr>
                <w:rFonts w:cs="Calibri"/>
                <w:sz w:val="22"/>
                <w:lang w:val="eu-ES" w:eastAsia="hr-HR"/>
              </w:rPr>
              <w:t>); CISSP (</w:t>
            </w:r>
            <w:proofErr w:type="spellStart"/>
            <w:r w:rsidRPr="0050788E">
              <w:rPr>
                <w:rFonts w:cs="Calibri"/>
                <w:i/>
                <w:sz w:val="22"/>
                <w:lang w:val="eu-ES" w:eastAsia="hr-HR"/>
              </w:rPr>
              <w:t>Certified</w:t>
            </w:r>
            <w:proofErr w:type="spellEnd"/>
            <w:r w:rsidRPr="0050788E">
              <w:rPr>
                <w:rFonts w:cs="Calibri"/>
                <w:i/>
                <w:sz w:val="22"/>
                <w:lang w:val="eu-ES" w:eastAsia="hr-HR"/>
              </w:rPr>
              <w:t xml:space="preserve"> </w:t>
            </w:r>
            <w:proofErr w:type="spellStart"/>
            <w:r w:rsidRPr="0050788E">
              <w:rPr>
                <w:rFonts w:cs="Calibri"/>
                <w:i/>
                <w:sz w:val="22"/>
                <w:lang w:val="eu-ES" w:eastAsia="hr-HR"/>
              </w:rPr>
              <w:t>Information</w:t>
            </w:r>
            <w:proofErr w:type="spellEnd"/>
            <w:r w:rsidRPr="0050788E">
              <w:rPr>
                <w:rFonts w:cs="Calibri"/>
                <w:i/>
                <w:sz w:val="22"/>
                <w:lang w:val="eu-ES" w:eastAsia="hr-HR"/>
              </w:rPr>
              <w:t xml:space="preserve"> System </w:t>
            </w:r>
            <w:proofErr w:type="spellStart"/>
            <w:r w:rsidRPr="0050788E">
              <w:rPr>
                <w:rFonts w:cs="Calibri"/>
                <w:i/>
                <w:sz w:val="22"/>
                <w:lang w:val="eu-ES" w:eastAsia="hr-HR"/>
              </w:rPr>
              <w:t>Security</w:t>
            </w:r>
            <w:proofErr w:type="spellEnd"/>
            <w:r w:rsidRPr="0050788E">
              <w:rPr>
                <w:rFonts w:cs="Calibri"/>
                <w:i/>
                <w:sz w:val="22"/>
                <w:lang w:val="eu-ES" w:eastAsia="hr-HR"/>
              </w:rPr>
              <w:t xml:space="preserve"> Professional</w:t>
            </w:r>
            <w:r w:rsidRPr="0050788E">
              <w:rPr>
                <w:rFonts w:cs="Calibri"/>
                <w:sz w:val="22"/>
                <w:lang w:val="eu-ES" w:eastAsia="hr-HR"/>
              </w:rPr>
              <w:t>).</w:t>
            </w:r>
          </w:p>
        </w:tc>
        <w:tc>
          <w:tcPr>
            <w:tcW w:w="567" w:type="dxa"/>
          </w:tcPr>
          <w:p w14:paraId="668157A9" w14:textId="77777777" w:rsidR="007F57D3" w:rsidRPr="0050788E" w:rsidRDefault="007F57D3" w:rsidP="008A4093">
            <w:pPr>
              <w:jc w:val="center"/>
              <w:rPr>
                <w:rFonts w:cs="Calibri"/>
                <w:sz w:val="22"/>
                <w:lang w:val="en-GB" w:eastAsia="hr-HR"/>
              </w:rPr>
            </w:pPr>
            <w:r w:rsidRPr="0050788E">
              <w:rPr>
                <w:rFonts w:cs="Calibri"/>
                <w:sz w:val="52"/>
                <w:szCs w:val="52"/>
                <w:lang w:eastAsia="hr-HR"/>
              </w:rPr>
              <w:lastRenderedPageBreak/>
              <w:sym w:font="Wingdings 2" w:char="F0A3"/>
            </w:r>
          </w:p>
        </w:tc>
        <w:tc>
          <w:tcPr>
            <w:tcW w:w="3401" w:type="dxa"/>
            <w:gridSpan w:val="3"/>
          </w:tcPr>
          <w:p w14:paraId="0B0CD786" w14:textId="77777777" w:rsidR="007F57D3" w:rsidRPr="0050788E" w:rsidRDefault="007F57D3" w:rsidP="008A4093">
            <w:pPr>
              <w:rPr>
                <w:rFonts w:cs="Calibri"/>
                <w:sz w:val="22"/>
                <w:lang w:val="en-GB" w:eastAsia="hr-HR"/>
              </w:rPr>
            </w:pPr>
            <w:proofErr w:type="spellStart"/>
            <w:r w:rsidRPr="0050788E">
              <w:rPr>
                <w:rFonts w:cs="Calibri"/>
                <w:sz w:val="22"/>
                <w:lang w:val="en-GB" w:eastAsia="hr-HR"/>
              </w:rPr>
              <w:t>Otras</w:t>
            </w:r>
            <w:proofErr w:type="spellEnd"/>
            <w:r w:rsidRPr="0050788E">
              <w:rPr>
                <w:rFonts w:cs="Calibri"/>
                <w:sz w:val="22"/>
                <w:lang w:val="en-GB" w:eastAsia="hr-HR"/>
              </w:rPr>
              <w:t xml:space="preserve"> </w:t>
            </w:r>
            <w:proofErr w:type="spellStart"/>
            <w:r w:rsidRPr="0050788E">
              <w:rPr>
                <w:rFonts w:cs="Calibri"/>
                <w:sz w:val="22"/>
                <w:lang w:val="en-GB" w:eastAsia="hr-HR"/>
              </w:rPr>
              <w:t>Certificaciones</w:t>
            </w:r>
            <w:proofErr w:type="spellEnd"/>
            <w:r w:rsidRPr="0050788E">
              <w:rPr>
                <w:rFonts w:cs="Calibri"/>
                <w:sz w:val="22"/>
                <w:lang w:val="en-GB" w:eastAsia="hr-HR"/>
              </w:rPr>
              <w:t xml:space="preserve"> [SSCP (</w:t>
            </w:r>
            <w:r w:rsidRPr="0050788E">
              <w:rPr>
                <w:rFonts w:cs="Calibri"/>
                <w:i/>
                <w:sz w:val="22"/>
                <w:lang w:val="en-GB" w:eastAsia="hr-HR"/>
              </w:rPr>
              <w:t>Systems Security Certified Practitioner</w:t>
            </w:r>
            <w:r w:rsidRPr="0050788E">
              <w:rPr>
                <w:rFonts w:cs="Calibri"/>
                <w:sz w:val="22"/>
                <w:lang w:val="en-GB" w:eastAsia="hr-HR"/>
              </w:rPr>
              <w:t>); CRISC (</w:t>
            </w:r>
            <w:r w:rsidRPr="0050788E">
              <w:rPr>
                <w:rFonts w:cs="Calibri"/>
                <w:i/>
                <w:sz w:val="22"/>
                <w:lang w:val="en-GB" w:eastAsia="hr-HR"/>
              </w:rPr>
              <w:t xml:space="preserve">Certified in Risk and Information </w:t>
            </w:r>
            <w:r w:rsidRPr="0050788E">
              <w:rPr>
                <w:rFonts w:cs="Calibri"/>
                <w:i/>
                <w:sz w:val="22"/>
                <w:lang w:val="en-GB" w:eastAsia="hr-HR"/>
              </w:rPr>
              <w:lastRenderedPageBreak/>
              <w:t>Systems Control</w:t>
            </w:r>
            <w:r w:rsidRPr="0050788E">
              <w:rPr>
                <w:rFonts w:cs="Calibri"/>
                <w:sz w:val="22"/>
                <w:lang w:val="en-GB" w:eastAsia="hr-HR"/>
              </w:rPr>
              <w:t>); CISM (</w:t>
            </w:r>
            <w:r w:rsidRPr="0050788E">
              <w:rPr>
                <w:rFonts w:cs="Calibri"/>
                <w:i/>
                <w:sz w:val="22"/>
                <w:lang w:val="en-GB" w:eastAsia="hr-HR"/>
              </w:rPr>
              <w:t>Certified Information Security Manager</w:t>
            </w:r>
            <w:r w:rsidRPr="0050788E">
              <w:rPr>
                <w:rFonts w:cs="Calibri"/>
                <w:sz w:val="22"/>
                <w:lang w:val="en-GB" w:eastAsia="hr-HR"/>
              </w:rPr>
              <w:t>); CISSP (</w:t>
            </w:r>
            <w:r w:rsidRPr="0050788E">
              <w:rPr>
                <w:rFonts w:cs="Calibri"/>
                <w:i/>
                <w:sz w:val="22"/>
                <w:lang w:val="en-GB" w:eastAsia="hr-HR"/>
              </w:rPr>
              <w:t>Certified Information Systems Security Professional</w:t>
            </w:r>
            <w:r w:rsidRPr="0050788E">
              <w:rPr>
                <w:rFonts w:cs="Calibri"/>
                <w:sz w:val="22"/>
                <w:lang w:val="en-GB" w:eastAsia="hr-HR"/>
              </w:rPr>
              <w:t>).</w:t>
            </w:r>
          </w:p>
          <w:p w14:paraId="06B4DD17" w14:textId="77777777" w:rsidR="007F57D3" w:rsidRPr="0050788E" w:rsidRDefault="007F57D3" w:rsidP="008A4093">
            <w:pPr>
              <w:rPr>
                <w:rFonts w:cs="Calibri"/>
                <w:sz w:val="22"/>
                <w:lang w:val="en-GB" w:eastAsia="hr-HR"/>
              </w:rPr>
            </w:pPr>
          </w:p>
        </w:tc>
        <w:tc>
          <w:tcPr>
            <w:tcW w:w="568" w:type="dxa"/>
          </w:tcPr>
          <w:p w14:paraId="639271AD" w14:textId="77777777" w:rsidR="007F57D3" w:rsidRPr="0050788E" w:rsidRDefault="007F57D3" w:rsidP="008A4093">
            <w:pPr>
              <w:jc w:val="center"/>
              <w:rPr>
                <w:rFonts w:cs="Calibri"/>
                <w:sz w:val="22"/>
                <w:lang w:val="en-GB" w:eastAsia="hr-HR"/>
              </w:rPr>
            </w:pPr>
            <w:r w:rsidRPr="0050788E">
              <w:rPr>
                <w:rFonts w:cs="Calibri"/>
                <w:sz w:val="52"/>
                <w:szCs w:val="52"/>
                <w:lang w:eastAsia="hr-HR"/>
              </w:rPr>
              <w:lastRenderedPageBreak/>
              <w:sym w:font="Wingdings 2" w:char="F0A3"/>
            </w:r>
          </w:p>
        </w:tc>
      </w:tr>
      <w:tr w:rsidR="007F57D3" w:rsidRPr="0050788E" w14:paraId="0E78759E" w14:textId="77777777" w:rsidTr="008A4093">
        <w:trPr>
          <w:gridAfter w:val="2"/>
          <w:wAfter w:w="371" w:type="dxa"/>
          <w:trHeight w:val="481"/>
        </w:trPr>
        <w:tc>
          <w:tcPr>
            <w:tcW w:w="4252" w:type="dxa"/>
            <w:gridSpan w:val="4"/>
            <w:shd w:val="clear" w:color="auto" w:fill="7F7F7F" w:themeFill="text1" w:themeFillTint="80"/>
            <w:vAlign w:val="center"/>
          </w:tcPr>
          <w:p w14:paraId="57FF8AF5" w14:textId="77777777" w:rsidR="007F57D3" w:rsidRPr="0050788E" w:rsidRDefault="007F57D3" w:rsidP="008A4093">
            <w:pPr>
              <w:ind w:right="450"/>
              <w:rPr>
                <w:rFonts w:ascii="TrueRotisSemiSansExtraBoldTwo" w:hAnsi="TrueRotisSemiSansExtraBoldTwo" w:cs="Calibri"/>
                <w:color w:val="FFFFFF" w:themeColor="background1"/>
                <w:lang w:val="eu-ES" w:eastAsia="hr-HR"/>
              </w:rPr>
            </w:pPr>
            <w:r w:rsidRPr="0050788E">
              <w:rPr>
                <w:rFonts w:ascii="TrueRotisSemiSansExtraBoldTwo" w:hAnsi="TrueRotisSemiSansExtraBoldTwo" w:cs="Calibri"/>
                <w:color w:val="FFFFFF" w:themeColor="background1"/>
                <w:lang w:val="eu-ES" w:eastAsia="hr-HR"/>
              </w:rPr>
              <w:t>2 Blokea: Jokabide-Kodera Atxikitzea</w:t>
            </w:r>
          </w:p>
        </w:tc>
        <w:tc>
          <w:tcPr>
            <w:tcW w:w="3969" w:type="dxa"/>
            <w:gridSpan w:val="4"/>
            <w:shd w:val="clear" w:color="auto" w:fill="7F7F7F" w:themeFill="text1" w:themeFillTint="80"/>
            <w:vAlign w:val="center"/>
          </w:tcPr>
          <w:p w14:paraId="0182B578" w14:textId="77777777" w:rsidR="007F57D3" w:rsidRPr="0050788E" w:rsidRDefault="007F57D3" w:rsidP="008A4093">
            <w:pPr>
              <w:ind w:right="608"/>
              <w:rPr>
                <w:rFonts w:ascii="TrueRotisSemiSansExtraBoldTwo" w:hAnsi="TrueRotisSemiSansExtraBoldTwo" w:cs="Calibri"/>
                <w:color w:val="FFFFFF" w:themeColor="background1"/>
                <w:lang w:val="eu-ES" w:eastAsia="hr-HR"/>
              </w:rPr>
            </w:pPr>
            <w:proofErr w:type="spellStart"/>
            <w:r w:rsidRPr="0050788E">
              <w:rPr>
                <w:rFonts w:ascii="TrueRotisSemiSansExtraBoldTwo" w:hAnsi="TrueRotisSemiSansExtraBoldTwo" w:cs="Calibri"/>
                <w:color w:val="FFFFFF" w:themeColor="background1"/>
                <w:lang w:val="eu-ES" w:eastAsia="hr-HR"/>
              </w:rPr>
              <w:t>Bloque</w:t>
            </w:r>
            <w:proofErr w:type="spellEnd"/>
            <w:r w:rsidRPr="0050788E">
              <w:rPr>
                <w:rFonts w:ascii="TrueRotisSemiSansExtraBoldTwo" w:hAnsi="TrueRotisSemiSansExtraBoldTwo" w:cs="Calibri"/>
                <w:color w:val="FFFFFF" w:themeColor="background1"/>
                <w:lang w:val="eu-ES" w:eastAsia="hr-HR"/>
              </w:rPr>
              <w:t xml:space="preserve"> 2: </w:t>
            </w:r>
            <w:proofErr w:type="spellStart"/>
            <w:r w:rsidRPr="0050788E">
              <w:rPr>
                <w:rFonts w:ascii="TrueRotisSemiSansExtraBoldTwo" w:hAnsi="TrueRotisSemiSansExtraBoldTwo" w:cs="Calibri"/>
                <w:color w:val="FFFFFF" w:themeColor="background1"/>
                <w:lang w:val="eu-ES" w:eastAsia="hr-HR"/>
              </w:rPr>
              <w:t>Adhesión</w:t>
            </w:r>
            <w:proofErr w:type="spellEnd"/>
            <w:r w:rsidRPr="0050788E">
              <w:rPr>
                <w:rFonts w:ascii="TrueRotisSemiSansExtraBoldTwo" w:hAnsi="TrueRotisSemiSansExtraBoldTwo" w:cs="Calibri"/>
                <w:color w:val="FFFFFF" w:themeColor="background1"/>
                <w:lang w:val="eu-ES" w:eastAsia="hr-HR"/>
              </w:rPr>
              <w:t xml:space="preserve"> a </w:t>
            </w:r>
            <w:proofErr w:type="spellStart"/>
            <w:r w:rsidRPr="0050788E">
              <w:rPr>
                <w:rFonts w:ascii="TrueRotisSemiSansExtraBoldTwo" w:hAnsi="TrueRotisSemiSansExtraBoldTwo" w:cs="Calibri"/>
                <w:color w:val="FFFFFF" w:themeColor="background1"/>
                <w:lang w:val="eu-ES" w:eastAsia="hr-HR"/>
              </w:rPr>
              <w:t>Código</w:t>
            </w:r>
            <w:proofErr w:type="spellEnd"/>
            <w:r w:rsidRPr="0050788E">
              <w:rPr>
                <w:rFonts w:ascii="TrueRotisSemiSansExtraBoldTwo" w:hAnsi="TrueRotisSemiSansExtraBoldTwo" w:cs="Calibri"/>
                <w:color w:val="FFFFFF" w:themeColor="background1"/>
                <w:lang w:val="eu-ES" w:eastAsia="hr-HR"/>
              </w:rPr>
              <w:t xml:space="preserve"> de </w:t>
            </w:r>
            <w:proofErr w:type="spellStart"/>
            <w:r w:rsidRPr="0050788E">
              <w:rPr>
                <w:rFonts w:ascii="TrueRotisSemiSansExtraBoldTwo" w:hAnsi="TrueRotisSemiSansExtraBoldTwo" w:cs="Calibri"/>
                <w:color w:val="FFFFFF" w:themeColor="background1"/>
                <w:lang w:val="eu-ES" w:eastAsia="hr-HR"/>
              </w:rPr>
              <w:t>Conducta</w:t>
            </w:r>
            <w:proofErr w:type="spellEnd"/>
            <w:r w:rsidRPr="0050788E">
              <w:rPr>
                <w:rFonts w:ascii="TrueRotisSemiSansExtraBoldTwo" w:hAnsi="TrueRotisSemiSansExtraBoldTwo" w:cs="Calibri"/>
                <w:color w:val="FFFFFF" w:themeColor="background1"/>
                <w:lang w:val="eu-ES" w:eastAsia="hr-HR"/>
              </w:rPr>
              <w:t xml:space="preserve"> </w:t>
            </w:r>
          </w:p>
        </w:tc>
      </w:tr>
      <w:tr w:rsidR="007F57D3" w:rsidRPr="0050788E" w14:paraId="525F508E" w14:textId="77777777" w:rsidTr="008A4093">
        <w:trPr>
          <w:gridAfter w:val="2"/>
          <w:wAfter w:w="371" w:type="dxa"/>
          <w:trHeight w:val="1067"/>
        </w:trPr>
        <w:tc>
          <w:tcPr>
            <w:tcW w:w="3685" w:type="dxa"/>
            <w:gridSpan w:val="3"/>
          </w:tcPr>
          <w:p w14:paraId="3E44EAA4" w14:textId="77777777" w:rsidR="007F57D3" w:rsidRPr="0050788E" w:rsidRDefault="007F57D3" w:rsidP="008A4093">
            <w:pPr>
              <w:ind w:right="-104"/>
              <w:rPr>
                <w:b/>
                <w:sz w:val="22"/>
                <w:lang w:val="eu-ES"/>
              </w:rPr>
            </w:pPr>
            <w:r w:rsidRPr="0050788E">
              <w:rPr>
                <w:rFonts w:cs="Calibri"/>
                <w:sz w:val="22"/>
                <w:lang w:val="eu-ES" w:eastAsia="hr-HR"/>
              </w:rPr>
              <w:t xml:space="preserve">Jokabide-kodera atxikitzea Datu Pertsonalen Babesean, </w:t>
            </w:r>
            <w:proofErr w:type="spellStart"/>
            <w:r w:rsidRPr="0050788E">
              <w:rPr>
                <w:rFonts w:cs="Calibri"/>
                <w:sz w:val="22"/>
                <w:lang w:val="eu-ES" w:eastAsia="hr-HR"/>
              </w:rPr>
              <w:t>DPAOren</w:t>
            </w:r>
            <w:proofErr w:type="spellEnd"/>
            <w:r w:rsidRPr="0050788E">
              <w:rPr>
                <w:rFonts w:cs="Calibri"/>
                <w:sz w:val="22"/>
                <w:lang w:val="eu-ES" w:eastAsia="hr-HR"/>
              </w:rPr>
              <w:t xml:space="preserve"> 40. Artikuluaren arabera.</w:t>
            </w:r>
          </w:p>
        </w:tc>
        <w:tc>
          <w:tcPr>
            <w:tcW w:w="567" w:type="dxa"/>
          </w:tcPr>
          <w:p w14:paraId="74EA7C6A"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c>
          <w:tcPr>
            <w:tcW w:w="3401" w:type="dxa"/>
            <w:gridSpan w:val="3"/>
          </w:tcPr>
          <w:p w14:paraId="62B3E724" w14:textId="77777777" w:rsidR="007F57D3" w:rsidRPr="0050788E" w:rsidRDefault="007F57D3" w:rsidP="008A4093">
            <w:pPr>
              <w:rPr>
                <w:rFonts w:cs="Calibri"/>
                <w:sz w:val="22"/>
                <w:lang w:eastAsia="hr-HR"/>
              </w:rPr>
            </w:pPr>
            <w:r w:rsidRPr="0050788E">
              <w:rPr>
                <w:rFonts w:cs="Calibri"/>
                <w:sz w:val="22"/>
                <w:lang w:eastAsia="hr-HR"/>
              </w:rPr>
              <w:t xml:space="preserve">Adhesión a Código de Conducta en Protección de Datos de Carácter Personal, con arreglo al artículo 40 del RGPD. </w:t>
            </w:r>
          </w:p>
        </w:tc>
        <w:tc>
          <w:tcPr>
            <w:tcW w:w="568" w:type="dxa"/>
          </w:tcPr>
          <w:p w14:paraId="2AB73B01"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r>
      <w:tr w:rsidR="007F57D3" w:rsidRPr="0050788E" w14:paraId="53DAE4AF" w14:textId="77777777" w:rsidTr="008A4093">
        <w:trPr>
          <w:gridAfter w:val="2"/>
          <w:wAfter w:w="371" w:type="dxa"/>
          <w:trHeight w:val="543"/>
        </w:trPr>
        <w:tc>
          <w:tcPr>
            <w:tcW w:w="4252" w:type="dxa"/>
            <w:gridSpan w:val="4"/>
            <w:shd w:val="clear" w:color="auto" w:fill="7F7F7F" w:themeFill="text1" w:themeFillTint="80"/>
            <w:vAlign w:val="center"/>
          </w:tcPr>
          <w:p w14:paraId="2DA24475" w14:textId="77777777" w:rsidR="007F57D3" w:rsidRPr="0050788E" w:rsidRDefault="007F57D3" w:rsidP="008A4093">
            <w:pPr>
              <w:ind w:right="450"/>
              <w:rPr>
                <w:rFonts w:ascii="TrueRotisSemiSansExtraBoldTwo" w:hAnsi="TrueRotisSemiSansExtraBoldTwo" w:cs="Calibri"/>
                <w:color w:val="FFFFFF" w:themeColor="background1"/>
                <w:lang w:eastAsia="hr-HR"/>
              </w:rPr>
            </w:pPr>
            <w:r w:rsidRPr="0050788E">
              <w:rPr>
                <w:rFonts w:ascii="TrueRotisSemiSansExtraBoldTwo" w:hAnsi="TrueRotisSemiSansExtraBoldTwo" w:cs="Calibri"/>
                <w:color w:val="FFFFFF" w:themeColor="background1"/>
                <w:lang w:val="eu-ES" w:eastAsia="hr-HR"/>
              </w:rPr>
              <w:t>3 Blokea: DBLO Alorrean Hartutako Neurriak</w:t>
            </w:r>
          </w:p>
        </w:tc>
        <w:tc>
          <w:tcPr>
            <w:tcW w:w="3969" w:type="dxa"/>
            <w:gridSpan w:val="4"/>
            <w:shd w:val="clear" w:color="auto" w:fill="7F7F7F" w:themeFill="text1" w:themeFillTint="80"/>
            <w:vAlign w:val="center"/>
          </w:tcPr>
          <w:p w14:paraId="4529136C" w14:textId="77777777" w:rsidR="007F57D3" w:rsidRPr="0050788E" w:rsidRDefault="007F57D3" w:rsidP="008A4093">
            <w:pPr>
              <w:ind w:right="466"/>
              <w:rPr>
                <w:rFonts w:ascii="TrueRotisSemiSansExtraBoldTwo" w:hAnsi="TrueRotisSemiSansExtraBoldTwo" w:cs="Calibri"/>
                <w:color w:val="FFFFFF" w:themeColor="background1"/>
                <w:lang w:eastAsia="hr-HR"/>
              </w:rPr>
            </w:pPr>
            <w:r w:rsidRPr="0050788E">
              <w:rPr>
                <w:rFonts w:ascii="TrueRotisSemiSansExtraBoldTwo" w:hAnsi="TrueRotisSemiSansExtraBoldTwo" w:cs="Calibri"/>
                <w:color w:val="FFFFFF" w:themeColor="background1"/>
                <w:lang w:eastAsia="hr-HR"/>
              </w:rPr>
              <w:t>Bloque 3: Medidas adoptadas en materia de LOPD</w:t>
            </w:r>
          </w:p>
        </w:tc>
      </w:tr>
      <w:tr w:rsidR="007F57D3" w:rsidRPr="0050788E" w14:paraId="4A8C70D1" w14:textId="77777777" w:rsidTr="008A4093">
        <w:trPr>
          <w:gridAfter w:val="2"/>
          <w:wAfter w:w="371" w:type="dxa"/>
          <w:trHeight w:val="1971"/>
        </w:trPr>
        <w:tc>
          <w:tcPr>
            <w:tcW w:w="3685" w:type="dxa"/>
            <w:gridSpan w:val="3"/>
          </w:tcPr>
          <w:p w14:paraId="0F83EE3C" w14:textId="77777777" w:rsidR="007F57D3" w:rsidRPr="0050788E" w:rsidRDefault="007F57D3" w:rsidP="008A4093">
            <w:pPr>
              <w:ind w:right="-104"/>
              <w:rPr>
                <w:b/>
                <w:sz w:val="22"/>
                <w:lang w:val="eu-ES"/>
              </w:rPr>
            </w:pPr>
            <w:r w:rsidRPr="0050788E">
              <w:rPr>
                <w:rFonts w:cs="Calibri"/>
                <w:sz w:val="22"/>
                <w:lang w:val="eu-ES" w:eastAsia="hr-HR"/>
              </w:rPr>
              <w:t>Ziurtagiri horietako edozein izan ezean, deskribatu datu pertsonalen babesean berariaz hartutako segurtasun-neurriak eta, bereziki, lizitaziora ateratako kontratua betetzeko tratatu behar diren datu pertsonalen babesean.</w:t>
            </w:r>
          </w:p>
        </w:tc>
        <w:tc>
          <w:tcPr>
            <w:tcW w:w="567" w:type="dxa"/>
          </w:tcPr>
          <w:p w14:paraId="53573369"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c>
          <w:tcPr>
            <w:tcW w:w="3401" w:type="dxa"/>
            <w:gridSpan w:val="3"/>
          </w:tcPr>
          <w:p w14:paraId="535C2526" w14:textId="77777777" w:rsidR="007F57D3" w:rsidRPr="0050788E" w:rsidRDefault="007F57D3" w:rsidP="008A4093">
            <w:pPr>
              <w:rPr>
                <w:rFonts w:cs="Calibri"/>
                <w:sz w:val="22"/>
                <w:lang w:eastAsia="hr-HR"/>
              </w:rPr>
            </w:pPr>
            <w:r w:rsidRPr="0050788E">
              <w:rPr>
                <w:rFonts w:cs="Calibri"/>
                <w:sz w:val="22"/>
                <w:lang w:eastAsia="hr-HR"/>
              </w:rPr>
              <w:t>En defecto de cualquiera de las certificaciones, aportar descripción de medidas de seguridad específicas, adoptadas en materia de protección de datos personales y en particular de los datos personales a tratar en ejecución del contrato licitado.</w:t>
            </w:r>
          </w:p>
        </w:tc>
        <w:tc>
          <w:tcPr>
            <w:tcW w:w="568" w:type="dxa"/>
          </w:tcPr>
          <w:p w14:paraId="110A1320"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r>
      <w:tr w:rsidR="007F57D3" w:rsidRPr="0050788E" w14:paraId="6E206DB0" w14:textId="77777777" w:rsidTr="008A4093">
        <w:trPr>
          <w:gridAfter w:val="2"/>
          <w:wAfter w:w="371" w:type="dxa"/>
          <w:trHeight w:val="303"/>
        </w:trPr>
        <w:tc>
          <w:tcPr>
            <w:tcW w:w="3685" w:type="dxa"/>
            <w:gridSpan w:val="3"/>
            <w:shd w:val="clear" w:color="auto" w:fill="7F7F7F" w:themeFill="text1" w:themeFillTint="80"/>
            <w:vAlign w:val="center"/>
          </w:tcPr>
          <w:p w14:paraId="08D0D2A1" w14:textId="77777777" w:rsidR="007F57D3" w:rsidRPr="0050788E" w:rsidRDefault="007F57D3" w:rsidP="008A4093">
            <w:pPr>
              <w:ind w:right="-104"/>
              <w:jc w:val="left"/>
              <w:rPr>
                <w:rFonts w:ascii="TrueRotisSemiSansExtraBoldTwo" w:hAnsi="TrueRotisSemiSansExtraBoldTwo"/>
                <w:color w:val="FFFFFF" w:themeColor="background1"/>
                <w:lang w:val="eu-ES"/>
              </w:rPr>
            </w:pPr>
            <w:r w:rsidRPr="0050788E">
              <w:rPr>
                <w:rFonts w:ascii="TrueRotisSemiSansExtraBoldTwo" w:hAnsi="TrueRotisSemiSansExtraBoldTwo" w:cs="Calibri"/>
                <w:color w:val="FFFFFF" w:themeColor="background1"/>
                <w:lang w:val="eu-ES" w:eastAsia="hr-HR"/>
              </w:rPr>
              <w:t>4 Blokea: Zehapenak</w:t>
            </w:r>
          </w:p>
        </w:tc>
        <w:tc>
          <w:tcPr>
            <w:tcW w:w="567" w:type="dxa"/>
            <w:shd w:val="clear" w:color="auto" w:fill="7F7F7F" w:themeFill="text1" w:themeFillTint="80"/>
          </w:tcPr>
          <w:p w14:paraId="4E2D0FA7" w14:textId="77777777" w:rsidR="007F57D3" w:rsidRPr="0050788E" w:rsidRDefault="007F57D3" w:rsidP="008A4093">
            <w:pPr>
              <w:jc w:val="center"/>
              <w:rPr>
                <w:rFonts w:ascii="TrueRotisSemiSansExtraBoldTwo" w:hAnsi="TrueRotisSemiSansExtraBoldTwo" w:cs="Calibri"/>
                <w:color w:val="FFFFFF" w:themeColor="background1"/>
                <w:lang w:eastAsia="hr-HR"/>
              </w:rPr>
            </w:pPr>
          </w:p>
        </w:tc>
        <w:tc>
          <w:tcPr>
            <w:tcW w:w="3969" w:type="dxa"/>
            <w:gridSpan w:val="4"/>
            <w:shd w:val="clear" w:color="auto" w:fill="7F7F7F" w:themeFill="text1" w:themeFillTint="80"/>
            <w:vAlign w:val="center"/>
          </w:tcPr>
          <w:p w14:paraId="31BE571B" w14:textId="77777777" w:rsidR="007F57D3" w:rsidRPr="0050788E" w:rsidRDefault="007F57D3" w:rsidP="008A4093">
            <w:pPr>
              <w:jc w:val="left"/>
              <w:rPr>
                <w:rFonts w:ascii="TrueRotisSemiSansExtraBoldTwo" w:hAnsi="TrueRotisSemiSansExtraBoldTwo" w:cs="Calibri"/>
                <w:color w:val="FFFFFF" w:themeColor="background1"/>
                <w:lang w:eastAsia="hr-HR"/>
              </w:rPr>
            </w:pPr>
            <w:r w:rsidRPr="0050788E">
              <w:rPr>
                <w:rFonts w:ascii="TrueRotisSemiSansExtraBoldTwo" w:hAnsi="TrueRotisSemiSansExtraBoldTwo" w:cs="Calibri"/>
                <w:color w:val="FFFFFF" w:themeColor="background1"/>
                <w:lang w:eastAsia="hr-HR"/>
              </w:rPr>
              <w:t xml:space="preserve">Bloque 4: Sanciones </w:t>
            </w:r>
          </w:p>
        </w:tc>
      </w:tr>
      <w:tr w:rsidR="007F57D3" w:rsidRPr="0050788E" w14:paraId="2B439173" w14:textId="77777777" w:rsidTr="008A4093">
        <w:trPr>
          <w:gridAfter w:val="2"/>
          <w:wAfter w:w="371" w:type="dxa"/>
          <w:trHeight w:val="1281"/>
        </w:trPr>
        <w:tc>
          <w:tcPr>
            <w:tcW w:w="3685" w:type="dxa"/>
            <w:gridSpan w:val="3"/>
          </w:tcPr>
          <w:p w14:paraId="6D1CF2B2" w14:textId="77777777" w:rsidR="007F57D3" w:rsidRPr="0050788E" w:rsidRDefault="007F57D3" w:rsidP="008A4093">
            <w:pPr>
              <w:ind w:right="-104"/>
              <w:rPr>
                <w:b/>
                <w:sz w:val="22"/>
                <w:lang w:val="eu-ES"/>
              </w:rPr>
            </w:pPr>
            <w:r w:rsidRPr="0050788E">
              <w:rPr>
                <w:rFonts w:cs="Calibri"/>
                <w:sz w:val="22"/>
                <w:lang w:val="eu-ES" w:eastAsia="hr-HR"/>
              </w:rPr>
              <w:t>Azken hiru urteetan datu pertsonalen babeseko urraketaren batengatik zehapenik jaso ez izana.</w:t>
            </w:r>
          </w:p>
        </w:tc>
        <w:tc>
          <w:tcPr>
            <w:tcW w:w="567" w:type="dxa"/>
          </w:tcPr>
          <w:p w14:paraId="0A9776F3"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c>
          <w:tcPr>
            <w:tcW w:w="3401" w:type="dxa"/>
            <w:gridSpan w:val="3"/>
          </w:tcPr>
          <w:p w14:paraId="6FBB0B7C" w14:textId="77777777" w:rsidR="007F57D3" w:rsidRPr="0050788E" w:rsidRDefault="007F57D3" w:rsidP="008A4093">
            <w:pPr>
              <w:rPr>
                <w:rFonts w:cs="Calibri"/>
                <w:sz w:val="22"/>
                <w:lang w:eastAsia="hr-HR"/>
              </w:rPr>
            </w:pPr>
            <w:r w:rsidRPr="0050788E">
              <w:rPr>
                <w:rFonts w:cs="Calibri"/>
                <w:sz w:val="22"/>
                <w:lang w:eastAsia="hr-HR"/>
              </w:rPr>
              <w:t>No haber tenido sanción durante los últimos tres años por infracción en materia de protección de datos personales.</w:t>
            </w:r>
          </w:p>
        </w:tc>
        <w:tc>
          <w:tcPr>
            <w:tcW w:w="568" w:type="dxa"/>
          </w:tcPr>
          <w:p w14:paraId="75B491A0"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r>
      <w:tr w:rsidR="007F57D3" w:rsidRPr="0050788E" w14:paraId="0EB00EED" w14:textId="77777777" w:rsidTr="008A4093">
        <w:trPr>
          <w:gridAfter w:val="2"/>
          <w:wAfter w:w="371" w:type="dxa"/>
          <w:trHeight w:val="544"/>
        </w:trPr>
        <w:tc>
          <w:tcPr>
            <w:tcW w:w="4252" w:type="dxa"/>
            <w:gridSpan w:val="4"/>
            <w:shd w:val="clear" w:color="auto" w:fill="7F7F7F" w:themeFill="text1" w:themeFillTint="80"/>
            <w:vAlign w:val="center"/>
          </w:tcPr>
          <w:p w14:paraId="5A2FB906" w14:textId="77777777" w:rsidR="007F57D3" w:rsidRPr="0050788E" w:rsidRDefault="007F57D3" w:rsidP="008A4093">
            <w:pPr>
              <w:ind w:right="308"/>
              <w:rPr>
                <w:rFonts w:ascii="TrueRotisSemiSansExtraBoldTwo" w:hAnsi="TrueRotisSemiSansExtraBoldTwo" w:cs="Calibri"/>
                <w:color w:val="FFFFFF" w:themeColor="background1"/>
                <w:lang w:eastAsia="hr-HR"/>
              </w:rPr>
            </w:pPr>
            <w:r w:rsidRPr="0050788E">
              <w:rPr>
                <w:rFonts w:ascii="TrueRotisSemiSansExtraBoldTwo" w:hAnsi="TrueRotisSemiSansExtraBoldTwo" w:cs="Calibri"/>
                <w:color w:val="FFFFFF" w:themeColor="background1"/>
                <w:lang w:val="eu-ES" w:eastAsia="hr-HR"/>
              </w:rPr>
              <w:t>5 Blokea: Zerbitzariak Edo Loturiko Zerbitzuak Azpikontratatzea</w:t>
            </w:r>
            <w:r w:rsidRPr="0050788E">
              <w:rPr>
                <w:rFonts w:ascii="TrueRotisSemiSansExtraBoldTwo" w:hAnsi="TrueRotisSemiSansExtraBoldTwo" w:cs="Calibri"/>
                <w:color w:val="FFFFFF" w:themeColor="background1"/>
                <w:lang w:eastAsia="hr-HR"/>
              </w:rPr>
              <w:t xml:space="preserve">  </w:t>
            </w:r>
          </w:p>
        </w:tc>
        <w:tc>
          <w:tcPr>
            <w:tcW w:w="3969" w:type="dxa"/>
            <w:gridSpan w:val="4"/>
            <w:shd w:val="clear" w:color="auto" w:fill="7F7F7F" w:themeFill="text1" w:themeFillTint="80"/>
            <w:vAlign w:val="center"/>
          </w:tcPr>
          <w:p w14:paraId="73DA099F" w14:textId="77777777" w:rsidR="007F57D3" w:rsidRPr="0050788E" w:rsidRDefault="007F57D3" w:rsidP="008A4093">
            <w:pPr>
              <w:ind w:right="466"/>
              <w:rPr>
                <w:rFonts w:ascii="TrueRotisSemiSansExtraBoldTwo" w:hAnsi="TrueRotisSemiSansExtraBoldTwo" w:cs="Calibri"/>
                <w:color w:val="FFFFFF" w:themeColor="background1"/>
                <w:lang w:eastAsia="hr-HR"/>
              </w:rPr>
            </w:pPr>
            <w:r w:rsidRPr="0050788E">
              <w:rPr>
                <w:rFonts w:ascii="TrueRotisSemiSansExtraBoldTwo" w:hAnsi="TrueRotisSemiSansExtraBoldTwo" w:cs="Calibri"/>
                <w:color w:val="FFFFFF" w:themeColor="background1"/>
                <w:lang w:eastAsia="hr-HR"/>
              </w:rPr>
              <w:t xml:space="preserve">Bloque 5: Subcontratación Servidores o Servicios Asociados  </w:t>
            </w:r>
          </w:p>
        </w:tc>
      </w:tr>
      <w:tr w:rsidR="007F57D3" w:rsidRPr="0050788E" w14:paraId="18B44795" w14:textId="77777777" w:rsidTr="008A4093">
        <w:trPr>
          <w:gridAfter w:val="2"/>
          <w:wAfter w:w="371" w:type="dxa"/>
          <w:trHeight w:val="1565"/>
        </w:trPr>
        <w:tc>
          <w:tcPr>
            <w:tcW w:w="3685" w:type="dxa"/>
            <w:gridSpan w:val="3"/>
          </w:tcPr>
          <w:p w14:paraId="13395ECF" w14:textId="77777777" w:rsidR="007F57D3" w:rsidRPr="0050788E" w:rsidRDefault="007F57D3" w:rsidP="008A4093">
            <w:pPr>
              <w:ind w:right="-104"/>
              <w:rPr>
                <w:b/>
                <w:sz w:val="22"/>
                <w:lang w:val="eu-ES"/>
              </w:rPr>
            </w:pPr>
            <w:r w:rsidRPr="0050788E">
              <w:rPr>
                <w:rFonts w:cs="Calibri"/>
                <w:sz w:val="22"/>
                <w:lang w:val="eu-ES" w:eastAsia="hr-HR"/>
              </w:rPr>
              <w:t>Lizitatzaileak</w:t>
            </w:r>
            <w:r w:rsidRPr="0050788E">
              <w:rPr>
                <w:rFonts w:cs="Calibri"/>
                <w:b/>
                <w:sz w:val="22"/>
                <w:lang w:val="eu-ES" w:eastAsia="hr-HR"/>
              </w:rPr>
              <w:t xml:space="preserve"> </w:t>
            </w:r>
            <w:r w:rsidRPr="0050788E">
              <w:rPr>
                <w:rFonts w:ascii="TrueRotisSemiSansExtraBoldTwo" w:hAnsi="TrueRotisSemiSansExtraBoldTwo" w:cs="Calibri"/>
                <w:sz w:val="22"/>
                <w:lang w:val="eu-ES" w:eastAsia="hr-HR"/>
              </w:rPr>
              <w:t>EZ</w:t>
            </w:r>
            <w:r w:rsidRPr="0050788E">
              <w:rPr>
                <w:rFonts w:cs="Calibri"/>
                <w:sz w:val="22"/>
                <w:lang w:val="eu-ES" w:eastAsia="hr-HR"/>
              </w:rPr>
              <w:t xml:space="preserve"> du zerbitzariak edo loturiko zerbitzuak (datuak bildu, gorde, prozesatu eta kudeatzea) azpikontratatzea </w:t>
            </w:r>
            <w:proofErr w:type="spellStart"/>
            <w:r w:rsidRPr="0050788E">
              <w:rPr>
                <w:rFonts w:cs="Calibri"/>
                <w:sz w:val="22"/>
                <w:lang w:val="eu-ES" w:eastAsia="hr-HR"/>
              </w:rPr>
              <w:t>aurreikusten</w:t>
            </w:r>
            <w:proofErr w:type="spellEnd"/>
            <w:r w:rsidRPr="0050788E">
              <w:rPr>
                <w:rFonts w:cs="Calibri"/>
                <w:sz w:val="22"/>
                <w:lang w:val="eu-ES" w:eastAsia="hr-HR"/>
              </w:rPr>
              <w:t xml:space="preserve">. </w:t>
            </w:r>
            <w:r w:rsidRPr="0050788E">
              <w:rPr>
                <w:rFonts w:cs="Calibri"/>
                <w:sz w:val="22"/>
                <w:lang w:eastAsia="hr-HR"/>
              </w:rPr>
              <w:t xml:space="preserve"> </w:t>
            </w:r>
          </w:p>
        </w:tc>
        <w:tc>
          <w:tcPr>
            <w:tcW w:w="567" w:type="dxa"/>
          </w:tcPr>
          <w:p w14:paraId="1AF6F455"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c>
          <w:tcPr>
            <w:tcW w:w="3401" w:type="dxa"/>
            <w:gridSpan w:val="3"/>
          </w:tcPr>
          <w:p w14:paraId="0F081F26" w14:textId="77777777" w:rsidR="007F57D3" w:rsidRPr="0050788E" w:rsidRDefault="007F57D3" w:rsidP="008A4093">
            <w:pPr>
              <w:rPr>
                <w:rFonts w:cs="Calibri"/>
                <w:sz w:val="22"/>
                <w:lang w:eastAsia="hr-HR"/>
              </w:rPr>
            </w:pPr>
            <w:r w:rsidRPr="0050788E">
              <w:rPr>
                <w:rFonts w:cs="Calibri"/>
                <w:sz w:val="22"/>
                <w:lang w:eastAsia="hr-HR"/>
              </w:rPr>
              <w:t xml:space="preserve">La empresa licitadora </w:t>
            </w:r>
            <w:r w:rsidRPr="0050788E">
              <w:rPr>
                <w:rFonts w:ascii="TrueRotisSemiSansExtraBoldTwo" w:hAnsi="TrueRotisSemiSansExtraBoldTwo" w:cs="Calibri"/>
                <w:sz w:val="22"/>
                <w:lang w:eastAsia="hr-HR"/>
              </w:rPr>
              <w:t>NO</w:t>
            </w:r>
            <w:r w:rsidRPr="0050788E">
              <w:rPr>
                <w:rFonts w:cs="Calibri"/>
                <w:sz w:val="22"/>
                <w:lang w:eastAsia="hr-HR"/>
              </w:rPr>
              <w:t xml:space="preserve"> tiene la previsión de subcontratar el/</w:t>
            </w:r>
            <w:proofErr w:type="gramStart"/>
            <w:r w:rsidRPr="0050788E">
              <w:rPr>
                <w:rFonts w:cs="Calibri"/>
                <w:sz w:val="22"/>
                <w:lang w:eastAsia="hr-HR"/>
              </w:rPr>
              <w:t>los servidor</w:t>
            </w:r>
            <w:proofErr w:type="gramEnd"/>
            <w:r w:rsidRPr="0050788E">
              <w:rPr>
                <w:rFonts w:cs="Calibri"/>
                <w:sz w:val="22"/>
                <w:lang w:eastAsia="hr-HR"/>
              </w:rPr>
              <w:t>/es o los servicios asociados al/los mismos (recogida, almacenamiento, procesa</w:t>
            </w:r>
            <w:r w:rsidRPr="0050788E">
              <w:rPr>
                <w:rFonts w:cs="Calibri"/>
                <w:sz w:val="22"/>
                <w:lang w:eastAsia="hr-HR"/>
              </w:rPr>
              <w:softHyphen/>
              <w:t xml:space="preserve">miento y gestión de los datos). </w:t>
            </w:r>
          </w:p>
        </w:tc>
        <w:tc>
          <w:tcPr>
            <w:tcW w:w="568" w:type="dxa"/>
          </w:tcPr>
          <w:p w14:paraId="459FA61C"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2" w:char="F0A3"/>
            </w:r>
          </w:p>
        </w:tc>
      </w:tr>
      <w:tr w:rsidR="007F57D3" w:rsidRPr="0050788E" w14:paraId="63F25191" w14:textId="77777777" w:rsidTr="008A4093">
        <w:trPr>
          <w:gridAfter w:val="2"/>
          <w:wAfter w:w="371" w:type="dxa"/>
          <w:trHeight w:val="411"/>
        </w:trPr>
        <w:tc>
          <w:tcPr>
            <w:tcW w:w="3685" w:type="dxa"/>
            <w:gridSpan w:val="3"/>
          </w:tcPr>
          <w:p w14:paraId="572AD693" w14:textId="77777777" w:rsidR="007F57D3" w:rsidRPr="0050788E" w:rsidRDefault="007F57D3" w:rsidP="008A4093">
            <w:pPr>
              <w:ind w:right="-104"/>
              <w:rPr>
                <w:rFonts w:cs="Calibri"/>
                <w:sz w:val="22"/>
                <w:lang w:eastAsia="hr-HR"/>
              </w:rPr>
            </w:pPr>
            <w:r w:rsidRPr="0050788E">
              <w:rPr>
                <w:rFonts w:cs="Calibri"/>
                <w:sz w:val="22"/>
                <w:lang w:val="eu-ES" w:eastAsia="hr-HR"/>
              </w:rPr>
              <w:t>Baiezkoan, bete datu hauek eta markatu dagokiona:</w:t>
            </w:r>
            <w:r w:rsidRPr="0050788E">
              <w:rPr>
                <w:rFonts w:cs="Calibri"/>
                <w:sz w:val="22"/>
                <w:lang w:eastAsia="hr-HR"/>
              </w:rPr>
              <w:t xml:space="preserve"> </w:t>
            </w:r>
          </w:p>
          <w:p w14:paraId="2176AF21" w14:textId="77777777" w:rsidR="007F57D3" w:rsidRPr="0050788E" w:rsidRDefault="007F57D3" w:rsidP="008A4093">
            <w:pPr>
              <w:ind w:right="-104"/>
              <w:rPr>
                <w:rFonts w:cs="Calibri"/>
                <w:sz w:val="22"/>
                <w:lang w:val="eu-ES" w:eastAsia="hr-HR"/>
              </w:rPr>
            </w:pPr>
          </w:p>
        </w:tc>
        <w:tc>
          <w:tcPr>
            <w:tcW w:w="567" w:type="dxa"/>
          </w:tcPr>
          <w:p w14:paraId="612943C7" w14:textId="77777777" w:rsidR="007F57D3" w:rsidRPr="0050788E" w:rsidRDefault="007F57D3" w:rsidP="008A4093">
            <w:pPr>
              <w:jc w:val="center"/>
              <w:rPr>
                <w:rFonts w:cs="Calibri"/>
                <w:sz w:val="22"/>
                <w:lang w:eastAsia="hr-HR"/>
              </w:rPr>
            </w:pPr>
          </w:p>
        </w:tc>
        <w:tc>
          <w:tcPr>
            <w:tcW w:w="3401" w:type="dxa"/>
            <w:gridSpan w:val="3"/>
          </w:tcPr>
          <w:p w14:paraId="071A0B61" w14:textId="77777777" w:rsidR="007F57D3" w:rsidRPr="0050788E" w:rsidRDefault="007F57D3" w:rsidP="008A4093">
            <w:pPr>
              <w:rPr>
                <w:rFonts w:cs="Calibri"/>
                <w:sz w:val="22"/>
                <w:lang w:eastAsia="hr-HR"/>
              </w:rPr>
            </w:pPr>
            <w:r w:rsidRPr="0050788E">
              <w:rPr>
                <w:rFonts w:cs="Calibri"/>
                <w:sz w:val="22"/>
                <w:lang w:eastAsia="hr-HR"/>
              </w:rPr>
              <w:t xml:space="preserve">En caso afirmativo, cumplimente los siguientes datos y marque según proceda: </w:t>
            </w:r>
          </w:p>
          <w:p w14:paraId="0D3332CD" w14:textId="77777777" w:rsidR="007F57D3" w:rsidRPr="0050788E" w:rsidRDefault="007F57D3" w:rsidP="008A4093">
            <w:pPr>
              <w:rPr>
                <w:rFonts w:cs="Calibri"/>
                <w:sz w:val="22"/>
                <w:lang w:eastAsia="hr-HR"/>
              </w:rPr>
            </w:pPr>
          </w:p>
        </w:tc>
        <w:tc>
          <w:tcPr>
            <w:tcW w:w="568" w:type="dxa"/>
          </w:tcPr>
          <w:p w14:paraId="00309C8C" w14:textId="77777777" w:rsidR="007F57D3" w:rsidRPr="0050788E" w:rsidRDefault="007F57D3" w:rsidP="008A4093">
            <w:pPr>
              <w:jc w:val="center"/>
              <w:rPr>
                <w:rFonts w:cs="Calibri"/>
                <w:sz w:val="22"/>
                <w:lang w:eastAsia="hr-HR"/>
              </w:rPr>
            </w:pPr>
          </w:p>
        </w:tc>
      </w:tr>
      <w:tr w:rsidR="007F57D3" w:rsidRPr="0050788E" w14:paraId="6E95A5BE" w14:textId="77777777" w:rsidTr="008A4093">
        <w:trPr>
          <w:gridAfter w:val="2"/>
          <w:wAfter w:w="371" w:type="dxa"/>
          <w:trHeight w:val="397"/>
        </w:trPr>
        <w:tc>
          <w:tcPr>
            <w:tcW w:w="3685" w:type="dxa"/>
            <w:gridSpan w:val="3"/>
          </w:tcPr>
          <w:p w14:paraId="6230160B" w14:textId="77777777" w:rsidR="007F57D3" w:rsidRPr="0050788E" w:rsidRDefault="007F57D3" w:rsidP="008A4093">
            <w:pPr>
              <w:ind w:right="-104"/>
              <w:rPr>
                <w:rFonts w:ascii="TrueRotisSemiSansExtraBoldTwo" w:hAnsi="TrueRotisSemiSansExtraBoldTwo" w:cs="Calibri"/>
                <w:sz w:val="22"/>
                <w:lang w:val="eu-ES" w:eastAsia="hr-HR"/>
              </w:rPr>
            </w:pPr>
            <w:r w:rsidRPr="0050788E">
              <w:rPr>
                <w:rFonts w:ascii="TrueRotisSemiSansExtraBoldTwo" w:hAnsi="TrueRotisSemiSansExtraBoldTwo" w:cs="Calibri"/>
                <w:sz w:val="22"/>
                <w:lang w:val="eu-ES" w:eastAsia="hr-HR"/>
              </w:rPr>
              <w:lastRenderedPageBreak/>
              <w:t>Azpikontratatutako enpresaren izena:</w:t>
            </w:r>
          </w:p>
        </w:tc>
        <w:tc>
          <w:tcPr>
            <w:tcW w:w="567" w:type="dxa"/>
          </w:tcPr>
          <w:p w14:paraId="69CAA193" w14:textId="77777777" w:rsidR="007F57D3" w:rsidRPr="0050788E" w:rsidRDefault="007F57D3" w:rsidP="008A4093">
            <w:pPr>
              <w:jc w:val="center"/>
              <w:rPr>
                <w:rFonts w:ascii="TrueRotisSemiSansExtraBoldTwo" w:hAnsi="TrueRotisSemiSansExtraBoldTwo" w:cs="Calibri"/>
                <w:sz w:val="22"/>
                <w:lang w:eastAsia="hr-HR"/>
              </w:rPr>
            </w:pPr>
          </w:p>
        </w:tc>
        <w:tc>
          <w:tcPr>
            <w:tcW w:w="3969" w:type="dxa"/>
            <w:gridSpan w:val="4"/>
          </w:tcPr>
          <w:p w14:paraId="1DA56EBA" w14:textId="77777777" w:rsidR="007F57D3" w:rsidRPr="0050788E" w:rsidRDefault="007F57D3" w:rsidP="008A4093">
            <w:pPr>
              <w:jc w:val="center"/>
              <w:rPr>
                <w:rFonts w:ascii="TrueRotisSemiSansExtraBoldTwo" w:hAnsi="TrueRotisSemiSansExtraBoldTwo" w:cs="Calibri"/>
                <w:sz w:val="22"/>
                <w:lang w:eastAsia="hr-HR"/>
              </w:rPr>
            </w:pPr>
            <w:r w:rsidRPr="0050788E">
              <w:rPr>
                <w:rFonts w:ascii="TrueRotisSemiSansExtraBoldTwo" w:hAnsi="TrueRotisSemiSansExtraBoldTwo" w:cs="Calibri"/>
                <w:sz w:val="22"/>
                <w:lang w:eastAsia="hr-HR"/>
              </w:rPr>
              <w:t>Nombre de la empresa subcontratista:</w:t>
            </w:r>
          </w:p>
        </w:tc>
      </w:tr>
      <w:tr w:rsidR="007F57D3" w:rsidRPr="0050788E" w14:paraId="03297861" w14:textId="77777777" w:rsidTr="008A4093">
        <w:trPr>
          <w:gridAfter w:val="2"/>
          <w:wAfter w:w="371" w:type="dxa"/>
          <w:trHeight w:val="397"/>
        </w:trPr>
        <w:tc>
          <w:tcPr>
            <w:tcW w:w="3685" w:type="dxa"/>
            <w:gridSpan w:val="3"/>
            <w:tcBorders>
              <w:bottom w:val="single" w:sz="4" w:space="0" w:color="auto"/>
            </w:tcBorders>
          </w:tcPr>
          <w:p w14:paraId="7E04517F" w14:textId="77777777" w:rsidR="007F57D3" w:rsidRPr="0050788E" w:rsidRDefault="007F57D3" w:rsidP="008A4093">
            <w:pPr>
              <w:ind w:right="-104"/>
              <w:jc w:val="left"/>
              <w:rPr>
                <w:rFonts w:cs="Calibri"/>
                <w:sz w:val="22"/>
                <w:lang w:val="eu-ES" w:eastAsia="hr-HR"/>
              </w:rPr>
            </w:pPr>
          </w:p>
        </w:tc>
        <w:tc>
          <w:tcPr>
            <w:tcW w:w="567" w:type="dxa"/>
          </w:tcPr>
          <w:p w14:paraId="06B76F80" w14:textId="77777777" w:rsidR="007F57D3" w:rsidRPr="0050788E" w:rsidRDefault="007F57D3" w:rsidP="008A4093">
            <w:pPr>
              <w:jc w:val="center"/>
              <w:rPr>
                <w:rFonts w:cs="Calibri"/>
                <w:sz w:val="22"/>
                <w:lang w:eastAsia="hr-HR"/>
              </w:rPr>
            </w:pPr>
          </w:p>
        </w:tc>
        <w:tc>
          <w:tcPr>
            <w:tcW w:w="3401" w:type="dxa"/>
            <w:gridSpan w:val="3"/>
            <w:tcBorders>
              <w:bottom w:val="single" w:sz="4" w:space="0" w:color="auto"/>
            </w:tcBorders>
          </w:tcPr>
          <w:p w14:paraId="463D2671" w14:textId="77777777" w:rsidR="007F57D3" w:rsidRPr="0050788E" w:rsidRDefault="007F57D3" w:rsidP="008A4093">
            <w:pPr>
              <w:ind w:left="42"/>
              <w:jc w:val="left"/>
              <w:rPr>
                <w:rFonts w:cs="Calibri"/>
                <w:sz w:val="22"/>
                <w:lang w:eastAsia="hr-HR"/>
              </w:rPr>
            </w:pPr>
          </w:p>
        </w:tc>
        <w:tc>
          <w:tcPr>
            <w:tcW w:w="568" w:type="dxa"/>
            <w:tcBorders>
              <w:bottom w:val="single" w:sz="4" w:space="0" w:color="auto"/>
            </w:tcBorders>
          </w:tcPr>
          <w:p w14:paraId="32F88595" w14:textId="77777777" w:rsidR="007F57D3" w:rsidRPr="0050788E" w:rsidRDefault="007F57D3" w:rsidP="008A4093">
            <w:pPr>
              <w:jc w:val="center"/>
              <w:rPr>
                <w:rFonts w:cs="Calibri"/>
                <w:sz w:val="22"/>
                <w:lang w:eastAsia="hr-HR"/>
              </w:rPr>
            </w:pPr>
          </w:p>
        </w:tc>
      </w:tr>
      <w:tr w:rsidR="007F57D3" w:rsidRPr="0050788E" w14:paraId="63DE9D6A" w14:textId="77777777" w:rsidTr="008A4093">
        <w:trPr>
          <w:gridAfter w:val="2"/>
          <w:wAfter w:w="371" w:type="dxa"/>
          <w:trHeight w:val="397"/>
        </w:trPr>
        <w:tc>
          <w:tcPr>
            <w:tcW w:w="3685" w:type="dxa"/>
            <w:gridSpan w:val="3"/>
            <w:tcBorders>
              <w:top w:val="single" w:sz="4" w:space="0" w:color="auto"/>
            </w:tcBorders>
          </w:tcPr>
          <w:p w14:paraId="68FBCD25" w14:textId="77777777" w:rsidR="007F57D3" w:rsidRPr="0050788E" w:rsidRDefault="007F57D3" w:rsidP="008A4093">
            <w:pPr>
              <w:ind w:right="-104"/>
              <w:rPr>
                <w:rFonts w:ascii="TrueRotisSemiSansExtraBoldTwo" w:hAnsi="TrueRotisSemiSansExtraBoldTwo" w:cs="Calibri"/>
                <w:sz w:val="22"/>
                <w:lang w:val="eu-ES" w:eastAsia="hr-HR"/>
              </w:rPr>
            </w:pPr>
          </w:p>
        </w:tc>
        <w:tc>
          <w:tcPr>
            <w:tcW w:w="567" w:type="dxa"/>
          </w:tcPr>
          <w:p w14:paraId="1EF9EF38" w14:textId="77777777" w:rsidR="007F57D3" w:rsidRPr="0050788E" w:rsidRDefault="007F57D3" w:rsidP="008A4093">
            <w:pPr>
              <w:ind w:right="-104"/>
              <w:jc w:val="center"/>
              <w:rPr>
                <w:rFonts w:ascii="TrueRotisSemiSansExtraBoldTwo" w:hAnsi="TrueRotisSemiSansExtraBoldTwo" w:cs="Calibri"/>
                <w:sz w:val="22"/>
                <w:lang w:val="eu-ES" w:eastAsia="hr-HR"/>
              </w:rPr>
            </w:pPr>
          </w:p>
        </w:tc>
        <w:tc>
          <w:tcPr>
            <w:tcW w:w="3401" w:type="dxa"/>
            <w:gridSpan w:val="3"/>
            <w:tcBorders>
              <w:top w:val="single" w:sz="4" w:space="0" w:color="auto"/>
            </w:tcBorders>
          </w:tcPr>
          <w:p w14:paraId="755AFB9A" w14:textId="77777777" w:rsidR="007F57D3" w:rsidRPr="0050788E" w:rsidRDefault="007F57D3" w:rsidP="008A4093">
            <w:pPr>
              <w:ind w:left="42" w:right="-104"/>
              <w:rPr>
                <w:rFonts w:ascii="TrueRotisSemiSansExtraBoldTwo" w:hAnsi="TrueRotisSemiSansExtraBoldTwo" w:cs="Calibri"/>
                <w:sz w:val="22"/>
                <w:lang w:val="eu-ES" w:eastAsia="hr-HR"/>
              </w:rPr>
            </w:pPr>
          </w:p>
        </w:tc>
        <w:tc>
          <w:tcPr>
            <w:tcW w:w="568" w:type="dxa"/>
            <w:tcBorders>
              <w:top w:val="single" w:sz="4" w:space="0" w:color="auto"/>
            </w:tcBorders>
          </w:tcPr>
          <w:p w14:paraId="3E732EFE" w14:textId="77777777" w:rsidR="007F57D3" w:rsidRPr="0050788E" w:rsidRDefault="007F57D3" w:rsidP="008A4093">
            <w:pPr>
              <w:ind w:right="-104"/>
              <w:jc w:val="center"/>
              <w:rPr>
                <w:rFonts w:ascii="TrueRotisSemiSansExtraBoldTwo" w:hAnsi="TrueRotisSemiSansExtraBoldTwo" w:cs="Calibri"/>
                <w:sz w:val="22"/>
                <w:lang w:val="eu-ES" w:eastAsia="hr-HR"/>
              </w:rPr>
            </w:pPr>
          </w:p>
        </w:tc>
      </w:tr>
      <w:tr w:rsidR="007F57D3" w:rsidRPr="0050788E" w14:paraId="6A88C8EB" w14:textId="77777777" w:rsidTr="008A4093">
        <w:trPr>
          <w:gridAfter w:val="2"/>
          <w:wAfter w:w="371" w:type="dxa"/>
          <w:trHeight w:val="397"/>
        </w:trPr>
        <w:tc>
          <w:tcPr>
            <w:tcW w:w="1132" w:type="dxa"/>
            <w:vAlign w:val="bottom"/>
          </w:tcPr>
          <w:p w14:paraId="6E49CEDC" w14:textId="77777777" w:rsidR="007F57D3" w:rsidRPr="0050788E" w:rsidRDefault="007F57D3" w:rsidP="008A4093">
            <w:pPr>
              <w:ind w:right="-104"/>
              <w:jc w:val="left"/>
              <w:rPr>
                <w:rFonts w:ascii="TrueRotisSemiSansExtraBoldTwo" w:hAnsi="TrueRotisSemiSansExtraBoldTwo" w:cs="Calibri"/>
                <w:sz w:val="22"/>
                <w:lang w:val="eu-ES" w:eastAsia="hr-HR"/>
              </w:rPr>
            </w:pPr>
            <w:r w:rsidRPr="0050788E">
              <w:rPr>
                <w:rFonts w:ascii="TrueRotisSemiSansExtraBoldTwo" w:hAnsi="TrueRotisSemiSansExtraBoldTwo" w:cs="Calibri"/>
                <w:sz w:val="22"/>
                <w:lang w:val="eu-ES" w:eastAsia="hr-HR"/>
              </w:rPr>
              <w:t>Helbidea:</w:t>
            </w:r>
          </w:p>
        </w:tc>
        <w:tc>
          <w:tcPr>
            <w:tcW w:w="2553" w:type="dxa"/>
            <w:gridSpan w:val="2"/>
            <w:tcBorders>
              <w:bottom w:val="single" w:sz="4" w:space="0" w:color="auto"/>
            </w:tcBorders>
            <w:vAlign w:val="bottom"/>
          </w:tcPr>
          <w:p w14:paraId="2091C895" w14:textId="77777777" w:rsidR="007F57D3" w:rsidRPr="0050788E" w:rsidRDefault="007F57D3" w:rsidP="008A4093">
            <w:pPr>
              <w:ind w:right="-104"/>
              <w:jc w:val="left"/>
              <w:rPr>
                <w:rFonts w:ascii="TrueRotisSemiSansExtraBoldTwo" w:hAnsi="TrueRotisSemiSansExtraBoldTwo" w:cs="Calibri"/>
                <w:sz w:val="22"/>
                <w:lang w:val="eu-ES" w:eastAsia="hr-HR"/>
              </w:rPr>
            </w:pPr>
          </w:p>
        </w:tc>
        <w:tc>
          <w:tcPr>
            <w:tcW w:w="567" w:type="dxa"/>
          </w:tcPr>
          <w:p w14:paraId="13C8BCF2" w14:textId="77777777" w:rsidR="007F57D3" w:rsidRPr="0050788E" w:rsidRDefault="007F57D3" w:rsidP="008A4093">
            <w:pPr>
              <w:jc w:val="center"/>
              <w:rPr>
                <w:rFonts w:ascii="TrueRotisSemiSansExtraBoldTwo" w:hAnsi="TrueRotisSemiSansExtraBoldTwo" w:cs="Calibri"/>
                <w:sz w:val="22"/>
                <w:lang w:eastAsia="hr-HR"/>
              </w:rPr>
            </w:pPr>
          </w:p>
        </w:tc>
        <w:tc>
          <w:tcPr>
            <w:tcW w:w="1273" w:type="dxa"/>
            <w:gridSpan w:val="2"/>
            <w:vAlign w:val="bottom"/>
          </w:tcPr>
          <w:p w14:paraId="170547F7" w14:textId="77777777" w:rsidR="007F57D3" w:rsidRPr="0050788E" w:rsidRDefault="007F57D3" w:rsidP="008A4093">
            <w:pPr>
              <w:ind w:left="42"/>
              <w:jc w:val="left"/>
              <w:rPr>
                <w:rFonts w:ascii="TrueRotisSemiSansExtraBoldTwo" w:hAnsi="TrueRotisSemiSansExtraBoldTwo" w:cs="Calibri"/>
                <w:sz w:val="22"/>
                <w:lang w:eastAsia="hr-HR"/>
              </w:rPr>
            </w:pPr>
            <w:r w:rsidRPr="0050788E">
              <w:rPr>
                <w:rFonts w:ascii="TrueRotisSemiSansExtraBoldTwo" w:hAnsi="TrueRotisSemiSansExtraBoldTwo" w:cs="Calibri"/>
                <w:sz w:val="22"/>
                <w:lang w:eastAsia="hr-HR"/>
              </w:rPr>
              <w:t>Domicilio:</w:t>
            </w:r>
          </w:p>
        </w:tc>
        <w:tc>
          <w:tcPr>
            <w:tcW w:w="2128" w:type="dxa"/>
            <w:tcBorders>
              <w:bottom w:val="single" w:sz="4" w:space="0" w:color="auto"/>
            </w:tcBorders>
            <w:vAlign w:val="bottom"/>
          </w:tcPr>
          <w:p w14:paraId="40A67D1D" w14:textId="77777777" w:rsidR="007F57D3" w:rsidRPr="0050788E" w:rsidRDefault="007F57D3" w:rsidP="008A4093">
            <w:pPr>
              <w:ind w:left="42"/>
              <w:jc w:val="left"/>
              <w:rPr>
                <w:rFonts w:ascii="TrueRotisSemiSansExtraBoldTwo" w:hAnsi="TrueRotisSemiSansExtraBoldTwo" w:cs="Calibri"/>
                <w:sz w:val="22"/>
                <w:lang w:eastAsia="hr-HR"/>
              </w:rPr>
            </w:pPr>
          </w:p>
        </w:tc>
        <w:tc>
          <w:tcPr>
            <w:tcW w:w="568" w:type="dxa"/>
            <w:tcBorders>
              <w:bottom w:val="single" w:sz="4" w:space="0" w:color="auto"/>
            </w:tcBorders>
          </w:tcPr>
          <w:p w14:paraId="4E1A85B8" w14:textId="77777777" w:rsidR="007F57D3" w:rsidRPr="0050788E" w:rsidRDefault="007F57D3" w:rsidP="008A4093">
            <w:pPr>
              <w:jc w:val="center"/>
              <w:rPr>
                <w:rFonts w:ascii="TrueRotisSemiSansExtraBoldTwo" w:hAnsi="TrueRotisSemiSansExtraBoldTwo" w:cs="Calibri"/>
                <w:sz w:val="22"/>
                <w:lang w:eastAsia="hr-HR"/>
              </w:rPr>
            </w:pPr>
          </w:p>
        </w:tc>
      </w:tr>
      <w:tr w:rsidR="007F57D3" w:rsidRPr="0050788E" w14:paraId="29FE7060" w14:textId="77777777" w:rsidTr="008A4093">
        <w:trPr>
          <w:gridAfter w:val="2"/>
          <w:wAfter w:w="371" w:type="dxa"/>
          <w:trHeight w:val="397"/>
        </w:trPr>
        <w:tc>
          <w:tcPr>
            <w:tcW w:w="1132" w:type="dxa"/>
          </w:tcPr>
          <w:p w14:paraId="1C90E0DA" w14:textId="77777777" w:rsidR="007F57D3" w:rsidRPr="0050788E" w:rsidRDefault="007F57D3" w:rsidP="008A4093">
            <w:pPr>
              <w:ind w:right="-104"/>
              <w:jc w:val="left"/>
              <w:rPr>
                <w:rFonts w:ascii="TrueRotisSemiSansExtraBoldTwo" w:hAnsi="TrueRotisSemiSansExtraBoldTwo" w:cs="Calibri"/>
                <w:sz w:val="22"/>
                <w:lang w:val="eu-ES" w:eastAsia="hr-HR"/>
              </w:rPr>
            </w:pPr>
          </w:p>
        </w:tc>
        <w:tc>
          <w:tcPr>
            <w:tcW w:w="2553" w:type="dxa"/>
            <w:gridSpan w:val="2"/>
            <w:tcBorders>
              <w:bottom w:val="single" w:sz="4" w:space="0" w:color="auto"/>
            </w:tcBorders>
          </w:tcPr>
          <w:p w14:paraId="7D0EB9DF" w14:textId="77777777" w:rsidR="007F57D3" w:rsidRPr="0050788E" w:rsidRDefault="007F57D3" w:rsidP="008A4093">
            <w:pPr>
              <w:ind w:right="-104"/>
              <w:jc w:val="left"/>
              <w:rPr>
                <w:rFonts w:ascii="TrueRotisSemiSansExtraBoldTwo" w:hAnsi="TrueRotisSemiSansExtraBoldTwo" w:cs="Calibri"/>
                <w:sz w:val="22"/>
                <w:lang w:val="eu-ES" w:eastAsia="hr-HR"/>
              </w:rPr>
            </w:pPr>
          </w:p>
        </w:tc>
        <w:tc>
          <w:tcPr>
            <w:tcW w:w="567" w:type="dxa"/>
          </w:tcPr>
          <w:p w14:paraId="38FDA66F" w14:textId="77777777" w:rsidR="007F57D3" w:rsidRPr="0050788E" w:rsidRDefault="007F57D3" w:rsidP="008A4093">
            <w:pPr>
              <w:jc w:val="center"/>
              <w:rPr>
                <w:rFonts w:ascii="TrueRotisSemiSansExtraBoldTwo" w:hAnsi="TrueRotisSemiSansExtraBoldTwo" w:cs="Calibri"/>
                <w:sz w:val="22"/>
                <w:lang w:eastAsia="hr-HR"/>
              </w:rPr>
            </w:pPr>
          </w:p>
        </w:tc>
        <w:tc>
          <w:tcPr>
            <w:tcW w:w="1273" w:type="dxa"/>
            <w:gridSpan w:val="2"/>
          </w:tcPr>
          <w:p w14:paraId="75E6C511" w14:textId="77777777" w:rsidR="007F57D3" w:rsidRPr="0050788E" w:rsidRDefault="007F57D3" w:rsidP="008A4093">
            <w:pPr>
              <w:ind w:left="42"/>
              <w:jc w:val="left"/>
              <w:rPr>
                <w:rFonts w:ascii="TrueRotisSemiSansExtraBoldTwo" w:hAnsi="TrueRotisSemiSansExtraBoldTwo" w:cs="Calibri"/>
                <w:sz w:val="22"/>
                <w:lang w:eastAsia="hr-HR"/>
              </w:rPr>
            </w:pPr>
          </w:p>
        </w:tc>
        <w:tc>
          <w:tcPr>
            <w:tcW w:w="2128" w:type="dxa"/>
            <w:tcBorders>
              <w:bottom w:val="single" w:sz="4" w:space="0" w:color="auto"/>
            </w:tcBorders>
          </w:tcPr>
          <w:p w14:paraId="312307BA" w14:textId="77777777" w:rsidR="007F57D3" w:rsidRPr="0050788E" w:rsidRDefault="007F57D3" w:rsidP="008A4093">
            <w:pPr>
              <w:ind w:left="42"/>
              <w:jc w:val="left"/>
              <w:rPr>
                <w:rFonts w:ascii="TrueRotisSemiSansExtraBoldTwo" w:hAnsi="TrueRotisSemiSansExtraBoldTwo" w:cs="Calibri"/>
                <w:sz w:val="22"/>
                <w:lang w:eastAsia="hr-HR"/>
              </w:rPr>
            </w:pPr>
          </w:p>
        </w:tc>
        <w:tc>
          <w:tcPr>
            <w:tcW w:w="568" w:type="dxa"/>
            <w:tcBorders>
              <w:bottom w:val="single" w:sz="4" w:space="0" w:color="auto"/>
            </w:tcBorders>
          </w:tcPr>
          <w:p w14:paraId="27EC2970" w14:textId="77777777" w:rsidR="007F57D3" w:rsidRPr="0050788E" w:rsidRDefault="007F57D3" w:rsidP="008A4093">
            <w:pPr>
              <w:jc w:val="center"/>
              <w:rPr>
                <w:rFonts w:ascii="TrueRotisSemiSansExtraBoldTwo" w:hAnsi="TrueRotisSemiSansExtraBoldTwo" w:cs="Calibri"/>
                <w:sz w:val="22"/>
                <w:lang w:eastAsia="hr-HR"/>
              </w:rPr>
            </w:pPr>
          </w:p>
        </w:tc>
      </w:tr>
      <w:tr w:rsidR="007F57D3" w:rsidRPr="0050788E" w14:paraId="2AD9CEE6" w14:textId="77777777" w:rsidTr="008A4093">
        <w:trPr>
          <w:gridAfter w:val="2"/>
          <w:wAfter w:w="371" w:type="dxa"/>
          <w:trHeight w:val="397"/>
        </w:trPr>
        <w:tc>
          <w:tcPr>
            <w:tcW w:w="3685" w:type="dxa"/>
            <w:gridSpan w:val="3"/>
            <w:tcBorders>
              <w:top w:val="single" w:sz="4" w:space="0" w:color="auto"/>
              <w:bottom w:val="single" w:sz="4" w:space="0" w:color="auto"/>
            </w:tcBorders>
          </w:tcPr>
          <w:p w14:paraId="2129DFAE" w14:textId="77777777" w:rsidR="007F57D3" w:rsidRPr="0050788E" w:rsidRDefault="007F57D3" w:rsidP="008A4093">
            <w:pPr>
              <w:ind w:right="-104"/>
              <w:jc w:val="left"/>
              <w:rPr>
                <w:rFonts w:cs="Calibri"/>
                <w:sz w:val="22"/>
                <w:lang w:val="eu-ES" w:eastAsia="hr-HR"/>
              </w:rPr>
            </w:pPr>
          </w:p>
        </w:tc>
        <w:tc>
          <w:tcPr>
            <w:tcW w:w="567" w:type="dxa"/>
          </w:tcPr>
          <w:p w14:paraId="5E76D0A7" w14:textId="77777777" w:rsidR="007F57D3" w:rsidRPr="0050788E" w:rsidRDefault="007F57D3" w:rsidP="008A4093">
            <w:pPr>
              <w:jc w:val="center"/>
              <w:rPr>
                <w:rFonts w:cs="Calibri"/>
                <w:sz w:val="22"/>
                <w:lang w:eastAsia="hr-HR"/>
              </w:rPr>
            </w:pPr>
          </w:p>
        </w:tc>
        <w:tc>
          <w:tcPr>
            <w:tcW w:w="3401" w:type="dxa"/>
            <w:gridSpan w:val="3"/>
            <w:tcBorders>
              <w:top w:val="single" w:sz="4" w:space="0" w:color="auto"/>
              <w:bottom w:val="single" w:sz="4" w:space="0" w:color="auto"/>
            </w:tcBorders>
          </w:tcPr>
          <w:p w14:paraId="0F2F8A96" w14:textId="77777777" w:rsidR="007F57D3" w:rsidRPr="0050788E" w:rsidRDefault="007F57D3" w:rsidP="008A4093">
            <w:pPr>
              <w:ind w:left="42"/>
              <w:jc w:val="left"/>
              <w:rPr>
                <w:rFonts w:cs="Calibri"/>
                <w:sz w:val="22"/>
                <w:lang w:eastAsia="hr-HR"/>
              </w:rPr>
            </w:pPr>
          </w:p>
        </w:tc>
        <w:tc>
          <w:tcPr>
            <w:tcW w:w="568" w:type="dxa"/>
            <w:tcBorders>
              <w:top w:val="single" w:sz="4" w:space="0" w:color="auto"/>
              <w:bottom w:val="single" w:sz="4" w:space="0" w:color="auto"/>
            </w:tcBorders>
          </w:tcPr>
          <w:p w14:paraId="2DE44FE5" w14:textId="77777777" w:rsidR="007F57D3" w:rsidRPr="0050788E" w:rsidRDefault="007F57D3" w:rsidP="008A4093">
            <w:pPr>
              <w:jc w:val="center"/>
              <w:rPr>
                <w:rFonts w:cs="Calibri"/>
                <w:sz w:val="22"/>
                <w:lang w:eastAsia="hr-HR"/>
              </w:rPr>
            </w:pPr>
          </w:p>
        </w:tc>
      </w:tr>
      <w:tr w:rsidR="007F57D3" w:rsidRPr="0050788E" w14:paraId="5A94D375" w14:textId="77777777" w:rsidTr="008A4093">
        <w:trPr>
          <w:gridAfter w:val="2"/>
          <w:wAfter w:w="371" w:type="dxa"/>
          <w:trHeight w:val="397"/>
        </w:trPr>
        <w:tc>
          <w:tcPr>
            <w:tcW w:w="3685" w:type="dxa"/>
            <w:gridSpan w:val="3"/>
            <w:tcBorders>
              <w:top w:val="single" w:sz="4" w:space="0" w:color="auto"/>
            </w:tcBorders>
          </w:tcPr>
          <w:p w14:paraId="00E304B5" w14:textId="77777777" w:rsidR="007F57D3" w:rsidRPr="0050788E" w:rsidRDefault="007F57D3" w:rsidP="008A4093">
            <w:pPr>
              <w:ind w:right="-104"/>
              <w:jc w:val="left"/>
              <w:rPr>
                <w:rFonts w:cs="Calibri"/>
                <w:sz w:val="22"/>
                <w:lang w:val="eu-ES" w:eastAsia="hr-HR"/>
              </w:rPr>
            </w:pPr>
          </w:p>
        </w:tc>
        <w:tc>
          <w:tcPr>
            <w:tcW w:w="567" w:type="dxa"/>
          </w:tcPr>
          <w:p w14:paraId="20383B3E" w14:textId="77777777" w:rsidR="007F57D3" w:rsidRPr="0050788E" w:rsidRDefault="007F57D3" w:rsidP="008A4093">
            <w:pPr>
              <w:jc w:val="center"/>
              <w:rPr>
                <w:rFonts w:cs="Calibri"/>
                <w:sz w:val="22"/>
                <w:lang w:eastAsia="hr-HR"/>
              </w:rPr>
            </w:pPr>
          </w:p>
        </w:tc>
        <w:tc>
          <w:tcPr>
            <w:tcW w:w="3401" w:type="dxa"/>
            <w:gridSpan w:val="3"/>
            <w:tcBorders>
              <w:top w:val="single" w:sz="4" w:space="0" w:color="auto"/>
            </w:tcBorders>
          </w:tcPr>
          <w:p w14:paraId="284588CD" w14:textId="77777777" w:rsidR="007F57D3" w:rsidRPr="0050788E" w:rsidRDefault="007F57D3" w:rsidP="008A4093">
            <w:pPr>
              <w:ind w:left="42"/>
              <w:jc w:val="left"/>
              <w:rPr>
                <w:rFonts w:cs="Calibri"/>
                <w:sz w:val="22"/>
                <w:lang w:eastAsia="hr-HR"/>
              </w:rPr>
            </w:pPr>
          </w:p>
        </w:tc>
        <w:tc>
          <w:tcPr>
            <w:tcW w:w="568" w:type="dxa"/>
            <w:tcBorders>
              <w:top w:val="single" w:sz="4" w:space="0" w:color="auto"/>
            </w:tcBorders>
          </w:tcPr>
          <w:p w14:paraId="0E9DE632" w14:textId="77777777" w:rsidR="007F57D3" w:rsidRPr="0050788E" w:rsidRDefault="007F57D3" w:rsidP="008A4093">
            <w:pPr>
              <w:jc w:val="center"/>
              <w:rPr>
                <w:rFonts w:cs="Calibri"/>
                <w:sz w:val="22"/>
                <w:lang w:eastAsia="hr-HR"/>
              </w:rPr>
            </w:pPr>
          </w:p>
        </w:tc>
      </w:tr>
      <w:tr w:rsidR="007F57D3" w:rsidRPr="0050788E" w14:paraId="4E83F3CD" w14:textId="77777777" w:rsidTr="008A4093">
        <w:trPr>
          <w:gridAfter w:val="2"/>
          <w:wAfter w:w="371" w:type="dxa"/>
          <w:trHeight w:val="397"/>
        </w:trPr>
        <w:tc>
          <w:tcPr>
            <w:tcW w:w="1274" w:type="dxa"/>
            <w:gridSpan w:val="2"/>
          </w:tcPr>
          <w:p w14:paraId="1A81160C" w14:textId="77777777" w:rsidR="007F57D3" w:rsidRPr="0050788E" w:rsidRDefault="007F57D3" w:rsidP="008A4093">
            <w:pPr>
              <w:ind w:right="-104"/>
              <w:rPr>
                <w:rFonts w:ascii="TrueRotisSemiSansExtraBoldTwo" w:hAnsi="TrueRotisSemiSansExtraBoldTwo" w:cs="Calibri"/>
                <w:sz w:val="22"/>
                <w:lang w:val="eu-ES" w:eastAsia="hr-HR"/>
              </w:rPr>
            </w:pPr>
            <w:r w:rsidRPr="0050788E">
              <w:rPr>
                <w:rFonts w:ascii="TrueRotisSemiSansExtraBoldTwo" w:hAnsi="TrueRotisSemiSansExtraBoldTwo" w:cs="Calibri"/>
                <w:sz w:val="22"/>
                <w:lang w:val="eu-ES" w:eastAsia="hr-HR"/>
              </w:rPr>
              <w:t>Herrialdea:</w:t>
            </w:r>
          </w:p>
        </w:tc>
        <w:tc>
          <w:tcPr>
            <w:tcW w:w="2411" w:type="dxa"/>
          </w:tcPr>
          <w:p w14:paraId="653780C1" w14:textId="77777777" w:rsidR="007F57D3" w:rsidRPr="0050788E" w:rsidRDefault="007F57D3" w:rsidP="008A4093">
            <w:pPr>
              <w:ind w:right="-104"/>
              <w:rPr>
                <w:rFonts w:ascii="TrueRotisSemiSansExtraBoldTwo" w:hAnsi="TrueRotisSemiSansExtraBoldTwo" w:cs="Calibri"/>
                <w:sz w:val="22"/>
                <w:lang w:val="eu-ES" w:eastAsia="hr-HR"/>
              </w:rPr>
            </w:pPr>
          </w:p>
        </w:tc>
        <w:tc>
          <w:tcPr>
            <w:tcW w:w="567" w:type="dxa"/>
          </w:tcPr>
          <w:p w14:paraId="1D53675F" w14:textId="77777777" w:rsidR="007F57D3" w:rsidRPr="0050788E" w:rsidRDefault="007F57D3" w:rsidP="008A4093">
            <w:pPr>
              <w:jc w:val="center"/>
              <w:rPr>
                <w:rFonts w:ascii="TrueRotisSemiSansExtraBoldTwo" w:hAnsi="TrueRotisSemiSansExtraBoldTwo" w:cs="Calibri"/>
                <w:sz w:val="22"/>
                <w:lang w:eastAsia="hr-HR"/>
              </w:rPr>
            </w:pPr>
          </w:p>
        </w:tc>
        <w:tc>
          <w:tcPr>
            <w:tcW w:w="703" w:type="dxa"/>
          </w:tcPr>
          <w:p w14:paraId="23B179A3" w14:textId="77777777" w:rsidR="007F57D3" w:rsidRPr="0050788E" w:rsidRDefault="007F57D3" w:rsidP="008A4093">
            <w:pPr>
              <w:rPr>
                <w:rFonts w:ascii="TrueRotisSemiSansExtraBoldTwo" w:hAnsi="TrueRotisSemiSansExtraBoldTwo" w:cs="Calibri"/>
                <w:sz w:val="22"/>
                <w:lang w:eastAsia="hr-HR"/>
              </w:rPr>
            </w:pPr>
            <w:r w:rsidRPr="0050788E">
              <w:rPr>
                <w:rFonts w:ascii="TrueRotisSemiSansExtraBoldTwo" w:hAnsi="TrueRotisSemiSansExtraBoldTwo" w:cs="Calibri"/>
                <w:sz w:val="22"/>
                <w:lang w:eastAsia="hr-HR"/>
              </w:rPr>
              <w:t>País:</w:t>
            </w:r>
          </w:p>
        </w:tc>
        <w:tc>
          <w:tcPr>
            <w:tcW w:w="3266" w:type="dxa"/>
            <w:gridSpan w:val="3"/>
            <w:tcBorders>
              <w:bottom w:val="single" w:sz="4" w:space="0" w:color="auto"/>
            </w:tcBorders>
          </w:tcPr>
          <w:p w14:paraId="6A9418AF" w14:textId="77777777" w:rsidR="007F57D3" w:rsidRPr="0050788E" w:rsidRDefault="007F57D3" w:rsidP="008A4093">
            <w:pPr>
              <w:jc w:val="center"/>
              <w:rPr>
                <w:rFonts w:ascii="TrueRotisSemiSansExtraBoldTwo" w:hAnsi="TrueRotisSemiSansExtraBoldTwo" w:cs="Calibri"/>
                <w:sz w:val="22"/>
                <w:lang w:eastAsia="hr-HR"/>
              </w:rPr>
            </w:pPr>
          </w:p>
        </w:tc>
      </w:tr>
      <w:tr w:rsidR="007F57D3" w:rsidRPr="0050788E" w14:paraId="2F86A8A8" w14:textId="77777777" w:rsidTr="008A4093">
        <w:trPr>
          <w:trHeight w:val="397"/>
        </w:trPr>
        <w:tc>
          <w:tcPr>
            <w:tcW w:w="1132" w:type="dxa"/>
          </w:tcPr>
          <w:p w14:paraId="372CCD79" w14:textId="77777777" w:rsidR="007F57D3" w:rsidRPr="0050788E" w:rsidRDefault="007F57D3" w:rsidP="008A4093">
            <w:pPr>
              <w:ind w:right="-104"/>
              <w:rPr>
                <w:rFonts w:cs="Calibri"/>
                <w:sz w:val="22"/>
                <w:lang w:val="eu-ES" w:eastAsia="hr-HR"/>
              </w:rPr>
            </w:pPr>
          </w:p>
        </w:tc>
        <w:tc>
          <w:tcPr>
            <w:tcW w:w="2553" w:type="dxa"/>
            <w:gridSpan w:val="2"/>
            <w:tcBorders>
              <w:top w:val="single" w:sz="4" w:space="0" w:color="auto"/>
            </w:tcBorders>
          </w:tcPr>
          <w:p w14:paraId="4CD3782B" w14:textId="77777777" w:rsidR="007F57D3" w:rsidRPr="0050788E" w:rsidRDefault="007F57D3" w:rsidP="008A4093">
            <w:pPr>
              <w:ind w:right="-104"/>
              <w:rPr>
                <w:rFonts w:cs="Calibri"/>
                <w:sz w:val="22"/>
                <w:lang w:val="eu-ES" w:eastAsia="hr-HR"/>
              </w:rPr>
            </w:pPr>
          </w:p>
        </w:tc>
        <w:tc>
          <w:tcPr>
            <w:tcW w:w="567" w:type="dxa"/>
          </w:tcPr>
          <w:p w14:paraId="67B5E1F6" w14:textId="77777777" w:rsidR="007F57D3" w:rsidRPr="0050788E" w:rsidRDefault="007F57D3" w:rsidP="008A4093">
            <w:pPr>
              <w:jc w:val="center"/>
              <w:rPr>
                <w:rFonts w:cs="Calibri"/>
                <w:sz w:val="22"/>
                <w:lang w:eastAsia="hr-HR"/>
              </w:rPr>
            </w:pPr>
          </w:p>
        </w:tc>
        <w:tc>
          <w:tcPr>
            <w:tcW w:w="703" w:type="dxa"/>
          </w:tcPr>
          <w:p w14:paraId="47AA7A20" w14:textId="77777777" w:rsidR="007F57D3" w:rsidRPr="0050788E" w:rsidRDefault="007F57D3" w:rsidP="008A4093">
            <w:pPr>
              <w:rPr>
                <w:rFonts w:cs="Calibri"/>
                <w:sz w:val="22"/>
                <w:lang w:eastAsia="hr-HR"/>
              </w:rPr>
            </w:pPr>
          </w:p>
        </w:tc>
        <w:tc>
          <w:tcPr>
            <w:tcW w:w="3400" w:type="dxa"/>
            <w:gridSpan w:val="4"/>
          </w:tcPr>
          <w:p w14:paraId="721BFCB5" w14:textId="77777777" w:rsidR="007F57D3" w:rsidRPr="0050788E" w:rsidRDefault="007F57D3" w:rsidP="008A4093">
            <w:pPr>
              <w:jc w:val="center"/>
              <w:rPr>
                <w:rFonts w:cs="Calibri"/>
                <w:sz w:val="22"/>
                <w:lang w:eastAsia="hr-HR"/>
              </w:rPr>
            </w:pPr>
          </w:p>
        </w:tc>
        <w:tc>
          <w:tcPr>
            <w:tcW w:w="237" w:type="dxa"/>
          </w:tcPr>
          <w:p w14:paraId="36BA98DA" w14:textId="77777777" w:rsidR="007F57D3" w:rsidRPr="0050788E" w:rsidRDefault="007F57D3" w:rsidP="008A4093">
            <w:pPr>
              <w:rPr>
                <w:rFonts w:cs="Calibri"/>
                <w:sz w:val="22"/>
                <w:lang w:eastAsia="hr-HR"/>
              </w:rPr>
            </w:pPr>
          </w:p>
        </w:tc>
      </w:tr>
      <w:tr w:rsidR="007F57D3" w:rsidRPr="0050788E" w14:paraId="092BBB10" w14:textId="77777777" w:rsidTr="008A4093">
        <w:trPr>
          <w:gridAfter w:val="2"/>
          <w:wAfter w:w="371" w:type="dxa"/>
          <w:trHeight w:val="841"/>
        </w:trPr>
        <w:tc>
          <w:tcPr>
            <w:tcW w:w="3685" w:type="dxa"/>
            <w:gridSpan w:val="3"/>
          </w:tcPr>
          <w:p w14:paraId="5C00F71E" w14:textId="77777777" w:rsidR="007F57D3" w:rsidRPr="0050788E" w:rsidRDefault="007F57D3" w:rsidP="007F57D3">
            <w:pPr>
              <w:pStyle w:val="Prrafodelista"/>
              <w:numPr>
                <w:ilvl w:val="0"/>
                <w:numId w:val="28"/>
              </w:numPr>
              <w:suppressAutoHyphens/>
              <w:autoSpaceDN w:val="0"/>
              <w:spacing w:before="0" w:after="120"/>
              <w:ind w:left="175" w:right="-104" w:hanging="142"/>
              <w:rPr>
                <w:rFonts w:cs="Calibri"/>
                <w:sz w:val="22"/>
                <w:lang w:eastAsia="hr-HR"/>
              </w:rPr>
            </w:pPr>
            <w:r w:rsidRPr="0050788E">
              <w:rPr>
                <w:rFonts w:cs="Calibri"/>
                <w:sz w:val="22"/>
                <w:lang w:val="eu-ES" w:eastAsia="hr-HR"/>
              </w:rPr>
              <w:t>Kontratuaren xedea betetzeko erabiltzen diren zerbitzariak ez daude Europako Eremu Ekonomikotik kanpo.</w:t>
            </w:r>
            <w:r w:rsidRPr="0050788E">
              <w:rPr>
                <w:rFonts w:cs="Calibri"/>
                <w:sz w:val="22"/>
                <w:lang w:eastAsia="hr-HR"/>
              </w:rPr>
              <w:t xml:space="preserve"> </w:t>
            </w:r>
          </w:p>
          <w:p w14:paraId="2C151BAE" w14:textId="77777777" w:rsidR="007F57D3" w:rsidRPr="0050788E" w:rsidRDefault="007F57D3" w:rsidP="008A4093">
            <w:pPr>
              <w:ind w:left="33" w:right="-104"/>
              <w:rPr>
                <w:rFonts w:cs="Calibri"/>
                <w:sz w:val="22"/>
                <w:lang w:val="eu-ES" w:eastAsia="hr-HR"/>
              </w:rPr>
            </w:pPr>
          </w:p>
        </w:tc>
        <w:tc>
          <w:tcPr>
            <w:tcW w:w="567" w:type="dxa"/>
          </w:tcPr>
          <w:p w14:paraId="40D3BDA0"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w:char="F0A8"/>
            </w:r>
          </w:p>
        </w:tc>
        <w:tc>
          <w:tcPr>
            <w:tcW w:w="3401" w:type="dxa"/>
            <w:gridSpan w:val="3"/>
          </w:tcPr>
          <w:p w14:paraId="161E6DAE" w14:textId="77777777" w:rsidR="007F57D3" w:rsidRPr="0050788E" w:rsidRDefault="007F57D3" w:rsidP="007F57D3">
            <w:pPr>
              <w:pStyle w:val="Prrafodelista"/>
              <w:numPr>
                <w:ilvl w:val="0"/>
                <w:numId w:val="28"/>
              </w:numPr>
              <w:suppressAutoHyphens/>
              <w:autoSpaceDN w:val="0"/>
              <w:spacing w:before="0" w:after="120"/>
              <w:ind w:left="181" w:hanging="181"/>
              <w:rPr>
                <w:rFonts w:cs="Calibri"/>
                <w:sz w:val="22"/>
                <w:lang w:eastAsia="hr-HR"/>
              </w:rPr>
            </w:pPr>
            <w:r w:rsidRPr="0050788E">
              <w:rPr>
                <w:rFonts w:cs="Calibri"/>
                <w:sz w:val="22"/>
                <w:lang w:eastAsia="hr-HR"/>
              </w:rPr>
              <w:t>Los servidores destinados para la ejecución del objeto del contrato no están ubicados fuera del Espacio Económico Europeo.</w:t>
            </w:r>
          </w:p>
          <w:p w14:paraId="28627BC9" w14:textId="77777777" w:rsidR="007F57D3" w:rsidRPr="0050788E" w:rsidRDefault="007F57D3" w:rsidP="008A4093">
            <w:pPr>
              <w:rPr>
                <w:rFonts w:cs="Calibri"/>
                <w:sz w:val="22"/>
                <w:lang w:eastAsia="hr-HR"/>
              </w:rPr>
            </w:pPr>
          </w:p>
        </w:tc>
        <w:tc>
          <w:tcPr>
            <w:tcW w:w="568" w:type="dxa"/>
          </w:tcPr>
          <w:p w14:paraId="6533A41C"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w:char="F0A8"/>
            </w:r>
          </w:p>
        </w:tc>
      </w:tr>
      <w:tr w:rsidR="007F57D3" w:rsidRPr="0050788E" w14:paraId="23EB163A" w14:textId="77777777" w:rsidTr="008A4093">
        <w:trPr>
          <w:gridAfter w:val="2"/>
          <w:wAfter w:w="371" w:type="dxa"/>
          <w:trHeight w:val="841"/>
        </w:trPr>
        <w:tc>
          <w:tcPr>
            <w:tcW w:w="3685" w:type="dxa"/>
            <w:gridSpan w:val="3"/>
          </w:tcPr>
          <w:p w14:paraId="6DB41613" w14:textId="77777777" w:rsidR="007F57D3" w:rsidRPr="0050788E" w:rsidRDefault="007F57D3" w:rsidP="007F57D3">
            <w:pPr>
              <w:pStyle w:val="Prrafodelista"/>
              <w:numPr>
                <w:ilvl w:val="0"/>
                <w:numId w:val="29"/>
              </w:numPr>
              <w:suppressAutoHyphens/>
              <w:autoSpaceDN w:val="0"/>
              <w:spacing w:before="0" w:after="120"/>
              <w:ind w:left="175" w:right="-104" w:hanging="142"/>
              <w:rPr>
                <w:rFonts w:cs="Calibri"/>
                <w:sz w:val="22"/>
                <w:lang w:eastAsia="hr-HR"/>
              </w:rPr>
            </w:pPr>
            <w:r w:rsidRPr="0050788E">
              <w:rPr>
                <w:rFonts w:cs="Calibri"/>
                <w:sz w:val="22"/>
                <w:lang w:val="eu-ES" w:eastAsia="hr-HR"/>
              </w:rPr>
              <w:t xml:space="preserve">Kontratuaren xedea betetzeko erabiltzen diren zerbitzariak herrialde edo lurralde hauetako batean </w:t>
            </w:r>
            <w:proofErr w:type="spellStart"/>
            <w:r w:rsidRPr="0050788E">
              <w:rPr>
                <w:rFonts w:cs="Calibri"/>
                <w:sz w:val="22"/>
                <w:lang w:val="eu-ES" w:eastAsia="hr-HR"/>
              </w:rPr>
              <w:t>daude:Suitza</w:t>
            </w:r>
            <w:proofErr w:type="spellEnd"/>
            <w:r w:rsidRPr="0050788E">
              <w:rPr>
                <w:rFonts w:cs="Calibri"/>
                <w:sz w:val="22"/>
                <w:lang w:val="eu-ES" w:eastAsia="hr-HR"/>
              </w:rPr>
              <w:t xml:space="preserve">, Kanada, Argentina, </w:t>
            </w:r>
            <w:proofErr w:type="spellStart"/>
            <w:r w:rsidRPr="0050788E">
              <w:rPr>
                <w:rFonts w:cs="Calibri"/>
                <w:sz w:val="22"/>
                <w:lang w:val="eu-ES" w:eastAsia="hr-HR"/>
              </w:rPr>
              <w:t>Guernsey</w:t>
            </w:r>
            <w:proofErr w:type="spellEnd"/>
            <w:r w:rsidRPr="0050788E">
              <w:rPr>
                <w:rFonts w:cs="Calibri"/>
                <w:sz w:val="22"/>
                <w:lang w:val="eu-ES" w:eastAsia="hr-HR"/>
              </w:rPr>
              <w:t xml:space="preserve">, Man Irla, Jersey, </w:t>
            </w:r>
            <w:proofErr w:type="spellStart"/>
            <w:r w:rsidRPr="0050788E">
              <w:rPr>
                <w:rFonts w:cs="Calibri"/>
                <w:sz w:val="22"/>
                <w:lang w:val="eu-ES" w:eastAsia="hr-HR"/>
              </w:rPr>
              <w:t>Feroe</w:t>
            </w:r>
            <w:proofErr w:type="spellEnd"/>
            <w:r w:rsidRPr="0050788E">
              <w:rPr>
                <w:rFonts w:cs="Calibri"/>
                <w:sz w:val="22"/>
                <w:lang w:val="eu-ES" w:eastAsia="hr-HR"/>
              </w:rPr>
              <w:t xml:space="preserve"> Irlak, Andorra, Israel, </w:t>
            </w:r>
            <w:proofErr w:type="spellStart"/>
            <w:r w:rsidRPr="0050788E">
              <w:rPr>
                <w:rFonts w:cs="Calibri"/>
                <w:sz w:val="22"/>
                <w:lang w:val="eu-ES" w:eastAsia="hr-HR"/>
              </w:rPr>
              <w:t>Uruguay</w:t>
            </w:r>
            <w:proofErr w:type="spellEnd"/>
            <w:r w:rsidRPr="0050788E">
              <w:rPr>
                <w:rFonts w:cs="Calibri"/>
                <w:sz w:val="22"/>
                <w:lang w:val="eu-ES" w:eastAsia="hr-HR"/>
              </w:rPr>
              <w:t xml:space="preserve">, Zeelanda Berria, Japonia, Estatu </w:t>
            </w:r>
            <w:proofErr w:type="spellStart"/>
            <w:r w:rsidRPr="0050788E">
              <w:rPr>
                <w:rFonts w:cs="Calibri"/>
                <w:sz w:val="22"/>
                <w:lang w:val="eu-ES" w:eastAsia="hr-HR"/>
              </w:rPr>
              <w:t>Batuak.EB</w:t>
            </w:r>
            <w:proofErr w:type="spellEnd"/>
            <w:r w:rsidRPr="0050788E">
              <w:rPr>
                <w:rFonts w:cs="Calibri"/>
                <w:sz w:val="22"/>
                <w:lang w:val="eu-ES" w:eastAsia="hr-HR"/>
              </w:rPr>
              <w:t>-AEB Pribatutasun-babesaren esparruan ziurtatutako erakundeei aplikagarria. Europar Batasuneko Batzordearen 2016/1250 Erabakia, 2016ko uztailaren 12koa</w:t>
            </w:r>
            <w:r w:rsidRPr="0050788E">
              <w:rPr>
                <w:rFonts w:cs="Calibri"/>
                <w:sz w:val="22"/>
                <w:lang w:eastAsia="hr-HR"/>
              </w:rPr>
              <w:t xml:space="preserve"> .</w:t>
            </w:r>
          </w:p>
          <w:p w14:paraId="30BFB8C3" w14:textId="77777777" w:rsidR="007F57D3" w:rsidRPr="0050788E" w:rsidRDefault="007F57D3" w:rsidP="008A4093">
            <w:pPr>
              <w:ind w:right="-104"/>
              <w:jc w:val="left"/>
              <w:rPr>
                <w:rFonts w:cs="Calibri"/>
                <w:sz w:val="22"/>
                <w:lang w:val="eu-ES" w:eastAsia="hr-HR"/>
              </w:rPr>
            </w:pPr>
          </w:p>
        </w:tc>
        <w:tc>
          <w:tcPr>
            <w:tcW w:w="567" w:type="dxa"/>
          </w:tcPr>
          <w:p w14:paraId="461FCD02"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w:char="F0A8"/>
            </w:r>
          </w:p>
        </w:tc>
        <w:tc>
          <w:tcPr>
            <w:tcW w:w="3401" w:type="dxa"/>
            <w:gridSpan w:val="3"/>
          </w:tcPr>
          <w:p w14:paraId="4D089A18" w14:textId="77777777" w:rsidR="007F57D3" w:rsidRPr="0050788E" w:rsidRDefault="007F57D3" w:rsidP="007F57D3">
            <w:pPr>
              <w:pStyle w:val="Prrafodelista"/>
              <w:numPr>
                <w:ilvl w:val="0"/>
                <w:numId w:val="29"/>
              </w:numPr>
              <w:suppressAutoHyphens/>
              <w:autoSpaceDN w:val="0"/>
              <w:spacing w:before="0" w:after="120"/>
              <w:ind w:left="181" w:hanging="181"/>
              <w:rPr>
                <w:rFonts w:cs="Calibri"/>
                <w:sz w:val="22"/>
                <w:lang w:eastAsia="hr-HR"/>
              </w:rPr>
            </w:pPr>
            <w:r w:rsidRPr="0050788E">
              <w:rPr>
                <w:noProof/>
                <w:sz w:val="22"/>
              </w:rPr>
              <mc:AlternateContent>
                <mc:Choice Requires="wps">
                  <w:drawing>
                    <wp:anchor distT="0" distB="0" distL="114300" distR="114300" simplePos="0" relativeHeight="251659264" behindDoc="0" locked="0" layoutInCell="1" allowOverlap="1" wp14:anchorId="5A6CB989" wp14:editId="1816A705">
                      <wp:simplePos x="0" y="0"/>
                      <wp:positionH relativeFrom="column">
                        <wp:posOffset>4125595</wp:posOffset>
                      </wp:positionH>
                      <wp:positionV relativeFrom="paragraph">
                        <wp:posOffset>704850</wp:posOffset>
                      </wp:positionV>
                      <wp:extent cx="152400" cy="133350"/>
                      <wp:effectExtent l="0" t="0" r="19050" b="19050"/>
                      <wp:wrapNone/>
                      <wp:docPr id="82" name="Rectángulo 40"/>
                      <wp:cNvGraphicFramePr/>
                      <a:graphic xmlns:a="http://schemas.openxmlformats.org/drawingml/2006/main">
                        <a:graphicData uri="http://schemas.microsoft.com/office/word/2010/wordprocessingShape">
                          <wps:wsp>
                            <wps:cNvSpPr/>
                            <wps:spPr>
                              <a:xfrm>
                                <a:off x="0" y="0"/>
                                <a:ext cx="152400" cy="13335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9AEAA" id="Rectángulo 40" o:spid="_x0000_s1026" style="position:absolute;margin-left:324.85pt;margin-top:55.5pt;width:12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" fillcolor="#4472c4" strokecolor="#2f528f" strokeweight="1pt"/>
                  </w:pict>
                </mc:Fallback>
              </mc:AlternateContent>
            </w:r>
            <w:r w:rsidRPr="0050788E">
              <w:rPr>
                <w:rFonts w:cs="Calibri"/>
                <w:sz w:val="22"/>
                <w:lang w:eastAsia="hr-HR"/>
              </w:rPr>
              <w:t>Los servidores destinados para la ejecución del objeto del contrato se encuentran en uno de los siguientes países o territorios: Suiza, Canadá, Argentina, Guernsey: Isla de Man, Jersey, Islas Feroe, Andorra, Israel, Uruguay, Nueva Zelanda, Japón, Estados Unidos. Aplicable a las entidades certificadas en el marco del Escudo de Privacidad UE-EE.UU. Decisión (UE) 2016/1250 de la Comisión, de 12 de julio de 2016.</w:t>
            </w:r>
          </w:p>
          <w:p w14:paraId="5E0C78C9" w14:textId="77777777" w:rsidR="007F57D3" w:rsidRPr="0050788E" w:rsidRDefault="007F57D3" w:rsidP="008A4093">
            <w:pPr>
              <w:rPr>
                <w:rFonts w:cs="Calibri"/>
                <w:sz w:val="22"/>
                <w:lang w:eastAsia="hr-HR"/>
              </w:rPr>
            </w:pPr>
          </w:p>
          <w:p w14:paraId="1F82B0B5" w14:textId="77777777" w:rsidR="007F57D3" w:rsidRPr="0050788E" w:rsidRDefault="007F57D3" w:rsidP="008A4093">
            <w:pPr>
              <w:rPr>
                <w:rFonts w:cs="Calibri"/>
                <w:sz w:val="22"/>
                <w:lang w:eastAsia="hr-HR"/>
              </w:rPr>
            </w:pPr>
          </w:p>
          <w:p w14:paraId="73C1C2A1" w14:textId="77777777" w:rsidR="007F57D3" w:rsidRPr="0050788E" w:rsidRDefault="007F57D3" w:rsidP="008A4093">
            <w:pPr>
              <w:rPr>
                <w:rFonts w:cs="Calibri"/>
                <w:sz w:val="22"/>
                <w:lang w:eastAsia="hr-HR"/>
              </w:rPr>
            </w:pPr>
          </w:p>
        </w:tc>
        <w:tc>
          <w:tcPr>
            <w:tcW w:w="568" w:type="dxa"/>
          </w:tcPr>
          <w:p w14:paraId="6B548123" w14:textId="77777777" w:rsidR="007F57D3" w:rsidRPr="0050788E" w:rsidRDefault="007F57D3" w:rsidP="008A4093">
            <w:pPr>
              <w:jc w:val="center"/>
              <w:rPr>
                <w:rFonts w:cs="Calibri"/>
                <w:sz w:val="22"/>
                <w:lang w:eastAsia="hr-HR"/>
              </w:rPr>
            </w:pPr>
            <w:r w:rsidRPr="0050788E">
              <w:rPr>
                <w:rFonts w:cs="Calibri"/>
                <w:sz w:val="52"/>
                <w:szCs w:val="52"/>
                <w:lang w:eastAsia="hr-HR"/>
              </w:rPr>
              <w:sym w:font="Wingdings" w:char="F0A8"/>
            </w:r>
          </w:p>
        </w:tc>
      </w:tr>
      <w:tr w:rsidR="007F57D3" w:rsidRPr="0050788E" w14:paraId="11EE06B7" w14:textId="77777777" w:rsidTr="008A4093">
        <w:trPr>
          <w:gridAfter w:val="2"/>
          <w:wAfter w:w="371" w:type="dxa"/>
          <w:trHeight w:val="841"/>
        </w:trPr>
        <w:tc>
          <w:tcPr>
            <w:tcW w:w="4252" w:type="dxa"/>
            <w:gridSpan w:val="4"/>
          </w:tcPr>
          <w:p w14:paraId="0CC061F3" w14:textId="77777777" w:rsidR="007F57D3" w:rsidRPr="0050788E" w:rsidRDefault="007F57D3" w:rsidP="008A4093">
            <w:pPr>
              <w:ind w:right="167"/>
              <w:rPr>
                <w:rFonts w:cs="Calibri"/>
                <w:sz w:val="22"/>
                <w:lang w:eastAsia="hr-HR"/>
              </w:rPr>
            </w:pPr>
            <w:r w:rsidRPr="0050788E">
              <w:rPr>
                <w:rFonts w:cs="Calibri"/>
                <w:sz w:val="22"/>
                <w:lang w:val="eu-ES" w:eastAsia="hr-HR"/>
              </w:rPr>
              <w:t>Zerbitzariak aurrekoez bestelako herrialde edo lurralde batean badaude, esan zeinetan:</w:t>
            </w:r>
            <w:r w:rsidRPr="0050788E">
              <w:rPr>
                <w:rFonts w:cs="Calibri"/>
                <w:sz w:val="22"/>
                <w:lang w:eastAsia="hr-HR"/>
              </w:rPr>
              <w:t xml:space="preserve">  </w:t>
            </w:r>
          </w:p>
        </w:tc>
        <w:tc>
          <w:tcPr>
            <w:tcW w:w="3969" w:type="dxa"/>
            <w:gridSpan w:val="4"/>
          </w:tcPr>
          <w:p w14:paraId="4B7A6791" w14:textId="77777777" w:rsidR="007F57D3" w:rsidRPr="0050788E" w:rsidRDefault="007F57D3" w:rsidP="008A4093">
            <w:pPr>
              <w:rPr>
                <w:rFonts w:cs="Calibri"/>
                <w:sz w:val="22"/>
                <w:lang w:eastAsia="hr-HR"/>
              </w:rPr>
            </w:pPr>
            <w:r w:rsidRPr="0050788E">
              <w:rPr>
                <w:rFonts w:cs="Calibri"/>
                <w:sz w:val="22"/>
                <w:lang w:eastAsia="hr-HR"/>
              </w:rPr>
              <w:t>En caso de estar ubicado/s el/</w:t>
            </w:r>
            <w:proofErr w:type="gramStart"/>
            <w:r w:rsidRPr="0050788E">
              <w:rPr>
                <w:rFonts w:cs="Calibri"/>
                <w:sz w:val="22"/>
                <w:lang w:eastAsia="hr-HR"/>
              </w:rPr>
              <w:t>los servidor</w:t>
            </w:r>
            <w:proofErr w:type="gramEnd"/>
            <w:r w:rsidRPr="0050788E">
              <w:rPr>
                <w:rFonts w:cs="Calibri"/>
                <w:sz w:val="22"/>
                <w:lang w:eastAsia="hr-HR"/>
              </w:rPr>
              <w:t>/es en otro país o territorio distinto a los anteriores, indique cuál/es:</w:t>
            </w:r>
          </w:p>
          <w:p w14:paraId="31E3F9AC" w14:textId="77777777" w:rsidR="007F57D3" w:rsidRPr="0050788E" w:rsidRDefault="007F57D3" w:rsidP="008A4093">
            <w:pPr>
              <w:rPr>
                <w:rFonts w:cs="Calibri"/>
                <w:sz w:val="22"/>
                <w:lang w:eastAsia="hr-HR"/>
              </w:rPr>
            </w:pPr>
          </w:p>
        </w:tc>
      </w:tr>
      <w:tr w:rsidR="007F57D3" w:rsidRPr="0050788E" w14:paraId="1FDD80F3" w14:textId="77777777" w:rsidTr="008A4093">
        <w:trPr>
          <w:gridAfter w:val="2"/>
          <w:wAfter w:w="371" w:type="dxa"/>
          <w:trHeight w:val="894"/>
        </w:trPr>
        <w:tc>
          <w:tcPr>
            <w:tcW w:w="4252" w:type="dxa"/>
            <w:gridSpan w:val="4"/>
          </w:tcPr>
          <w:p w14:paraId="73845C0A" w14:textId="77777777" w:rsidR="007F57D3" w:rsidRPr="0050788E" w:rsidRDefault="007F57D3" w:rsidP="008A4093">
            <w:pPr>
              <w:ind w:left="33" w:right="167"/>
              <w:jc w:val="left"/>
              <w:rPr>
                <w:rFonts w:cs="Calibri"/>
                <w:sz w:val="22"/>
                <w:lang w:val="eu-ES"/>
              </w:rPr>
            </w:pPr>
            <w:r w:rsidRPr="0050788E">
              <w:rPr>
                <w:rFonts w:cs="Calibri"/>
                <w:sz w:val="22"/>
                <w:lang w:val="eu-ES"/>
              </w:rPr>
              <w:lastRenderedPageBreak/>
              <w:t>Lekua:  __________________________</w:t>
            </w:r>
          </w:p>
          <w:p w14:paraId="37CBE95D" w14:textId="77777777" w:rsidR="007F57D3" w:rsidRPr="0050788E" w:rsidRDefault="007F57D3" w:rsidP="008A4093">
            <w:pPr>
              <w:ind w:left="33" w:right="167"/>
              <w:jc w:val="left"/>
              <w:rPr>
                <w:rFonts w:cs="Calibri"/>
                <w:sz w:val="22"/>
                <w:lang w:val="eu-ES"/>
              </w:rPr>
            </w:pPr>
            <w:r w:rsidRPr="0050788E">
              <w:rPr>
                <w:rFonts w:cs="Calibri"/>
                <w:sz w:val="22"/>
                <w:lang w:val="eu-ES"/>
              </w:rPr>
              <w:t>Eguna: __________________________</w:t>
            </w:r>
          </w:p>
          <w:p w14:paraId="24C466D5" w14:textId="77777777" w:rsidR="007F57D3" w:rsidRPr="0050788E" w:rsidRDefault="007F57D3" w:rsidP="008A4093">
            <w:pPr>
              <w:jc w:val="center"/>
              <w:rPr>
                <w:rFonts w:cs="Calibri"/>
                <w:noProof/>
                <w:sz w:val="22"/>
              </w:rPr>
            </w:pPr>
          </w:p>
        </w:tc>
        <w:tc>
          <w:tcPr>
            <w:tcW w:w="3969" w:type="dxa"/>
            <w:gridSpan w:val="4"/>
          </w:tcPr>
          <w:p w14:paraId="1DA9CF40" w14:textId="77777777" w:rsidR="007F57D3" w:rsidRPr="0050788E" w:rsidRDefault="007F57D3" w:rsidP="008A4093">
            <w:pPr>
              <w:jc w:val="left"/>
              <w:rPr>
                <w:rFonts w:cs="Calibri"/>
                <w:noProof/>
                <w:sz w:val="22"/>
              </w:rPr>
            </w:pPr>
            <w:r w:rsidRPr="0050788E">
              <w:rPr>
                <w:rFonts w:cs="Calibri"/>
                <w:noProof/>
                <w:sz w:val="22"/>
              </w:rPr>
              <w:t>En ______________________</w:t>
            </w:r>
            <w:r w:rsidRPr="0050788E">
              <w:rPr>
                <w:rFonts w:cs="Calibri"/>
                <w:noProof/>
                <w:sz w:val="22"/>
              </w:rPr>
              <w:softHyphen/>
            </w:r>
            <w:r w:rsidRPr="0050788E">
              <w:rPr>
                <w:rFonts w:cs="Calibri"/>
                <w:noProof/>
                <w:sz w:val="22"/>
              </w:rPr>
              <w:softHyphen/>
            </w:r>
            <w:r w:rsidRPr="0050788E">
              <w:rPr>
                <w:rFonts w:cs="Calibri"/>
                <w:noProof/>
                <w:sz w:val="22"/>
              </w:rPr>
              <w:softHyphen/>
            </w:r>
            <w:r w:rsidRPr="0050788E">
              <w:rPr>
                <w:rFonts w:cs="Calibri"/>
                <w:noProof/>
                <w:sz w:val="22"/>
              </w:rPr>
              <w:softHyphen/>
            </w:r>
            <w:r w:rsidRPr="0050788E">
              <w:rPr>
                <w:rFonts w:cs="Calibri"/>
                <w:noProof/>
                <w:sz w:val="22"/>
              </w:rPr>
              <w:softHyphen/>
            </w:r>
            <w:r w:rsidRPr="0050788E">
              <w:rPr>
                <w:rFonts w:cs="Calibri"/>
                <w:noProof/>
                <w:sz w:val="22"/>
              </w:rPr>
              <w:softHyphen/>
              <w:t xml:space="preserve">_________, </w:t>
            </w:r>
          </w:p>
          <w:p w14:paraId="168083DF" w14:textId="77777777" w:rsidR="007F57D3" w:rsidRPr="0050788E" w:rsidRDefault="007F57D3" w:rsidP="008A4093">
            <w:pPr>
              <w:jc w:val="left"/>
              <w:rPr>
                <w:rFonts w:cs="Calibri"/>
                <w:noProof/>
                <w:sz w:val="22"/>
              </w:rPr>
            </w:pPr>
            <w:r w:rsidRPr="0050788E">
              <w:rPr>
                <w:rFonts w:cs="Calibri"/>
                <w:noProof/>
                <w:sz w:val="22"/>
              </w:rPr>
              <w:t>a ____ de ________________ de 20_____</w:t>
            </w:r>
          </w:p>
          <w:p w14:paraId="5B4FCFA3" w14:textId="77777777" w:rsidR="007F57D3" w:rsidRPr="0050788E" w:rsidRDefault="007F57D3" w:rsidP="008A4093">
            <w:pPr>
              <w:jc w:val="center"/>
              <w:rPr>
                <w:rFonts w:cs="Calibri"/>
                <w:noProof/>
                <w:sz w:val="22"/>
              </w:rPr>
            </w:pPr>
          </w:p>
        </w:tc>
      </w:tr>
      <w:tr w:rsidR="007F57D3" w:rsidRPr="0050788E" w14:paraId="085D41B2" w14:textId="77777777" w:rsidTr="008A4093">
        <w:trPr>
          <w:gridAfter w:val="2"/>
          <w:wAfter w:w="371" w:type="dxa"/>
          <w:trHeight w:val="841"/>
        </w:trPr>
        <w:tc>
          <w:tcPr>
            <w:tcW w:w="4252" w:type="dxa"/>
            <w:gridSpan w:val="4"/>
          </w:tcPr>
          <w:p w14:paraId="0FA8B0DD" w14:textId="77777777" w:rsidR="007F57D3" w:rsidRPr="0050788E" w:rsidRDefault="007F57D3" w:rsidP="008A4093">
            <w:pPr>
              <w:ind w:left="33" w:right="-104"/>
              <w:jc w:val="left"/>
              <w:rPr>
                <w:rFonts w:cs="Calibri"/>
                <w:sz w:val="22"/>
              </w:rPr>
            </w:pPr>
            <w:r w:rsidRPr="0050788E">
              <w:rPr>
                <w:rFonts w:cs="Calibri"/>
                <w:sz w:val="22"/>
                <w:lang w:val="eu-ES"/>
              </w:rPr>
              <w:t>Enpresaren ordezkariaren sinadura.</w:t>
            </w:r>
            <w:r w:rsidRPr="0050788E">
              <w:rPr>
                <w:rFonts w:cs="Calibri"/>
                <w:sz w:val="22"/>
              </w:rPr>
              <w:t xml:space="preserve"> </w:t>
            </w:r>
          </w:p>
          <w:p w14:paraId="5595C5CE" w14:textId="77777777" w:rsidR="007F57D3" w:rsidRPr="0050788E" w:rsidRDefault="007F57D3" w:rsidP="008A4093">
            <w:pPr>
              <w:jc w:val="center"/>
              <w:rPr>
                <w:rFonts w:cs="Calibri"/>
                <w:noProof/>
                <w:sz w:val="22"/>
              </w:rPr>
            </w:pPr>
          </w:p>
        </w:tc>
        <w:tc>
          <w:tcPr>
            <w:tcW w:w="3969" w:type="dxa"/>
            <w:gridSpan w:val="4"/>
          </w:tcPr>
          <w:p w14:paraId="6DD26087" w14:textId="77777777" w:rsidR="007F57D3" w:rsidRPr="0050788E" w:rsidRDefault="007F57D3" w:rsidP="008A4093">
            <w:pPr>
              <w:rPr>
                <w:rFonts w:cs="Calibri"/>
                <w:sz w:val="22"/>
              </w:rPr>
            </w:pPr>
            <w:r w:rsidRPr="0050788E">
              <w:rPr>
                <w:rFonts w:cs="Calibri"/>
                <w:sz w:val="22"/>
              </w:rPr>
              <w:t xml:space="preserve">Firma de la persona representante de la empresa. </w:t>
            </w:r>
          </w:p>
          <w:p w14:paraId="3ACDFC13" w14:textId="77777777" w:rsidR="007F57D3" w:rsidRPr="0050788E" w:rsidRDefault="007F57D3" w:rsidP="008A4093">
            <w:pPr>
              <w:jc w:val="left"/>
              <w:rPr>
                <w:rFonts w:cs="Calibri"/>
                <w:sz w:val="22"/>
              </w:rPr>
            </w:pPr>
          </w:p>
          <w:p w14:paraId="0B4C4770" w14:textId="77777777" w:rsidR="007F57D3" w:rsidRPr="0050788E" w:rsidRDefault="007F57D3" w:rsidP="008A4093">
            <w:pPr>
              <w:jc w:val="center"/>
              <w:rPr>
                <w:rFonts w:cs="Calibri"/>
                <w:sz w:val="22"/>
              </w:rPr>
            </w:pPr>
          </w:p>
        </w:tc>
      </w:tr>
    </w:tbl>
    <w:p w14:paraId="7CAE115E" w14:textId="77777777" w:rsidR="007F57D3" w:rsidRPr="0050788E" w:rsidRDefault="007F57D3" w:rsidP="007F57D3">
      <w:pPr>
        <w:tabs>
          <w:tab w:val="left" w:pos="4009"/>
          <w:tab w:val="left" w:pos="4503"/>
        </w:tabs>
        <w:ind w:left="108"/>
        <w:jc w:val="left"/>
        <w:rPr>
          <w:rFonts w:cs="Calibri"/>
          <w:sz w:val="22"/>
          <w:szCs w:val="22"/>
          <w:lang w:val="eu-ES"/>
        </w:rPr>
      </w:pPr>
    </w:p>
    <w:p w14:paraId="3CDD3CD5" w14:textId="77777777" w:rsidR="007F57D3" w:rsidRPr="0050788E" w:rsidRDefault="007F57D3" w:rsidP="007F57D3">
      <w:pPr>
        <w:spacing w:after="160" w:line="259" w:lineRule="auto"/>
        <w:jc w:val="left"/>
        <w:rPr>
          <w:rFonts w:cs="Calibri"/>
          <w:sz w:val="22"/>
          <w:szCs w:val="22"/>
          <w:lang w:val="eu-ES"/>
        </w:rPr>
      </w:pPr>
      <w:r w:rsidRPr="0050788E">
        <w:rPr>
          <w:rFonts w:cs="Calibri"/>
          <w:sz w:val="22"/>
          <w:szCs w:val="22"/>
          <w:lang w:val="eu-ES"/>
        </w:rPr>
        <w:br w:type="page"/>
      </w:r>
    </w:p>
    <w:p w14:paraId="0E73909F" w14:textId="77777777" w:rsidR="007F57D3" w:rsidRPr="0050788E" w:rsidRDefault="007F57D3" w:rsidP="007F57D3">
      <w:pPr>
        <w:tabs>
          <w:tab w:val="left" w:pos="4009"/>
          <w:tab w:val="left" w:pos="4503"/>
        </w:tabs>
        <w:ind w:left="108"/>
        <w:jc w:val="left"/>
        <w:rPr>
          <w:rFonts w:cs="Calibri"/>
          <w:sz w:val="22"/>
          <w:szCs w:val="22"/>
        </w:rPr>
      </w:pPr>
      <w:r w:rsidRPr="0050788E">
        <w:rPr>
          <w:rFonts w:cs="Calibri"/>
          <w:sz w:val="22"/>
          <w:szCs w:val="22"/>
          <w:lang w:val="eu-ES"/>
        </w:rPr>
        <w:lastRenderedPageBreak/>
        <w:tab/>
      </w:r>
      <w:r w:rsidRPr="0050788E">
        <w:rPr>
          <w:rFonts w:cs="Calibri"/>
          <w:noProof/>
          <w:sz w:val="22"/>
          <w:szCs w:val="22"/>
        </w:rPr>
        <w:tab/>
      </w:r>
    </w:p>
    <w:tbl>
      <w:tblPr>
        <w:tblStyle w:val="Tablaconcuadrcula"/>
        <w:tblW w:w="8089" w:type="dxa"/>
        <w:tblInd w:w="-10" w:type="dxa"/>
        <w:tblLayout w:type="fixed"/>
        <w:tblLook w:val="04A0" w:firstRow="1" w:lastRow="0" w:firstColumn="1" w:lastColumn="0" w:noHBand="0" w:noVBand="1"/>
      </w:tblPr>
      <w:tblGrid>
        <w:gridCol w:w="1560"/>
        <w:gridCol w:w="2341"/>
        <w:gridCol w:w="73"/>
        <w:gridCol w:w="288"/>
        <w:gridCol w:w="133"/>
        <w:gridCol w:w="1001"/>
        <w:gridCol w:w="2693"/>
      </w:tblGrid>
      <w:tr w:rsidR="007F57D3" w:rsidRPr="0050788E" w14:paraId="4951C6C4" w14:textId="77777777" w:rsidTr="008A4093">
        <w:trPr>
          <w:trHeight w:val="841"/>
        </w:trPr>
        <w:tc>
          <w:tcPr>
            <w:tcW w:w="3901" w:type="dxa"/>
            <w:gridSpan w:val="2"/>
            <w:tcBorders>
              <w:top w:val="nil"/>
              <w:left w:val="nil"/>
              <w:bottom w:val="nil"/>
              <w:right w:val="nil"/>
            </w:tcBorders>
          </w:tcPr>
          <w:p w14:paraId="027FE40E" w14:textId="77777777" w:rsidR="007F57D3" w:rsidRPr="0050788E" w:rsidRDefault="007F57D3" w:rsidP="008A4093">
            <w:pPr>
              <w:spacing w:after="0"/>
              <w:ind w:right="22"/>
              <w:rPr>
                <w:rFonts w:ascii="TrueRotisSemiSansExtraBoldTwo" w:hAnsi="TrueRotisSemiSansExtraBoldTwo"/>
                <w:lang w:val="eu-ES"/>
              </w:rPr>
            </w:pPr>
            <w:r w:rsidRPr="0050788E">
              <w:rPr>
                <w:rFonts w:ascii="TrueRotisSemiSansExtraBoldTwo" w:hAnsi="TrueRotisSemiSansExtraBoldTwo"/>
                <w:lang w:val="eu-ES"/>
              </w:rPr>
              <w:t xml:space="preserve">II Eranskina – Kontratistaren Ardura-Adierazpenaren Eredua </w:t>
            </w:r>
          </w:p>
          <w:p w14:paraId="7F5C9AB7" w14:textId="77777777" w:rsidR="007F57D3" w:rsidRPr="0050788E" w:rsidRDefault="007F57D3" w:rsidP="008A4093">
            <w:pPr>
              <w:spacing w:after="0"/>
              <w:ind w:right="22"/>
              <w:rPr>
                <w:rFonts w:ascii="TrueRotisSemiSansExtraBoldTwo" w:hAnsi="TrueRotisSemiSansExtraBoldTwo"/>
                <w:lang w:val="eu-ES"/>
              </w:rPr>
            </w:pPr>
          </w:p>
        </w:tc>
        <w:tc>
          <w:tcPr>
            <w:tcW w:w="494" w:type="dxa"/>
            <w:gridSpan w:val="3"/>
            <w:tcBorders>
              <w:top w:val="nil"/>
              <w:left w:val="nil"/>
              <w:bottom w:val="nil"/>
              <w:right w:val="nil"/>
            </w:tcBorders>
          </w:tcPr>
          <w:p w14:paraId="1EA85014" w14:textId="77777777" w:rsidR="007F57D3" w:rsidRPr="0050788E" w:rsidRDefault="007F57D3" w:rsidP="008A4093">
            <w:pPr>
              <w:spacing w:after="0"/>
              <w:ind w:right="22"/>
              <w:rPr>
                <w:rFonts w:ascii="TrueRotisSemiSansExtraBoldTwo" w:hAnsi="TrueRotisSemiSansExtraBoldTwo"/>
                <w:lang w:val="eu-ES"/>
              </w:rPr>
            </w:pPr>
          </w:p>
        </w:tc>
        <w:tc>
          <w:tcPr>
            <w:tcW w:w="3694" w:type="dxa"/>
            <w:gridSpan w:val="2"/>
            <w:tcBorders>
              <w:top w:val="nil"/>
              <w:left w:val="nil"/>
              <w:bottom w:val="nil"/>
              <w:right w:val="nil"/>
            </w:tcBorders>
          </w:tcPr>
          <w:p w14:paraId="3A14C18B" w14:textId="77777777" w:rsidR="007F57D3" w:rsidRPr="0050788E" w:rsidRDefault="007F57D3" w:rsidP="008A4093">
            <w:pPr>
              <w:spacing w:after="0"/>
              <w:ind w:left="-105" w:right="22"/>
              <w:rPr>
                <w:rFonts w:ascii="TrueRotisSemiSansExtraBoldTwo" w:hAnsi="TrueRotisSemiSansExtraBoldTwo"/>
                <w:lang w:val="eu-ES"/>
              </w:rPr>
            </w:pPr>
            <w:proofErr w:type="spellStart"/>
            <w:r w:rsidRPr="0050788E">
              <w:rPr>
                <w:rFonts w:ascii="TrueRotisSemiSansExtraBoldTwo" w:hAnsi="TrueRotisSemiSansExtraBoldTwo"/>
                <w:lang w:val="eu-ES"/>
              </w:rPr>
              <w:t>Anexo</w:t>
            </w:r>
            <w:proofErr w:type="spellEnd"/>
            <w:r w:rsidRPr="0050788E">
              <w:rPr>
                <w:rFonts w:ascii="TrueRotisSemiSansExtraBoldTwo" w:hAnsi="TrueRotisSemiSansExtraBoldTwo"/>
                <w:lang w:val="eu-ES"/>
              </w:rPr>
              <w:t xml:space="preserve"> II – Modelo de </w:t>
            </w:r>
            <w:proofErr w:type="spellStart"/>
            <w:r w:rsidRPr="0050788E">
              <w:rPr>
                <w:rFonts w:ascii="TrueRotisSemiSansExtraBoldTwo" w:hAnsi="TrueRotisSemiSansExtraBoldTwo"/>
                <w:lang w:val="eu-ES"/>
              </w:rPr>
              <w:t>Declaración</w:t>
            </w:r>
            <w:proofErr w:type="spellEnd"/>
            <w:r w:rsidRPr="0050788E">
              <w:rPr>
                <w:rFonts w:ascii="TrueRotisSemiSansExtraBoldTwo" w:hAnsi="TrueRotisSemiSansExtraBoldTwo"/>
                <w:lang w:val="eu-ES"/>
              </w:rPr>
              <w:t xml:space="preserve"> </w:t>
            </w:r>
            <w:proofErr w:type="spellStart"/>
            <w:r w:rsidRPr="0050788E">
              <w:rPr>
                <w:rFonts w:ascii="TrueRotisSemiSansExtraBoldTwo" w:hAnsi="TrueRotisSemiSansExtraBoldTwo"/>
                <w:lang w:val="eu-ES"/>
              </w:rPr>
              <w:t>Responsable</w:t>
            </w:r>
            <w:proofErr w:type="spellEnd"/>
            <w:r w:rsidRPr="0050788E">
              <w:rPr>
                <w:rFonts w:ascii="TrueRotisSemiSansExtraBoldTwo" w:hAnsi="TrueRotisSemiSansExtraBoldTwo"/>
                <w:lang w:val="eu-ES"/>
              </w:rPr>
              <w:t xml:space="preserve"> de la </w:t>
            </w:r>
            <w:proofErr w:type="spellStart"/>
            <w:r w:rsidRPr="0050788E">
              <w:rPr>
                <w:rFonts w:ascii="TrueRotisSemiSansExtraBoldTwo" w:hAnsi="TrueRotisSemiSansExtraBoldTwo"/>
                <w:lang w:val="eu-ES"/>
              </w:rPr>
              <w:t>empresa</w:t>
            </w:r>
            <w:proofErr w:type="spellEnd"/>
            <w:r w:rsidRPr="0050788E">
              <w:rPr>
                <w:rFonts w:ascii="TrueRotisSemiSansExtraBoldTwo" w:hAnsi="TrueRotisSemiSansExtraBoldTwo"/>
                <w:lang w:val="eu-ES"/>
              </w:rPr>
              <w:t xml:space="preserve"> </w:t>
            </w:r>
            <w:proofErr w:type="spellStart"/>
            <w:r w:rsidRPr="0050788E">
              <w:rPr>
                <w:rFonts w:ascii="TrueRotisSemiSansExtraBoldTwo" w:hAnsi="TrueRotisSemiSansExtraBoldTwo"/>
                <w:lang w:val="eu-ES"/>
              </w:rPr>
              <w:t>Contratista</w:t>
            </w:r>
            <w:proofErr w:type="spellEnd"/>
            <w:r w:rsidRPr="0050788E">
              <w:rPr>
                <w:rFonts w:ascii="TrueRotisSemiSansExtraBoldTwo" w:hAnsi="TrueRotisSemiSansExtraBoldTwo"/>
                <w:lang w:val="eu-ES"/>
              </w:rPr>
              <w:t xml:space="preserve"> </w:t>
            </w:r>
          </w:p>
        </w:tc>
      </w:tr>
      <w:tr w:rsidR="007F57D3" w:rsidRPr="0050788E" w14:paraId="63E86404" w14:textId="77777777" w:rsidTr="008A4093">
        <w:trPr>
          <w:trHeight w:val="841"/>
        </w:trPr>
        <w:tc>
          <w:tcPr>
            <w:tcW w:w="3901" w:type="dxa"/>
            <w:gridSpan w:val="2"/>
            <w:tcBorders>
              <w:top w:val="nil"/>
              <w:left w:val="nil"/>
              <w:bottom w:val="nil"/>
              <w:right w:val="nil"/>
            </w:tcBorders>
          </w:tcPr>
          <w:p w14:paraId="61431BCD" w14:textId="77777777" w:rsidR="007F57D3" w:rsidRPr="0050788E" w:rsidRDefault="007F57D3" w:rsidP="008A4093">
            <w:pPr>
              <w:spacing w:after="0"/>
              <w:ind w:right="22"/>
              <w:rPr>
                <w:rFonts w:ascii="TrueRotisSemiSansExtraBoldTwo" w:hAnsi="TrueRotisSemiSansExtraBoldTwo"/>
                <w:lang w:val="eu-ES"/>
              </w:rPr>
            </w:pPr>
          </w:p>
          <w:p w14:paraId="668E7611" w14:textId="77777777" w:rsidR="007F57D3" w:rsidRPr="0050788E" w:rsidRDefault="007F57D3" w:rsidP="008A4093">
            <w:pPr>
              <w:spacing w:after="0"/>
              <w:ind w:right="22"/>
              <w:rPr>
                <w:rFonts w:ascii="TrueRotisSemiSansExtraBoldTwo" w:hAnsi="TrueRotisSemiSansExtraBoldTwo"/>
                <w:lang w:val="eu-ES"/>
              </w:rPr>
            </w:pPr>
            <w:r w:rsidRPr="0050788E">
              <w:rPr>
                <w:rFonts w:ascii="TrueRotisSemiSansExtraBoldTwo" w:hAnsi="TrueRotisSemiSansExtraBoldTwo"/>
                <w:lang w:val="eu-ES"/>
              </w:rPr>
              <w:t xml:space="preserve">Zerbitzarien Kokapena Eta Loturiko Zerbitzuak Emateko Lekua </w:t>
            </w:r>
          </w:p>
          <w:p w14:paraId="025447EA" w14:textId="77777777" w:rsidR="007F57D3" w:rsidRPr="0050788E" w:rsidRDefault="007F57D3" w:rsidP="008A4093">
            <w:pPr>
              <w:spacing w:after="0"/>
              <w:ind w:right="22"/>
              <w:rPr>
                <w:rFonts w:ascii="TrueRotisSemiSansExtraBoldTwo" w:hAnsi="TrueRotisSemiSansExtraBoldTwo"/>
                <w:lang w:val="eu-ES"/>
              </w:rPr>
            </w:pPr>
          </w:p>
        </w:tc>
        <w:tc>
          <w:tcPr>
            <w:tcW w:w="494" w:type="dxa"/>
            <w:gridSpan w:val="3"/>
            <w:tcBorders>
              <w:top w:val="nil"/>
              <w:left w:val="nil"/>
              <w:bottom w:val="nil"/>
              <w:right w:val="nil"/>
            </w:tcBorders>
          </w:tcPr>
          <w:p w14:paraId="76579866" w14:textId="77777777" w:rsidR="007F57D3" w:rsidRPr="0050788E" w:rsidRDefault="007F57D3" w:rsidP="008A4093">
            <w:pPr>
              <w:spacing w:after="0"/>
              <w:ind w:right="22"/>
              <w:rPr>
                <w:rFonts w:ascii="TrueRotisSemiSansExtraBoldTwo" w:hAnsi="TrueRotisSemiSansExtraBoldTwo"/>
                <w:lang w:val="eu-ES"/>
              </w:rPr>
            </w:pPr>
          </w:p>
        </w:tc>
        <w:tc>
          <w:tcPr>
            <w:tcW w:w="3694" w:type="dxa"/>
            <w:gridSpan w:val="2"/>
            <w:tcBorders>
              <w:top w:val="nil"/>
              <w:left w:val="nil"/>
              <w:bottom w:val="nil"/>
              <w:right w:val="nil"/>
            </w:tcBorders>
          </w:tcPr>
          <w:p w14:paraId="197E6A55" w14:textId="77777777" w:rsidR="007F57D3" w:rsidRPr="0050788E" w:rsidRDefault="007F57D3" w:rsidP="008A4093">
            <w:pPr>
              <w:spacing w:after="0"/>
              <w:ind w:left="-105" w:right="22"/>
              <w:rPr>
                <w:rFonts w:ascii="TrueRotisSemiSansExtraBoldTwo" w:hAnsi="TrueRotisSemiSansExtraBoldTwo"/>
                <w:lang w:val="eu-ES"/>
              </w:rPr>
            </w:pPr>
          </w:p>
          <w:p w14:paraId="21C2113A" w14:textId="77777777" w:rsidR="007F57D3" w:rsidRPr="0050788E" w:rsidRDefault="007F57D3" w:rsidP="008A4093">
            <w:pPr>
              <w:spacing w:after="0"/>
              <w:ind w:left="-105" w:right="22"/>
              <w:rPr>
                <w:rFonts w:ascii="TrueRotisSemiSansExtraBoldTwo" w:hAnsi="TrueRotisSemiSansExtraBoldTwo"/>
                <w:lang w:val="eu-ES"/>
              </w:rPr>
            </w:pPr>
            <w:proofErr w:type="spellStart"/>
            <w:r w:rsidRPr="0050788E">
              <w:rPr>
                <w:rFonts w:ascii="TrueRotisSemiSansExtraBoldTwo" w:hAnsi="TrueRotisSemiSansExtraBoldTwo"/>
                <w:lang w:val="eu-ES"/>
              </w:rPr>
              <w:t>Ubicación</w:t>
            </w:r>
            <w:proofErr w:type="spellEnd"/>
            <w:r w:rsidRPr="0050788E">
              <w:rPr>
                <w:rFonts w:ascii="TrueRotisSemiSansExtraBoldTwo" w:hAnsi="TrueRotisSemiSansExtraBoldTwo"/>
                <w:lang w:val="eu-ES"/>
              </w:rPr>
              <w:t xml:space="preserve"> de los </w:t>
            </w:r>
            <w:proofErr w:type="spellStart"/>
            <w:r w:rsidRPr="0050788E">
              <w:rPr>
                <w:rFonts w:ascii="TrueRotisSemiSansExtraBoldTwo" w:hAnsi="TrueRotisSemiSansExtraBoldTwo"/>
                <w:lang w:val="eu-ES"/>
              </w:rPr>
              <w:t>Servidores</w:t>
            </w:r>
            <w:proofErr w:type="spellEnd"/>
            <w:r w:rsidRPr="0050788E">
              <w:rPr>
                <w:rFonts w:ascii="TrueRotisSemiSansExtraBoldTwo" w:hAnsi="TrueRotisSemiSansExtraBoldTwo"/>
                <w:lang w:val="eu-ES"/>
              </w:rPr>
              <w:t xml:space="preserve"> y </w:t>
            </w:r>
            <w:proofErr w:type="spellStart"/>
            <w:r w:rsidRPr="0050788E">
              <w:rPr>
                <w:rFonts w:ascii="TrueRotisSemiSansExtraBoldTwo" w:hAnsi="TrueRotisSemiSansExtraBoldTwo"/>
                <w:lang w:val="eu-ES"/>
              </w:rPr>
              <w:t>lugar</w:t>
            </w:r>
            <w:proofErr w:type="spellEnd"/>
            <w:r w:rsidRPr="0050788E">
              <w:rPr>
                <w:rFonts w:ascii="TrueRotisSemiSansExtraBoldTwo" w:hAnsi="TrueRotisSemiSansExtraBoldTwo"/>
                <w:lang w:val="eu-ES"/>
              </w:rPr>
              <w:t xml:space="preserve"> de </w:t>
            </w:r>
            <w:proofErr w:type="spellStart"/>
            <w:r w:rsidRPr="0050788E">
              <w:rPr>
                <w:rFonts w:ascii="TrueRotisSemiSansExtraBoldTwo" w:hAnsi="TrueRotisSemiSansExtraBoldTwo"/>
                <w:lang w:val="eu-ES"/>
              </w:rPr>
              <w:t>prestación</w:t>
            </w:r>
            <w:proofErr w:type="spellEnd"/>
            <w:r w:rsidRPr="0050788E">
              <w:rPr>
                <w:rFonts w:ascii="TrueRotisSemiSansExtraBoldTwo" w:hAnsi="TrueRotisSemiSansExtraBoldTwo"/>
                <w:lang w:val="eu-ES"/>
              </w:rPr>
              <w:t xml:space="preserve"> de los </w:t>
            </w:r>
            <w:proofErr w:type="spellStart"/>
            <w:r w:rsidRPr="0050788E">
              <w:rPr>
                <w:rFonts w:ascii="TrueRotisSemiSansExtraBoldTwo" w:hAnsi="TrueRotisSemiSansExtraBoldTwo"/>
                <w:lang w:val="eu-ES"/>
              </w:rPr>
              <w:t>servicios</w:t>
            </w:r>
            <w:proofErr w:type="spellEnd"/>
            <w:r w:rsidRPr="0050788E">
              <w:rPr>
                <w:rFonts w:ascii="TrueRotisSemiSansExtraBoldTwo" w:hAnsi="TrueRotisSemiSansExtraBoldTwo"/>
                <w:lang w:val="eu-ES"/>
              </w:rPr>
              <w:t xml:space="preserve"> </w:t>
            </w:r>
            <w:proofErr w:type="spellStart"/>
            <w:r w:rsidRPr="0050788E">
              <w:rPr>
                <w:rFonts w:ascii="TrueRotisSemiSansExtraBoldTwo" w:hAnsi="TrueRotisSemiSansExtraBoldTwo"/>
                <w:lang w:val="eu-ES"/>
              </w:rPr>
              <w:t>asociados</w:t>
            </w:r>
            <w:proofErr w:type="spellEnd"/>
            <w:r w:rsidRPr="0050788E">
              <w:rPr>
                <w:rFonts w:ascii="TrueRotisSemiSansExtraBoldTwo" w:hAnsi="TrueRotisSemiSansExtraBoldTwo"/>
                <w:lang w:val="eu-ES"/>
              </w:rPr>
              <w:t xml:space="preserve"> a los </w:t>
            </w:r>
            <w:proofErr w:type="spellStart"/>
            <w:r w:rsidRPr="0050788E">
              <w:rPr>
                <w:rFonts w:ascii="TrueRotisSemiSansExtraBoldTwo" w:hAnsi="TrueRotisSemiSansExtraBoldTwo"/>
                <w:lang w:val="eu-ES"/>
              </w:rPr>
              <w:t>mismos</w:t>
            </w:r>
            <w:proofErr w:type="spellEnd"/>
            <w:r w:rsidRPr="0050788E">
              <w:rPr>
                <w:rFonts w:ascii="TrueRotisSemiSansExtraBoldTwo" w:hAnsi="TrueRotisSemiSansExtraBoldTwo"/>
                <w:lang w:val="eu-ES"/>
              </w:rPr>
              <w:t xml:space="preserve"> </w:t>
            </w:r>
          </w:p>
          <w:p w14:paraId="2D1BA973" w14:textId="77777777" w:rsidR="007F57D3" w:rsidRPr="0050788E" w:rsidRDefault="007F57D3" w:rsidP="008A4093">
            <w:pPr>
              <w:spacing w:after="0"/>
              <w:ind w:left="-105" w:right="22"/>
              <w:rPr>
                <w:rFonts w:ascii="TrueRotisSemiSansExtraBoldTwo" w:hAnsi="TrueRotisSemiSansExtraBoldTwo"/>
                <w:lang w:val="eu-ES"/>
              </w:rPr>
            </w:pPr>
          </w:p>
          <w:p w14:paraId="19407047" w14:textId="77777777" w:rsidR="007F57D3" w:rsidRPr="0050788E" w:rsidRDefault="007F57D3" w:rsidP="008A4093">
            <w:pPr>
              <w:spacing w:after="0"/>
              <w:ind w:left="-105" w:right="22"/>
              <w:rPr>
                <w:rFonts w:ascii="TrueRotisSemiSansExtraBoldTwo" w:hAnsi="TrueRotisSemiSansExtraBoldTwo"/>
                <w:lang w:val="eu-ES"/>
              </w:rPr>
            </w:pPr>
          </w:p>
          <w:p w14:paraId="582022EB" w14:textId="77777777" w:rsidR="007F57D3" w:rsidRPr="0050788E" w:rsidRDefault="007F57D3" w:rsidP="008A4093">
            <w:pPr>
              <w:spacing w:after="0"/>
              <w:ind w:left="-105" w:right="22"/>
              <w:rPr>
                <w:rFonts w:ascii="TrueRotisSemiSansExtraBoldTwo" w:hAnsi="TrueRotisSemiSansExtraBoldTwo"/>
                <w:lang w:val="eu-ES"/>
              </w:rPr>
            </w:pPr>
          </w:p>
        </w:tc>
      </w:tr>
      <w:tr w:rsidR="007F57D3" w:rsidRPr="0050788E" w14:paraId="49A5CC5C" w14:textId="77777777" w:rsidTr="008A4093">
        <w:trPr>
          <w:trHeight w:val="188"/>
        </w:trPr>
        <w:tc>
          <w:tcPr>
            <w:tcW w:w="3974" w:type="dxa"/>
            <w:gridSpan w:val="3"/>
            <w:tcBorders>
              <w:top w:val="nil"/>
              <w:left w:val="nil"/>
              <w:bottom w:val="nil"/>
              <w:right w:val="nil"/>
            </w:tcBorders>
          </w:tcPr>
          <w:p w14:paraId="6551D4B4" w14:textId="77777777" w:rsidR="007F57D3" w:rsidRPr="0050788E" w:rsidRDefault="007F57D3" w:rsidP="008A4093">
            <w:pPr>
              <w:spacing w:after="0"/>
              <w:ind w:right="22"/>
              <w:rPr>
                <w:rFonts w:ascii="TrueRotisSemiSansExtraBoldTwo" w:hAnsi="TrueRotisSemiSansExtraBoldTwo"/>
                <w:sz w:val="22"/>
                <w:lang w:val="eu-ES"/>
              </w:rPr>
            </w:pPr>
            <w:r w:rsidRPr="0050788E">
              <w:rPr>
                <w:rFonts w:ascii="TrueRotisSemiSansExtraBoldTwo" w:hAnsi="TrueRotisSemiSansExtraBoldTwo"/>
                <w:sz w:val="22"/>
                <w:lang w:val="eu-ES"/>
              </w:rPr>
              <w:t>Izen-abizenak:</w:t>
            </w:r>
          </w:p>
        </w:tc>
        <w:tc>
          <w:tcPr>
            <w:tcW w:w="288" w:type="dxa"/>
            <w:tcBorders>
              <w:top w:val="nil"/>
              <w:left w:val="nil"/>
              <w:bottom w:val="nil"/>
              <w:right w:val="nil"/>
            </w:tcBorders>
          </w:tcPr>
          <w:p w14:paraId="0F59E2C6" w14:textId="77777777" w:rsidR="007F57D3" w:rsidRPr="0050788E" w:rsidRDefault="007F57D3" w:rsidP="008A4093">
            <w:pPr>
              <w:spacing w:after="0"/>
              <w:rPr>
                <w:rFonts w:ascii="TrueRotisSemiSansExtraBoldTwo" w:hAnsi="TrueRotisSemiSansExtraBoldTwo"/>
                <w:sz w:val="22"/>
                <w:lang w:val="eu-ES"/>
              </w:rPr>
            </w:pPr>
          </w:p>
        </w:tc>
        <w:tc>
          <w:tcPr>
            <w:tcW w:w="3827" w:type="dxa"/>
            <w:gridSpan w:val="3"/>
            <w:tcBorders>
              <w:top w:val="nil"/>
              <w:left w:val="nil"/>
              <w:bottom w:val="nil"/>
              <w:right w:val="nil"/>
            </w:tcBorders>
          </w:tcPr>
          <w:p w14:paraId="065D7031" w14:textId="77777777" w:rsidR="007F57D3" w:rsidRPr="0050788E" w:rsidRDefault="007F57D3" w:rsidP="008A4093">
            <w:pPr>
              <w:spacing w:after="0"/>
              <w:rPr>
                <w:rFonts w:ascii="TrueRotisSemiSansExtraBoldTwo" w:hAnsi="TrueRotisSemiSansExtraBoldTwo"/>
                <w:sz w:val="22"/>
              </w:rPr>
            </w:pPr>
            <w:proofErr w:type="spellStart"/>
            <w:r w:rsidRPr="0050788E">
              <w:rPr>
                <w:rFonts w:ascii="TrueRotisSemiSansExtraBoldTwo" w:hAnsi="TrueRotisSemiSansExtraBoldTwo"/>
                <w:sz w:val="22"/>
                <w:lang w:val="eu-ES"/>
              </w:rPr>
              <w:t>Nombre</w:t>
            </w:r>
            <w:proofErr w:type="spellEnd"/>
            <w:r w:rsidRPr="0050788E">
              <w:rPr>
                <w:rFonts w:ascii="TrueRotisSemiSansExtraBoldTwo" w:hAnsi="TrueRotisSemiSansExtraBoldTwo"/>
                <w:sz w:val="22"/>
                <w:lang w:val="eu-ES"/>
              </w:rPr>
              <w:t xml:space="preserve"> y </w:t>
            </w:r>
            <w:proofErr w:type="spellStart"/>
            <w:r w:rsidRPr="0050788E">
              <w:rPr>
                <w:rFonts w:ascii="TrueRotisSemiSansExtraBoldTwo" w:hAnsi="TrueRotisSemiSansExtraBoldTwo"/>
                <w:sz w:val="22"/>
                <w:lang w:val="eu-ES"/>
              </w:rPr>
              <w:t>Apellidos</w:t>
            </w:r>
            <w:proofErr w:type="spellEnd"/>
            <w:r w:rsidRPr="0050788E">
              <w:rPr>
                <w:rFonts w:ascii="TrueRotisSemiSansExtraBoldTwo" w:hAnsi="TrueRotisSemiSansExtraBoldTwo"/>
                <w:sz w:val="22"/>
                <w:lang w:val="eu-ES"/>
              </w:rPr>
              <w:t>:</w:t>
            </w:r>
          </w:p>
        </w:tc>
      </w:tr>
      <w:tr w:rsidR="007F57D3" w:rsidRPr="0050788E" w14:paraId="0A9E74AB" w14:textId="77777777" w:rsidTr="008A4093">
        <w:trPr>
          <w:trHeight w:val="353"/>
        </w:trPr>
        <w:tc>
          <w:tcPr>
            <w:tcW w:w="3974" w:type="dxa"/>
            <w:gridSpan w:val="3"/>
            <w:tcBorders>
              <w:top w:val="nil"/>
              <w:left w:val="nil"/>
              <w:bottom w:val="single" w:sz="4" w:space="0" w:color="auto"/>
              <w:right w:val="nil"/>
            </w:tcBorders>
          </w:tcPr>
          <w:p w14:paraId="789DC6FA"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57E751B1" w14:textId="77777777" w:rsidR="007F57D3" w:rsidRPr="0050788E" w:rsidRDefault="007F57D3" w:rsidP="008A4093">
            <w:pPr>
              <w:spacing w:after="0"/>
              <w:rPr>
                <w:rFonts w:ascii="TrueRotisSemiSansExtraBoldTwo" w:hAnsi="TrueRotisSemiSansExtraBoldTwo"/>
                <w:sz w:val="22"/>
                <w:lang w:val="eu-ES"/>
              </w:rPr>
            </w:pPr>
          </w:p>
        </w:tc>
        <w:tc>
          <w:tcPr>
            <w:tcW w:w="3827" w:type="dxa"/>
            <w:gridSpan w:val="3"/>
            <w:tcBorders>
              <w:top w:val="nil"/>
              <w:left w:val="nil"/>
              <w:bottom w:val="single" w:sz="4" w:space="0" w:color="auto"/>
              <w:right w:val="nil"/>
            </w:tcBorders>
          </w:tcPr>
          <w:p w14:paraId="6035CA4A" w14:textId="77777777" w:rsidR="007F57D3" w:rsidRPr="0050788E" w:rsidRDefault="007F57D3" w:rsidP="008A4093">
            <w:pPr>
              <w:spacing w:after="0"/>
              <w:rPr>
                <w:rFonts w:ascii="TrueRotisSemiSansExtraBoldTwo" w:hAnsi="TrueRotisSemiSansExtraBoldTwo"/>
                <w:sz w:val="22"/>
                <w:lang w:val="eu-ES"/>
              </w:rPr>
            </w:pPr>
          </w:p>
        </w:tc>
      </w:tr>
      <w:tr w:rsidR="007F57D3" w:rsidRPr="0050788E" w14:paraId="452120A1" w14:textId="77777777" w:rsidTr="008A4093">
        <w:trPr>
          <w:trHeight w:val="353"/>
        </w:trPr>
        <w:tc>
          <w:tcPr>
            <w:tcW w:w="3974" w:type="dxa"/>
            <w:gridSpan w:val="3"/>
            <w:tcBorders>
              <w:top w:val="single" w:sz="4" w:space="0" w:color="auto"/>
              <w:left w:val="nil"/>
              <w:bottom w:val="single" w:sz="4" w:space="0" w:color="auto"/>
              <w:right w:val="nil"/>
            </w:tcBorders>
          </w:tcPr>
          <w:p w14:paraId="7BEE7A4A"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06D6759A" w14:textId="77777777" w:rsidR="007F57D3" w:rsidRPr="0050788E" w:rsidRDefault="007F57D3" w:rsidP="008A4093">
            <w:pPr>
              <w:spacing w:after="0"/>
              <w:rPr>
                <w:rFonts w:ascii="TrueRotisSemiSansExtraBoldTwo" w:hAnsi="TrueRotisSemiSansExtraBoldTwo"/>
                <w:sz w:val="22"/>
                <w:lang w:val="eu-ES"/>
              </w:rPr>
            </w:pPr>
          </w:p>
        </w:tc>
        <w:tc>
          <w:tcPr>
            <w:tcW w:w="3827" w:type="dxa"/>
            <w:gridSpan w:val="3"/>
            <w:tcBorders>
              <w:top w:val="single" w:sz="4" w:space="0" w:color="auto"/>
              <w:left w:val="nil"/>
              <w:bottom w:val="single" w:sz="4" w:space="0" w:color="auto"/>
              <w:right w:val="nil"/>
            </w:tcBorders>
          </w:tcPr>
          <w:p w14:paraId="6C6A4D37" w14:textId="77777777" w:rsidR="007F57D3" w:rsidRPr="0050788E" w:rsidRDefault="007F57D3" w:rsidP="008A4093">
            <w:pPr>
              <w:spacing w:after="0"/>
              <w:rPr>
                <w:rFonts w:ascii="TrueRotisSemiSansExtraBoldTwo" w:hAnsi="TrueRotisSemiSansExtraBoldTwo"/>
                <w:sz w:val="22"/>
                <w:lang w:val="eu-ES"/>
              </w:rPr>
            </w:pPr>
          </w:p>
        </w:tc>
      </w:tr>
      <w:tr w:rsidR="007F57D3" w:rsidRPr="0050788E" w14:paraId="3ECF7EBD" w14:textId="77777777" w:rsidTr="008A4093">
        <w:trPr>
          <w:trHeight w:val="1389"/>
        </w:trPr>
        <w:tc>
          <w:tcPr>
            <w:tcW w:w="3974" w:type="dxa"/>
            <w:gridSpan w:val="3"/>
            <w:tcBorders>
              <w:top w:val="single" w:sz="4" w:space="0" w:color="auto"/>
              <w:left w:val="nil"/>
              <w:bottom w:val="nil"/>
              <w:right w:val="nil"/>
            </w:tcBorders>
          </w:tcPr>
          <w:p w14:paraId="22ED9ED3" w14:textId="77777777" w:rsidR="007F57D3" w:rsidRPr="0050788E" w:rsidRDefault="007F57D3" w:rsidP="008A4093">
            <w:pPr>
              <w:spacing w:after="0"/>
              <w:ind w:right="22"/>
              <w:rPr>
                <w:sz w:val="22"/>
              </w:rPr>
            </w:pPr>
          </w:p>
          <w:p w14:paraId="10F2D26E" w14:textId="77777777" w:rsidR="007F57D3" w:rsidRPr="0050788E" w:rsidRDefault="007F57D3" w:rsidP="008A4093">
            <w:pPr>
              <w:spacing w:after="0"/>
              <w:ind w:right="22"/>
              <w:rPr>
                <w:sz w:val="22"/>
                <w:lang w:val="eu-ES"/>
              </w:rPr>
            </w:pPr>
            <w:r w:rsidRPr="0050788E">
              <w:rPr>
                <w:sz w:val="28"/>
              </w:rPr>
              <w:sym w:font="Wingdings" w:char="F0A8"/>
            </w:r>
            <w:r w:rsidRPr="0050788E">
              <w:rPr>
                <w:sz w:val="22"/>
              </w:rPr>
              <w:t xml:space="preserve"> </w:t>
            </w:r>
            <w:r w:rsidRPr="0050788E">
              <w:rPr>
                <w:sz w:val="22"/>
                <w:lang w:val="eu-ES"/>
              </w:rPr>
              <w:t>NAN</w:t>
            </w:r>
          </w:p>
          <w:p w14:paraId="4E7F8E44" w14:textId="77777777" w:rsidR="007F57D3" w:rsidRPr="0050788E" w:rsidRDefault="007F57D3" w:rsidP="008A4093">
            <w:pPr>
              <w:spacing w:after="0"/>
              <w:ind w:right="22"/>
              <w:rPr>
                <w:sz w:val="22"/>
                <w:lang w:val="eu-ES"/>
              </w:rPr>
            </w:pPr>
            <w:r w:rsidRPr="0050788E">
              <w:rPr>
                <w:sz w:val="28"/>
              </w:rPr>
              <w:sym w:font="Wingdings" w:char="F0A8"/>
            </w:r>
            <w:r w:rsidRPr="0050788E">
              <w:rPr>
                <w:sz w:val="22"/>
                <w:lang w:val="eu-ES"/>
              </w:rPr>
              <w:t xml:space="preserve"> IFK</w:t>
            </w:r>
          </w:p>
          <w:p w14:paraId="0E81AB69" w14:textId="77777777" w:rsidR="007F57D3" w:rsidRPr="0050788E" w:rsidRDefault="007F57D3" w:rsidP="008A4093">
            <w:pPr>
              <w:spacing w:after="0"/>
              <w:ind w:right="22"/>
              <w:rPr>
                <w:sz w:val="22"/>
                <w:lang w:val="eu-ES"/>
              </w:rPr>
            </w:pPr>
            <w:r w:rsidRPr="0050788E">
              <w:rPr>
                <w:sz w:val="28"/>
              </w:rPr>
              <w:sym w:font="Wingdings" w:char="F0A8"/>
            </w:r>
            <w:r w:rsidRPr="0050788E">
              <w:rPr>
                <w:sz w:val="22"/>
                <w:lang w:val="eu-ES"/>
              </w:rPr>
              <w:t xml:space="preserve"> Pasaportea</w:t>
            </w:r>
          </w:p>
          <w:p w14:paraId="1F99936B" w14:textId="77777777" w:rsidR="007F57D3" w:rsidRPr="0050788E" w:rsidRDefault="007F57D3" w:rsidP="008A4093">
            <w:pPr>
              <w:spacing w:after="0"/>
              <w:ind w:right="22"/>
              <w:rPr>
                <w:sz w:val="22"/>
                <w:lang w:val="eu-ES"/>
              </w:rPr>
            </w:pPr>
            <w:r w:rsidRPr="0050788E">
              <w:rPr>
                <w:sz w:val="28"/>
              </w:rPr>
              <w:sym w:font="Wingdings" w:char="F0A8"/>
            </w:r>
            <w:r w:rsidRPr="0050788E">
              <w:rPr>
                <w:sz w:val="22"/>
              </w:rPr>
              <w:t xml:space="preserve"> </w:t>
            </w:r>
            <w:r w:rsidRPr="0050788E">
              <w:rPr>
                <w:sz w:val="22"/>
                <w:lang w:val="eu-ES"/>
              </w:rPr>
              <w:t>AIZ</w:t>
            </w:r>
          </w:p>
          <w:p w14:paraId="61B93328"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18EC63B8" w14:textId="77777777" w:rsidR="007F57D3" w:rsidRPr="0050788E" w:rsidRDefault="007F57D3" w:rsidP="008A4093">
            <w:pPr>
              <w:spacing w:after="0"/>
              <w:rPr>
                <w:sz w:val="22"/>
              </w:rPr>
            </w:pPr>
          </w:p>
        </w:tc>
        <w:tc>
          <w:tcPr>
            <w:tcW w:w="3827" w:type="dxa"/>
            <w:gridSpan w:val="3"/>
            <w:tcBorders>
              <w:top w:val="single" w:sz="4" w:space="0" w:color="auto"/>
              <w:left w:val="nil"/>
              <w:bottom w:val="nil"/>
              <w:right w:val="nil"/>
            </w:tcBorders>
          </w:tcPr>
          <w:p w14:paraId="3FBA49AF" w14:textId="77777777" w:rsidR="007F57D3" w:rsidRPr="0050788E" w:rsidRDefault="007F57D3" w:rsidP="008A4093">
            <w:pPr>
              <w:spacing w:after="0"/>
              <w:rPr>
                <w:sz w:val="22"/>
              </w:rPr>
            </w:pPr>
          </w:p>
          <w:p w14:paraId="68A98F1F" w14:textId="77777777" w:rsidR="007F57D3" w:rsidRPr="0050788E" w:rsidRDefault="007F57D3" w:rsidP="008A4093">
            <w:pPr>
              <w:spacing w:after="0"/>
              <w:rPr>
                <w:sz w:val="22"/>
                <w:lang w:val="eu-ES"/>
              </w:rPr>
            </w:pPr>
            <w:r w:rsidRPr="0050788E">
              <w:rPr>
                <w:sz w:val="28"/>
              </w:rPr>
              <w:sym w:font="Wingdings" w:char="F0A8"/>
            </w:r>
            <w:r w:rsidRPr="0050788E">
              <w:rPr>
                <w:sz w:val="22"/>
              </w:rPr>
              <w:t xml:space="preserve"> </w:t>
            </w:r>
            <w:r w:rsidRPr="0050788E">
              <w:rPr>
                <w:sz w:val="22"/>
                <w:lang w:val="eu-ES"/>
              </w:rPr>
              <w:t xml:space="preserve">D.N.I.     </w:t>
            </w:r>
          </w:p>
          <w:p w14:paraId="4BE47C37" w14:textId="77777777" w:rsidR="007F57D3" w:rsidRPr="0050788E" w:rsidRDefault="007F57D3" w:rsidP="008A4093">
            <w:pPr>
              <w:spacing w:after="0"/>
              <w:rPr>
                <w:sz w:val="22"/>
                <w:lang w:val="eu-ES"/>
              </w:rPr>
            </w:pPr>
            <w:r w:rsidRPr="0050788E">
              <w:rPr>
                <w:sz w:val="28"/>
              </w:rPr>
              <w:sym w:font="Wingdings" w:char="F0A8"/>
            </w:r>
            <w:r w:rsidRPr="0050788E">
              <w:rPr>
                <w:sz w:val="22"/>
                <w:lang w:val="eu-ES"/>
              </w:rPr>
              <w:t xml:space="preserve"> N.I.F.     </w:t>
            </w:r>
          </w:p>
          <w:p w14:paraId="177E2FA9" w14:textId="77777777" w:rsidR="007F57D3" w:rsidRPr="0050788E" w:rsidRDefault="007F57D3" w:rsidP="008A4093">
            <w:pPr>
              <w:spacing w:after="0"/>
              <w:rPr>
                <w:sz w:val="22"/>
                <w:lang w:val="eu-ES"/>
              </w:rPr>
            </w:pPr>
            <w:r w:rsidRPr="0050788E">
              <w:rPr>
                <w:sz w:val="28"/>
              </w:rPr>
              <w:sym w:font="Wingdings" w:char="F0A8"/>
            </w:r>
            <w:r w:rsidRPr="0050788E">
              <w:rPr>
                <w:sz w:val="22"/>
                <w:lang w:val="eu-ES"/>
              </w:rPr>
              <w:t xml:space="preserve"> Pasaporte   </w:t>
            </w:r>
          </w:p>
          <w:p w14:paraId="5EF72C87" w14:textId="77777777" w:rsidR="007F57D3" w:rsidRPr="0050788E" w:rsidRDefault="007F57D3" w:rsidP="008A4093">
            <w:pPr>
              <w:spacing w:after="0"/>
              <w:rPr>
                <w:sz w:val="22"/>
                <w:lang w:val="eu-ES"/>
              </w:rPr>
            </w:pPr>
            <w:r w:rsidRPr="0050788E">
              <w:rPr>
                <w:sz w:val="28"/>
              </w:rPr>
              <w:sym w:font="Wingdings" w:char="F0A8"/>
            </w:r>
            <w:r w:rsidRPr="0050788E">
              <w:rPr>
                <w:sz w:val="22"/>
                <w:lang w:val="eu-ES"/>
              </w:rPr>
              <w:t xml:space="preserve"> N.I.E.</w:t>
            </w:r>
          </w:p>
          <w:p w14:paraId="4B74117B" w14:textId="77777777" w:rsidR="007F57D3" w:rsidRPr="0050788E" w:rsidRDefault="007F57D3" w:rsidP="008A4093">
            <w:pPr>
              <w:spacing w:after="0"/>
              <w:rPr>
                <w:b/>
                <w:sz w:val="22"/>
                <w:lang w:val="eu-ES"/>
              </w:rPr>
            </w:pPr>
          </w:p>
        </w:tc>
      </w:tr>
      <w:tr w:rsidR="007F57D3" w:rsidRPr="0050788E" w14:paraId="1303A57C" w14:textId="77777777" w:rsidTr="008A4093">
        <w:trPr>
          <w:trHeight w:val="323"/>
        </w:trPr>
        <w:tc>
          <w:tcPr>
            <w:tcW w:w="3974" w:type="dxa"/>
            <w:gridSpan w:val="3"/>
            <w:tcBorders>
              <w:top w:val="nil"/>
              <w:left w:val="nil"/>
              <w:bottom w:val="nil"/>
              <w:right w:val="nil"/>
            </w:tcBorders>
          </w:tcPr>
          <w:p w14:paraId="393DF772" w14:textId="77777777" w:rsidR="007F57D3" w:rsidRPr="0050788E" w:rsidRDefault="007F57D3" w:rsidP="008A4093">
            <w:pPr>
              <w:spacing w:after="0"/>
              <w:ind w:right="22"/>
              <w:rPr>
                <w:rFonts w:ascii="TrueRotisSemiSansExtraBoldTwo" w:hAnsi="TrueRotisSemiSansExtraBoldTwo"/>
                <w:sz w:val="22"/>
              </w:rPr>
            </w:pPr>
            <w:r w:rsidRPr="0050788E">
              <w:rPr>
                <w:rFonts w:ascii="TrueRotisSemiSansExtraBoldTwo" w:hAnsi="TrueRotisSemiSansExtraBoldTwo"/>
                <w:sz w:val="22"/>
                <w:lang w:val="eu-ES"/>
              </w:rPr>
              <w:t>Enpresa honen ordezkari gisa:</w:t>
            </w:r>
          </w:p>
        </w:tc>
        <w:tc>
          <w:tcPr>
            <w:tcW w:w="288" w:type="dxa"/>
            <w:tcBorders>
              <w:top w:val="nil"/>
              <w:left w:val="nil"/>
              <w:bottom w:val="nil"/>
              <w:right w:val="nil"/>
            </w:tcBorders>
          </w:tcPr>
          <w:p w14:paraId="194AA1A4" w14:textId="77777777" w:rsidR="007F57D3" w:rsidRPr="0050788E" w:rsidRDefault="007F57D3" w:rsidP="008A4093">
            <w:pPr>
              <w:spacing w:after="0"/>
              <w:rPr>
                <w:rFonts w:ascii="TrueRotisSemiSansExtraBoldTwo" w:hAnsi="TrueRotisSemiSansExtraBoldTwo"/>
                <w:sz w:val="22"/>
              </w:rPr>
            </w:pPr>
          </w:p>
        </w:tc>
        <w:tc>
          <w:tcPr>
            <w:tcW w:w="3827" w:type="dxa"/>
            <w:gridSpan w:val="3"/>
            <w:tcBorders>
              <w:top w:val="nil"/>
              <w:left w:val="nil"/>
              <w:bottom w:val="nil"/>
              <w:right w:val="nil"/>
            </w:tcBorders>
          </w:tcPr>
          <w:p w14:paraId="5F27C028" w14:textId="77777777" w:rsidR="007F57D3" w:rsidRPr="0050788E" w:rsidRDefault="007F57D3" w:rsidP="008A4093">
            <w:pPr>
              <w:spacing w:after="0"/>
              <w:rPr>
                <w:rFonts w:ascii="TrueRotisSemiSansExtraBoldTwo" w:hAnsi="TrueRotisSemiSansExtraBoldTwo"/>
                <w:sz w:val="22"/>
              </w:rPr>
            </w:pPr>
            <w:r w:rsidRPr="0050788E">
              <w:rPr>
                <w:rFonts w:ascii="TrueRotisSemiSansExtraBoldTwo" w:hAnsi="TrueRotisSemiSansExtraBoldTwo"/>
                <w:sz w:val="22"/>
              </w:rPr>
              <w:t>En representación de la empresa:</w:t>
            </w:r>
          </w:p>
        </w:tc>
      </w:tr>
      <w:tr w:rsidR="007F57D3" w:rsidRPr="0050788E" w14:paraId="43E526D5" w14:textId="77777777" w:rsidTr="008A4093">
        <w:trPr>
          <w:trHeight w:val="323"/>
        </w:trPr>
        <w:tc>
          <w:tcPr>
            <w:tcW w:w="3974" w:type="dxa"/>
            <w:gridSpan w:val="3"/>
            <w:tcBorders>
              <w:top w:val="nil"/>
              <w:left w:val="nil"/>
              <w:bottom w:val="single" w:sz="4" w:space="0" w:color="auto"/>
              <w:right w:val="nil"/>
            </w:tcBorders>
          </w:tcPr>
          <w:p w14:paraId="0DF04F8E"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5728B554" w14:textId="77777777" w:rsidR="007F57D3" w:rsidRPr="0050788E" w:rsidRDefault="007F57D3" w:rsidP="008A4093">
            <w:pPr>
              <w:spacing w:after="0"/>
              <w:rPr>
                <w:rFonts w:ascii="TrueRotisSemiSansExtraBoldTwo" w:hAnsi="TrueRotisSemiSansExtraBoldTwo"/>
                <w:sz w:val="22"/>
              </w:rPr>
            </w:pPr>
          </w:p>
        </w:tc>
        <w:tc>
          <w:tcPr>
            <w:tcW w:w="3827" w:type="dxa"/>
            <w:gridSpan w:val="3"/>
            <w:tcBorders>
              <w:top w:val="nil"/>
              <w:left w:val="nil"/>
              <w:bottom w:val="single" w:sz="4" w:space="0" w:color="auto"/>
              <w:right w:val="nil"/>
            </w:tcBorders>
          </w:tcPr>
          <w:p w14:paraId="4FC140F0" w14:textId="77777777" w:rsidR="007F57D3" w:rsidRPr="0050788E" w:rsidRDefault="007F57D3" w:rsidP="008A4093">
            <w:pPr>
              <w:spacing w:after="0"/>
              <w:rPr>
                <w:rFonts w:ascii="TrueRotisSemiSansExtraBoldTwo" w:hAnsi="TrueRotisSemiSansExtraBoldTwo"/>
                <w:sz w:val="22"/>
              </w:rPr>
            </w:pPr>
          </w:p>
        </w:tc>
      </w:tr>
      <w:tr w:rsidR="007F57D3" w:rsidRPr="0050788E" w14:paraId="0D65D6DE" w14:textId="77777777" w:rsidTr="008A4093">
        <w:trPr>
          <w:trHeight w:val="323"/>
        </w:trPr>
        <w:tc>
          <w:tcPr>
            <w:tcW w:w="3974" w:type="dxa"/>
            <w:gridSpan w:val="3"/>
            <w:tcBorders>
              <w:top w:val="single" w:sz="4" w:space="0" w:color="auto"/>
              <w:left w:val="nil"/>
              <w:bottom w:val="nil"/>
              <w:right w:val="nil"/>
            </w:tcBorders>
          </w:tcPr>
          <w:p w14:paraId="490F8595"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7384748D" w14:textId="77777777" w:rsidR="007F57D3" w:rsidRPr="0050788E" w:rsidRDefault="007F57D3" w:rsidP="008A4093">
            <w:pPr>
              <w:spacing w:after="0"/>
              <w:rPr>
                <w:rFonts w:ascii="TrueRotisSemiSansExtraBoldTwo" w:hAnsi="TrueRotisSemiSansExtraBoldTwo"/>
                <w:sz w:val="22"/>
              </w:rPr>
            </w:pPr>
          </w:p>
        </w:tc>
        <w:tc>
          <w:tcPr>
            <w:tcW w:w="3827" w:type="dxa"/>
            <w:gridSpan w:val="3"/>
            <w:tcBorders>
              <w:top w:val="single" w:sz="4" w:space="0" w:color="auto"/>
              <w:left w:val="nil"/>
              <w:bottom w:val="nil"/>
              <w:right w:val="nil"/>
            </w:tcBorders>
          </w:tcPr>
          <w:p w14:paraId="3B7833BE" w14:textId="77777777" w:rsidR="007F57D3" w:rsidRPr="0050788E" w:rsidRDefault="007F57D3" w:rsidP="008A4093">
            <w:pPr>
              <w:spacing w:after="0"/>
              <w:rPr>
                <w:rFonts w:ascii="TrueRotisSemiSansExtraBoldTwo" w:hAnsi="TrueRotisSemiSansExtraBoldTwo"/>
                <w:sz w:val="22"/>
              </w:rPr>
            </w:pPr>
          </w:p>
        </w:tc>
      </w:tr>
      <w:tr w:rsidR="007F57D3" w:rsidRPr="0050788E" w14:paraId="4C5BD8A6" w14:textId="77777777" w:rsidTr="008A4093">
        <w:trPr>
          <w:trHeight w:val="376"/>
        </w:trPr>
        <w:tc>
          <w:tcPr>
            <w:tcW w:w="1560" w:type="dxa"/>
            <w:tcBorders>
              <w:top w:val="nil"/>
              <w:left w:val="nil"/>
              <w:bottom w:val="nil"/>
              <w:right w:val="nil"/>
            </w:tcBorders>
          </w:tcPr>
          <w:p w14:paraId="16F0CA22" w14:textId="77777777" w:rsidR="007F57D3" w:rsidRPr="0050788E" w:rsidRDefault="007F57D3" w:rsidP="008A4093">
            <w:pPr>
              <w:spacing w:after="0"/>
              <w:ind w:right="22"/>
              <w:rPr>
                <w:rFonts w:ascii="TrueRotisSemiSansExtraBoldTwo" w:hAnsi="TrueRotisSemiSansExtraBoldTwo"/>
                <w:sz w:val="22"/>
              </w:rPr>
            </w:pPr>
            <w:r w:rsidRPr="0050788E">
              <w:rPr>
                <w:rFonts w:ascii="TrueRotisSemiSansExtraBoldTwo" w:hAnsi="TrueRotisSemiSansExtraBoldTwo"/>
                <w:sz w:val="22"/>
                <w:lang w:val="eu-ES"/>
              </w:rPr>
              <w:t>IFK zenbakia:</w:t>
            </w:r>
          </w:p>
        </w:tc>
        <w:tc>
          <w:tcPr>
            <w:tcW w:w="2414" w:type="dxa"/>
            <w:gridSpan w:val="2"/>
            <w:tcBorders>
              <w:top w:val="nil"/>
              <w:left w:val="nil"/>
              <w:bottom w:val="single" w:sz="4" w:space="0" w:color="auto"/>
              <w:right w:val="nil"/>
            </w:tcBorders>
          </w:tcPr>
          <w:p w14:paraId="2E8738C5" w14:textId="77777777" w:rsidR="007F57D3" w:rsidRPr="0050788E" w:rsidRDefault="007F57D3" w:rsidP="008A4093">
            <w:pPr>
              <w:spacing w:after="0"/>
              <w:ind w:right="22"/>
              <w:rPr>
                <w:rFonts w:ascii="TrueRotisSemiSansExtraBoldTwo" w:hAnsi="TrueRotisSemiSansExtraBoldTwo"/>
                <w:sz w:val="22"/>
              </w:rPr>
            </w:pPr>
          </w:p>
        </w:tc>
        <w:tc>
          <w:tcPr>
            <w:tcW w:w="288" w:type="dxa"/>
            <w:tcBorders>
              <w:top w:val="nil"/>
              <w:left w:val="nil"/>
              <w:bottom w:val="nil"/>
              <w:right w:val="nil"/>
            </w:tcBorders>
          </w:tcPr>
          <w:p w14:paraId="14999CCF" w14:textId="77777777" w:rsidR="007F57D3" w:rsidRPr="0050788E" w:rsidRDefault="007F57D3" w:rsidP="008A4093">
            <w:pPr>
              <w:spacing w:after="0"/>
              <w:rPr>
                <w:rFonts w:ascii="TrueRotisSemiSansExtraBoldTwo" w:hAnsi="TrueRotisSemiSansExtraBoldTwo"/>
                <w:sz w:val="22"/>
                <w:lang w:val="eu-ES"/>
              </w:rPr>
            </w:pPr>
          </w:p>
        </w:tc>
        <w:tc>
          <w:tcPr>
            <w:tcW w:w="1134" w:type="dxa"/>
            <w:gridSpan w:val="2"/>
            <w:tcBorders>
              <w:top w:val="nil"/>
              <w:left w:val="nil"/>
              <w:bottom w:val="nil"/>
              <w:right w:val="nil"/>
            </w:tcBorders>
          </w:tcPr>
          <w:p w14:paraId="6421705D" w14:textId="77777777" w:rsidR="007F57D3" w:rsidRPr="0050788E" w:rsidRDefault="007F57D3" w:rsidP="008A4093">
            <w:pPr>
              <w:spacing w:after="0"/>
              <w:rPr>
                <w:rFonts w:ascii="TrueRotisSemiSansExtraBoldTwo" w:hAnsi="TrueRotisSemiSansExtraBoldTwo"/>
                <w:sz w:val="22"/>
              </w:rPr>
            </w:pPr>
            <w:r w:rsidRPr="0050788E">
              <w:rPr>
                <w:rFonts w:ascii="TrueRotisSemiSansExtraBoldTwo" w:hAnsi="TrueRotisSemiSansExtraBoldTwo"/>
                <w:sz w:val="22"/>
                <w:lang w:val="eu-ES"/>
              </w:rPr>
              <w:t>Nº N.I.F.:</w:t>
            </w:r>
          </w:p>
        </w:tc>
        <w:tc>
          <w:tcPr>
            <w:tcW w:w="2693" w:type="dxa"/>
            <w:tcBorders>
              <w:top w:val="nil"/>
              <w:left w:val="nil"/>
              <w:bottom w:val="single" w:sz="4" w:space="0" w:color="auto"/>
              <w:right w:val="nil"/>
            </w:tcBorders>
          </w:tcPr>
          <w:p w14:paraId="71E07E58" w14:textId="77777777" w:rsidR="007F57D3" w:rsidRPr="0050788E" w:rsidRDefault="007F57D3" w:rsidP="008A4093">
            <w:pPr>
              <w:spacing w:after="0"/>
              <w:rPr>
                <w:rFonts w:ascii="TrueRotisSemiSansExtraBoldTwo" w:hAnsi="TrueRotisSemiSansExtraBoldTwo"/>
                <w:sz w:val="22"/>
              </w:rPr>
            </w:pPr>
          </w:p>
        </w:tc>
      </w:tr>
      <w:tr w:rsidR="007F57D3" w:rsidRPr="0050788E" w14:paraId="42B4D583" w14:textId="77777777" w:rsidTr="008A4093">
        <w:trPr>
          <w:trHeight w:val="376"/>
        </w:trPr>
        <w:tc>
          <w:tcPr>
            <w:tcW w:w="3974" w:type="dxa"/>
            <w:gridSpan w:val="3"/>
            <w:tcBorders>
              <w:top w:val="nil"/>
              <w:left w:val="nil"/>
              <w:bottom w:val="nil"/>
              <w:right w:val="nil"/>
            </w:tcBorders>
          </w:tcPr>
          <w:p w14:paraId="7A933AAF" w14:textId="77777777" w:rsidR="007F57D3" w:rsidRPr="0050788E" w:rsidRDefault="007F57D3" w:rsidP="008A409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7D3F385E" w14:textId="77777777" w:rsidR="007F57D3" w:rsidRPr="0050788E" w:rsidRDefault="007F57D3" w:rsidP="008A4093">
            <w:pPr>
              <w:spacing w:after="0"/>
              <w:rPr>
                <w:rFonts w:ascii="TrueRotisSemiSansExtraBoldTwo" w:hAnsi="TrueRotisSemiSansExtraBoldTwo"/>
                <w:sz w:val="22"/>
                <w:lang w:val="eu-ES"/>
              </w:rPr>
            </w:pPr>
          </w:p>
        </w:tc>
        <w:tc>
          <w:tcPr>
            <w:tcW w:w="3827" w:type="dxa"/>
            <w:gridSpan w:val="3"/>
            <w:tcBorders>
              <w:top w:val="nil"/>
              <w:left w:val="nil"/>
              <w:bottom w:val="nil"/>
              <w:right w:val="nil"/>
            </w:tcBorders>
          </w:tcPr>
          <w:p w14:paraId="7D626475" w14:textId="77777777" w:rsidR="007F57D3" w:rsidRPr="0050788E" w:rsidRDefault="007F57D3" w:rsidP="008A4093">
            <w:pPr>
              <w:spacing w:after="0"/>
              <w:rPr>
                <w:rFonts w:ascii="TrueRotisSemiSansExtraBoldTwo" w:hAnsi="TrueRotisSemiSansExtraBoldTwo"/>
                <w:sz w:val="22"/>
                <w:lang w:val="eu-ES"/>
              </w:rPr>
            </w:pPr>
          </w:p>
        </w:tc>
      </w:tr>
      <w:tr w:rsidR="007F57D3" w:rsidRPr="0050788E" w14:paraId="4AE4DE3F" w14:textId="77777777" w:rsidTr="008A4093">
        <w:trPr>
          <w:trHeight w:val="854"/>
        </w:trPr>
        <w:tc>
          <w:tcPr>
            <w:tcW w:w="3974" w:type="dxa"/>
            <w:gridSpan w:val="3"/>
            <w:tcBorders>
              <w:top w:val="nil"/>
              <w:left w:val="nil"/>
              <w:bottom w:val="nil"/>
              <w:right w:val="nil"/>
            </w:tcBorders>
          </w:tcPr>
          <w:p w14:paraId="2E6FE9EB" w14:textId="77777777" w:rsidR="007F57D3" w:rsidRPr="0050788E" w:rsidRDefault="007F57D3" w:rsidP="008A4093">
            <w:pPr>
              <w:spacing w:after="0"/>
              <w:ind w:right="22"/>
              <w:rPr>
                <w:b/>
                <w:sz w:val="22"/>
                <w:lang w:val="eu-ES"/>
              </w:rPr>
            </w:pPr>
            <w:proofErr w:type="spellStart"/>
            <w:r w:rsidRPr="0050788E">
              <w:rPr>
                <w:rFonts w:ascii="TrueRotisSemiSansExtraBoldTwo" w:hAnsi="TrueRotisSemiSansExtraBoldTwo"/>
                <w:sz w:val="22"/>
              </w:rPr>
              <w:t>Enpresa</w:t>
            </w:r>
            <w:proofErr w:type="spellEnd"/>
            <w:r w:rsidRPr="0050788E">
              <w:rPr>
                <w:rFonts w:ascii="TrueRotisSemiSansExtraBoldTwo" w:hAnsi="TrueRotisSemiSansExtraBoldTwo"/>
                <w:sz w:val="22"/>
              </w:rPr>
              <w:t xml:space="preserve"> </w:t>
            </w:r>
            <w:proofErr w:type="spellStart"/>
            <w:r w:rsidRPr="0050788E">
              <w:rPr>
                <w:rFonts w:ascii="TrueRotisSemiSansExtraBoldTwo" w:hAnsi="TrueRotisSemiSansExtraBoldTwo"/>
                <w:sz w:val="22"/>
              </w:rPr>
              <w:t>honen</w:t>
            </w:r>
            <w:proofErr w:type="spellEnd"/>
            <w:r w:rsidRPr="0050788E">
              <w:rPr>
                <w:rFonts w:ascii="TrueRotisSemiSansExtraBoldTwo" w:hAnsi="TrueRotisSemiSansExtraBoldTwo"/>
                <w:sz w:val="22"/>
              </w:rPr>
              <w:t xml:space="preserve"> </w:t>
            </w:r>
            <w:proofErr w:type="spellStart"/>
            <w:r w:rsidRPr="0050788E">
              <w:rPr>
                <w:rFonts w:ascii="TrueRotisSemiSansExtraBoldTwo" w:hAnsi="TrueRotisSemiSansExtraBoldTwo"/>
                <w:sz w:val="22"/>
              </w:rPr>
              <w:t>ordezkari</w:t>
            </w:r>
            <w:proofErr w:type="spellEnd"/>
            <w:r w:rsidRPr="0050788E">
              <w:rPr>
                <w:rFonts w:ascii="TrueRotisSemiSansExtraBoldTwo" w:hAnsi="TrueRotisSemiSansExtraBoldTwo"/>
                <w:sz w:val="22"/>
              </w:rPr>
              <w:t xml:space="preserve"> </w:t>
            </w:r>
            <w:proofErr w:type="spellStart"/>
            <w:r w:rsidRPr="0050788E">
              <w:rPr>
                <w:rFonts w:ascii="TrueRotisSemiSansExtraBoldTwo" w:hAnsi="TrueRotisSemiSansExtraBoldTwo"/>
                <w:sz w:val="22"/>
              </w:rPr>
              <w:t>gisa</w:t>
            </w:r>
            <w:proofErr w:type="spellEnd"/>
            <w:r w:rsidRPr="0050788E">
              <w:rPr>
                <w:b/>
                <w:sz w:val="22"/>
                <w:lang w:val="eu-ES"/>
              </w:rPr>
              <w:t xml:space="preserve"> </w:t>
            </w:r>
            <w:r w:rsidRPr="0050788E">
              <w:rPr>
                <w:rFonts w:ascii="Calibri" w:hAnsi="Calibri"/>
                <w:i/>
                <w:sz w:val="22"/>
                <w:lang w:val="eu-ES"/>
              </w:rPr>
              <w:t>(kontratazio-espedientearen zenbakia eta izena):</w:t>
            </w:r>
          </w:p>
        </w:tc>
        <w:tc>
          <w:tcPr>
            <w:tcW w:w="288" w:type="dxa"/>
            <w:tcBorders>
              <w:top w:val="nil"/>
              <w:left w:val="nil"/>
              <w:bottom w:val="nil"/>
              <w:right w:val="nil"/>
            </w:tcBorders>
          </w:tcPr>
          <w:p w14:paraId="166DA25B" w14:textId="77777777" w:rsidR="007F57D3" w:rsidRPr="0050788E" w:rsidRDefault="007F57D3" w:rsidP="008A4093">
            <w:pPr>
              <w:spacing w:after="0"/>
              <w:rPr>
                <w:b/>
                <w:sz w:val="22"/>
              </w:rPr>
            </w:pPr>
          </w:p>
        </w:tc>
        <w:tc>
          <w:tcPr>
            <w:tcW w:w="3827" w:type="dxa"/>
            <w:gridSpan w:val="3"/>
            <w:tcBorders>
              <w:top w:val="nil"/>
              <w:left w:val="nil"/>
              <w:bottom w:val="nil"/>
              <w:right w:val="nil"/>
            </w:tcBorders>
          </w:tcPr>
          <w:p w14:paraId="06FA4990" w14:textId="77777777" w:rsidR="007F57D3" w:rsidRPr="0050788E" w:rsidRDefault="007F57D3" w:rsidP="008A4093">
            <w:pPr>
              <w:spacing w:after="0"/>
              <w:rPr>
                <w:sz w:val="22"/>
              </w:rPr>
            </w:pPr>
            <w:r w:rsidRPr="0050788E">
              <w:rPr>
                <w:rFonts w:ascii="TrueRotisSemiSansExtraBoldTwo" w:hAnsi="TrueRotisSemiSansExtraBoldTwo"/>
                <w:sz w:val="22"/>
              </w:rPr>
              <w:t>En calidad de</w:t>
            </w:r>
            <w:r w:rsidRPr="0050788E">
              <w:rPr>
                <w:sz w:val="22"/>
              </w:rPr>
              <w:t xml:space="preserve"> (</w:t>
            </w:r>
            <w:r w:rsidRPr="0050788E">
              <w:rPr>
                <w:i/>
                <w:sz w:val="22"/>
              </w:rPr>
              <w:t>indicar la representación que ostenta la persona en la empresa</w:t>
            </w:r>
            <w:r w:rsidRPr="0050788E">
              <w:rPr>
                <w:sz w:val="22"/>
              </w:rPr>
              <w:t>):</w:t>
            </w:r>
          </w:p>
        </w:tc>
      </w:tr>
      <w:tr w:rsidR="007F57D3" w:rsidRPr="0050788E" w14:paraId="4A28CA96" w14:textId="77777777" w:rsidTr="008A4093">
        <w:trPr>
          <w:trHeight w:val="80"/>
        </w:trPr>
        <w:tc>
          <w:tcPr>
            <w:tcW w:w="3974" w:type="dxa"/>
            <w:gridSpan w:val="3"/>
            <w:tcBorders>
              <w:top w:val="nil"/>
              <w:left w:val="nil"/>
              <w:bottom w:val="single" w:sz="4" w:space="0" w:color="auto"/>
              <w:right w:val="nil"/>
            </w:tcBorders>
          </w:tcPr>
          <w:p w14:paraId="492EF4EC"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2976DA00" w14:textId="77777777" w:rsidR="007F57D3" w:rsidRPr="0050788E" w:rsidRDefault="007F57D3" w:rsidP="008A4093">
            <w:pPr>
              <w:spacing w:after="0"/>
              <w:rPr>
                <w:b/>
                <w:sz w:val="22"/>
              </w:rPr>
            </w:pPr>
          </w:p>
        </w:tc>
        <w:tc>
          <w:tcPr>
            <w:tcW w:w="3827" w:type="dxa"/>
            <w:gridSpan w:val="3"/>
            <w:tcBorders>
              <w:top w:val="nil"/>
              <w:left w:val="nil"/>
              <w:bottom w:val="single" w:sz="4" w:space="0" w:color="auto"/>
              <w:right w:val="nil"/>
            </w:tcBorders>
          </w:tcPr>
          <w:p w14:paraId="4F960ACA" w14:textId="77777777" w:rsidR="007F57D3" w:rsidRPr="0050788E" w:rsidRDefault="007F57D3" w:rsidP="008A4093">
            <w:pPr>
              <w:spacing w:after="0"/>
              <w:rPr>
                <w:b/>
                <w:sz w:val="22"/>
              </w:rPr>
            </w:pPr>
          </w:p>
        </w:tc>
      </w:tr>
      <w:tr w:rsidR="007F57D3" w:rsidRPr="0050788E" w14:paraId="6981265B" w14:textId="77777777" w:rsidTr="008A4093">
        <w:trPr>
          <w:trHeight w:val="159"/>
        </w:trPr>
        <w:tc>
          <w:tcPr>
            <w:tcW w:w="3974" w:type="dxa"/>
            <w:gridSpan w:val="3"/>
            <w:tcBorders>
              <w:top w:val="single" w:sz="4" w:space="0" w:color="auto"/>
              <w:left w:val="nil"/>
              <w:bottom w:val="nil"/>
              <w:right w:val="nil"/>
            </w:tcBorders>
          </w:tcPr>
          <w:p w14:paraId="19F0C937"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45640BF6" w14:textId="77777777" w:rsidR="007F57D3" w:rsidRPr="0050788E" w:rsidRDefault="007F57D3" w:rsidP="008A4093">
            <w:pPr>
              <w:spacing w:after="0"/>
              <w:rPr>
                <w:b/>
                <w:sz w:val="22"/>
              </w:rPr>
            </w:pPr>
          </w:p>
        </w:tc>
        <w:tc>
          <w:tcPr>
            <w:tcW w:w="3827" w:type="dxa"/>
            <w:gridSpan w:val="3"/>
            <w:tcBorders>
              <w:top w:val="single" w:sz="4" w:space="0" w:color="auto"/>
              <w:left w:val="nil"/>
              <w:bottom w:val="nil"/>
              <w:right w:val="nil"/>
            </w:tcBorders>
          </w:tcPr>
          <w:p w14:paraId="2A2BB310" w14:textId="77777777" w:rsidR="007F57D3" w:rsidRPr="0050788E" w:rsidRDefault="007F57D3" w:rsidP="008A4093">
            <w:pPr>
              <w:spacing w:after="0"/>
              <w:rPr>
                <w:b/>
                <w:sz w:val="22"/>
              </w:rPr>
            </w:pPr>
          </w:p>
        </w:tc>
      </w:tr>
      <w:tr w:rsidR="007F57D3" w:rsidRPr="0050788E" w14:paraId="6DE19613" w14:textId="77777777" w:rsidTr="008A4093">
        <w:trPr>
          <w:trHeight w:val="841"/>
        </w:trPr>
        <w:tc>
          <w:tcPr>
            <w:tcW w:w="3974" w:type="dxa"/>
            <w:gridSpan w:val="3"/>
            <w:tcBorders>
              <w:top w:val="nil"/>
              <w:left w:val="nil"/>
              <w:bottom w:val="nil"/>
              <w:right w:val="nil"/>
            </w:tcBorders>
          </w:tcPr>
          <w:p w14:paraId="1AA95E15" w14:textId="77777777" w:rsidR="007F57D3" w:rsidRPr="0050788E" w:rsidRDefault="007F57D3" w:rsidP="008A4093">
            <w:pPr>
              <w:spacing w:after="0"/>
              <w:ind w:right="22"/>
              <w:rPr>
                <w:b/>
                <w:sz w:val="22"/>
                <w:lang w:val="eu-ES"/>
              </w:rPr>
            </w:pPr>
            <w:proofErr w:type="spellStart"/>
            <w:r w:rsidRPr="0050788E">
              <w:rPr>
                <w:rFonts w:ascii="TrueRotisSemiSansExtraBoldTwo" w:hAnsi="TrueRotisSemiSansExtraBoldTwo"/>
                <w:sz w:val="22"/>
              </w:rPr>
              <w:t>Zer</w:t>
            </w:r>
            <w:proofErr w:type="spellEnd"/>
            <w:r w:rsidRPr="0050788E">
              <w:rPr>
                <w:rFonts w:ascii="TrueRotisSemiSansExtraBoldTwo" w:hAnsi="TrueRotisSemiSansExtraBoldTwo"/>
                <w:sz w:val="22"/>
              </w:rPr>
              <w:t xml:space="preserve"> </w:t>
            </w:r>
            <w:proofErr w:type="spellStart"/>
            <w:r w:rsidRPr="0050788E">
              <w:rPr>
                <w:rFonts w:ascii="TrueRotisSemiSansExtraBoldTwo" w:hAnsi="TrueRotisSemiSansExtraBoldTwo"/>
                <w:sz w:val="22"/>
              </w:rPr>
              <w:t>kontratutan</w:t>
            </w:r>
            <w:proofErr w:type="spellEnd"/>
            <w:r w:rsidRPr="0050788E">
              <w:rPr>
                <w:rFonts w:ascii="TrueRotisSemiSansExtraBoldTwo" w:hAnsi="TrueRotisSemiSansExtraBoldTwo"/>
                <w:sz w:val="22"/>
              </w:rPr>
              <w:t xml:space="preserve"> </w:t>
            </w:r>
            <w:proofErr w:type="spellStart"/>
            <w:r w:rsidRPr="0050788E">
              <w:rPr>
                <w:rFonts w:ascii="TrueRotisSemiSansExtraBoldTwo" w:hAnsi="TrueRotisSemiSansExtraBoldTwo"/>
                <w:sz w:val="22"/>
              </w:rPr>
              <w:t>hartzen</w:t>
            </w:r>
            <w:proofErr w:type="spellEnd"/>
            <w:r w:rsidRPr="0050788E">
              <w:rPr>
                <w:rFonts w:ascii="TrueRotisSemiSansExtraBoldTwo" w:hAnsi="TrueRotisSemiSansExtraBoldTwo"/>
                <w:sz w:val="22"/>
              </w:rPr>
              <w:t xml:space="preserve"> </w:t>
            </w:r>
            <w:proofErr w:type="spellStart"/>
            <w:r w:rsidRPr="0050788E">
              <w:rPr>
                <w:rFonts w:ascii="TrueRotisSemiSansExtraBoldTwo" w:hAnsi="TrueRotisSemiSansExtraBoldTwo"/>
                <w:sz w:val="22"/>
              </w:rPr>
              <w:t>duen</w:t>
            </w:r>
            <w:proofErr w:type="spellEnd"/>
            <w:r w:rsidRPr="0050788E">
              <w:rPr>
                <w:rFonts w:ascii="TrueRotisSemiSansExtraBoldTwo" w:hAnsi="TrueRotisSemiSansExtraBoldTwo"/>
                <w:sz w:val="22"/>
              </w:rPr>
              <w:t xml:space="preserve"> parte</w:t>
            </w:r>
            <w:r w:rsidRPr="0050788E">
              <w:rPr>
                <w:b/>
                <w:sz w:val="22"/>
                <w:lang w:val="eu-ES"/>
              </w:rPr>
              <w:t xml:space="preserve"> </w:t>
            </w:r>
            <w:r w:rsidRPr="0050788E">
              <w:rPr>
                <w:i/>
                <w:sz w:val="22"/>
                <w:lang w:val="eu-ES"/>
              </w:rPr>
              <w:t>(kontratazio-espedientearen zenbakia eta izena):</w:t>
            </w:r>
          </w:p>
        </w:tc>
        <w:tc>
          <w:tcPr>
            <w:tcW w:w="288" w:type="dxa"/>
            <w:tcBorders>
              <w:top w:val="nil"/>
              <w:left w:val="nil"/>
              <w:bottom w:val="nil"/>
              <w:right w:val="nil"/>
            </w:tcBorders>
          </w:tcPr>
          <w:p w14:paraId="6E8B0A1E" w14:textId="77777777" w:rsidR="007F57D3" w:rsidRPr="0050788E" w:rsidRDefault="007F57D3" w:rsidP="008A4093">
            <w:pPr>
              <w:spacing w:after="0"/>
              <w:rPr>
                <w:b/>
                <w:sz w:val="22"/>
              </w:rPr>
            </w:pPr>
          </w:p>
        </w:tc>
        <w:tc>
          <w:tcPr>
            <w:tcW w:w="3827" w:type="dxa"/>
            <w:gridSpan w:val="3"/>
            <w:tcBorders>
              <w:top w:val="nil"/>
              <w:left w:val="nil"/>
              <w:bottom w:val="nil"/>
              <w:right w:val="nil"/>
            </w:tcBorders>
          </w:tcPr>
          <w:p w14:paraId="67100D78" w14:textId="77777777" w:rsidR="007F57D3" w:rsidRPr="0050788E" w:rsidRDefault="007F57D3" w:rsidP="008A4093">
            <w:pPr>
              <w:spacing w:after="0"/>
              <w:rPr>
                <w:b/>
                <w:sz w:val="22"/>
              </w:rPr>
            </w:pPr>
            <w:r w:rsidRPr="0050788E">
              <w:rPr>
                <w:rFonts w:ascii="TrueRotisSemiSansExtraBoldTwo" w:hAnsi="TrueRotisSemiSansExtraBoldTwo"/>
                <w:sz w:val="22"/>
              </w:rPr>
              <w:t>Contrato en que participa</w:t>
            </w:r>
            <w:r w:rsidRPr="0050788E">
              <w:rPr>
                <w:sz w:val="22"/>
              </w:rPr>
              <w:t xml:space="preserve"> (</w:t>
            </w:r>
            <w:r w:rsidRPr="0050788E">
              <w:rPr>
                <w:i/>
                <w:sz w:val="22"/>
              </w:rPr>
              <w:t>número y nombre del expediente de contratación</w:t>
            </w:r>
            <w:r w:rsidRPr="0050788E">
              <w:rPr>
                <w:sz w:val="22"/>
              </w:rPr>
              <w:t>):</w:t>
            </w:r>
          </w:p>
        </w:tc>
      </w:tr>
      <w:tr w:rsidR="007F57D3" w:rsidRPr="0050788E" w14:paraId="273E26F5" w14:textId="77777777" w:rsidTr="008A4093">
        <w:trPr>
          <w:trHeight w:val="162"/>
        </w:trPr>
        <w:tc>
          <w:tcPr>
            <w:tcW w:w="3974" w:type="dxa"/>
            <w:gridSpan w:val="3"/>
            <w:tcBorders>
              <w:top w:val="nil"/>
              <w:left w:val="nil"/>
              <w:bottom w:val="single" w:sz="4" w:space="0" w:color="auto"/>
              <w:right w:val="nil"/>
            </w:tcBorders>
          </w:tcPr>
          <w:p w14:paraId="02473CCF"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01F485E1" w14:textId="77777777" w:rsidR="007F57D3" w:rsidRPr="0050788E" w:rsidRDefault="007F57D3" w:rsidP="008A4093">
            <w:pPr>
              <w:spacing w:after="0"/>
              <w:rPr>
                <w:b/>
                <w:sz w:val="22"/>
              </w:rPr>
            </w:pPr>
          </w:p>
        </w:tc>
        <w:tc>
          <w:tcPr>
            <w:tcW w:w="3827" w:type="dxa"/>
            <w:gridSpan w:val="3"/>
            <w:tcBorders>
              <w:top w:val="nil"/>
              <w:left w:val="nil"/>
              <w:bottom w:val="single" w:sz="4" w:space="0" w:color="auto"/>
              <w:right w:val="nil"/>
            </w:tcBorders>
          </w:tcPr>
          <w:p w14:paraId="1CC0B075" w14:textId="77777777" w:rsidR="007F57D3" w:rsidRPr="0050788E" w:rsidRDefault="007F57D3" w:rsidP="008A4093">
            <w:pPr>
              <w:spacing w:after="0"/>
              <w:rPr>
                <w:b/>
                <w:sz w:val="22"/>
              </w:rPr>
            </w:pPr>
          </w:p>
        </w:tc>
      </w:tr>
      <w:tr w:rsidR="007F57D3" w:rsidRPr="0050788E" w14:paraId="0D877966" w14:textId="77777777" w:rsidTr="008A4093">
        <w:trPr>
          <w:trHeight w:val="162"/>
        </w:trPr>
        <w:tc>
          <w:tcPr>
            <w:tcW w:w="3974" w:type="dxa"/>
            <w:gridSpan w:val="3"/>
            <w:tcBorders>
              <w:top w:val="single" w:sz="4" w:space="0" w:color="auto"/>
              <w:left w:val="nil"/>
              <w:bottom w:val="nil"/>
              <w:right w:val="nil"/>
            </w:tcBorders>
          </w:tcPr>
          <w:p w14:paraId="16694884"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600FBCAE" w14:textId="77777777" w:rsidR="007F57D3" w:rsidRPr="0050788E" w:rsidRDefault="007F57D3" w:rsidP="008A4093">
            <w:pPr>
              <w:spacing w:after="0"/>
              <w:rPr>
                <w:b/>
                <w:sz w:val="22"/>
              </w:rPr>
            </w:pPr>
          </w:p>
        </w:tc>
        <w:tc>
          <w:tcPr>
            <w:tcW w:w="3827" w:type="dxa"/>
            <w:gridSpan w:val="3"/>
            <w:tcBorders>
              <w:top w:val="single" w:sz="4" w:space="0" w:color="auto"/>
              <w:left w:val="nil"/>
              <w:bottom w:val="nil"/>
              <w:right w:val="nil"/>
            </w:tcBorders>
          </w:tcPr>
          <w:p w14:paraId="56C6390D" w14:textId="77777777" w:rsidR="007F57D3" w:rsidRPr="0050788E" w:rsidRDefault="007F57D3" w:rsidP="008A4093">
            <w:pPr>
              <w:spacing w:after="0"/>
              <w:rPr>
                <w:b/>
                <w:sz w:val="22"/>
              </w:rPr>
            </w:pPr>
          </w:p>
        </w:tc>
      </w:tr>
      <w:tr w:rsidR="007F57D3" w:rsidRPr="0050788E" w14:paraId="6116E806" w14:textId="77777777" w:rsidTr="008A4093">
        <w:trPr>
          <w:trHeight w:val="841"/>
        </w:trPr>
        <w:tc>
          <w:tcPr>
            <w:tcW w:w="3974" w:type="dxa"/>
            <w:gridSpan w:val="3"/>
            <w:tcBorders>
              <w:top w:val="nil"/>
              <w:left w:val="nil"/>
              <w:bottom w:val="nil"/>
              <w:right w:val="nil"/>
            </w:tcBorders>
          </w:tcPr>
          <w:p w14:paraId="2148F115" w14:textId="77777777" w:rsidR="007F57D3" w:rsidRPr="0050788E" w:rsidRDefault="007F57D3" w:rsidP="008A4093">
            <w:pPr>
              <w:rPr>
                <w:sz w:val="22"/>
                <w:lang w:val="eu-ES"/>
              </w:rPr>
            </w:pPr>
          </w:p>
          <w:p w14:paraId="065580DC" w14:textId="77777777" w:rsidR="007F57D3" w:rsidRPr="0050788E" w:rsidRDefault="007F57D3" w:rsidP="008A4093">
            <w:pPr>
              <w:rPr>
                <w:noProof/>
                <w:sz w:val="22"/>
              </w:rPr>
            </w:pPr>
            <w:r w:rsidRPr="0050788E">
              <w:rPr>
                <w:sz w:val="22"/>
                <w:lang w:val="eu-ES"/>
              </w:rPr>
              <w:t xml:space="preserve">Azaroaren 8ko Sektore Publikoaren Kontratuen 9/2017 Legearen 122.2 artikuluan ezarritakoa aplikatuz, non egongo </w:t>
            </w:r>
            <w:r w:rsidRPr="0050788E">
              <w:rPr>
                <w:sz w:val="22"/>
                <w:lang w:val="eu-ES"/>
              </w:rPr>
              <w:lastRenderedPageBreak/>
              <w:t>diren kokatuta zerbitzariak eta nondik emango diren horiei loturiko zerbitzuak:</w:t>
            </w:r>
            <w:r w:rsidRPr="0050788E">
              <w:rPr>
                <w:noProof/>
                <w:sz w:val="22"/>
              </w:rPr>
              <w:t xml:space="preserve"> </w:t>
            </w:r>
          </w:p>
          <w:p w14:paraId="193D1D50" w14:textId="77777777" w:rsidR="007F57D3" w:rsidRPr="0050788E" w:rsidRDefault="007F57D3" w:rsidP="008A4093">
            <w:pPr>
              <w:spacing w:after="0"/>
              <w:ind w:right="22"/>
              <w:rPr>
                <w:b/>
                <w:sz w:val="22"/>
                <w:lang w:val="eu-ES"/>
              </w:rPr>
            </w:pPr>
          </w:p>
        </w:tc>
        <w:tc>
          <w:tcPr>
            <w:tcW w:w="288" w:type="dxa"/>
            <w:tcBorders>
              <w:top w:val="nil"/>
              <w:left w:val="nil"/>
              <w:bottom w:val="nil"/>
              <w:right w:val="nil"/>
            </w:tcBorders>
          </w:tcPr>
          <w:p w14:paraId="589A520A" w14:textId="77777777" w:rsidR="007F57D3" w:rsidRPr="0050788E" w:rsidRDefault="007F57D3" w:rsidP="008A4093">
            <w:pPr>
              <w:spacing w:after="0"/>
              <w:rPr>
                <w:noProof/>
                <w:sz w:val="22"/>
              </w:rPr>
            </w:pPr>
          </w:p>
        </w:tc>
        <w:tc>
          <w:tcPr>
            <w:tcW w:w="3827" w:type="dxa"/>
            <w:gridSpan w:val="3"/>
            <w:tcBorders>
              <w:top w:val="nil"/>
              <w:left w:val="nil"/>
              <w:bottom w:val="nil"/>
              <w:right w:val="nil"/>
            </w:tcBorders>
          </w:tcPr>
          <w:p w14:paraId="334A2A84" w14:textId="77777777" w:rsidR="007F57D3" w:rsidRPr="0050788E" w:rsidRDefault="007F57D3" w:rsidP="008A4093">
            <w:pPr>
              <w:rPr>
                <w:noProof/>
                <w:sz w:val="22"/>
              </w:rPr>
            </w:pPr>
          </w:p>
          <w:p w14:paraId="3F4DDE79" w14:textId="77777777" w:rsidR="007F57D3" w:rsidRPr="0050788E" w:rsidRDefault="007F57D3" w:rsidP="008A4093">
            <w:pPr>
              <w:rPr>
                <w:noProof/>
                <w:sz w:val="22"/>
              </w:rPr>
            </w:pPr>
            <w:r w:rsidRPr="0050788E">
              <w:rPr>
                <w:noProof/>
                <w:sz w:val="22"/>
              </w:rPr>
              <w:t xml:space="preserve">En aplicación de lo establecido en el artículo 122.2 de la Ley 9/2017, de 8 de noviembre, de Contratos del Sector Público (LCSP), declaro bajo mi responsabilidad,  dónde van a estar ubicados los servidores y </w:t>
            </w:r>
            <w:r w:rsidRPr="0050788E">
              <w:rPr>
                <w:noProof/>
                <w:sz w:val="22"/>
              </w:rPr>
              <w:lastRenderedPageBreak/>
              <w:t xml:space="preserve">desde dónde se van a prestar los servicios asociados a los mismos: </w:t>
            </w:r>
          </w:p>
          <w:p w14:paraId="295C9D9A" w14:textId="77777777" w:rsidR="007F57D3" w:rsidRPr="0050788E" w:rsidRDefault="007F57D3" w:rsidP="008A4093">
            <w:pPr>
              <w:spacing w:after="0"/>
              <w:rPr>
                <w:b/>
                <w:sz w:val="22"/>
              </w:rPr>
            </w:pPr>
          </w:p>
        </w:tc>
      </w:tr>
    </w:tbl>
    <w:p w14:paraId="46D0082B" w14:textId="77777777" w:rsidR="007F57D3" w:rsidRPr="0050788E" w:rsidRDefault="007F57D3" w:rsidP="007F57D3">
      <w:pPr>
        <w:spacing w:after="160" w:line="256" w:lineRule="auto"/>
        <w:jc w:val="center"/>
        <w:rPr>
          <w:b/>
          <w:sz w:val="20"/>
        </w:rPr>
      </w:pPr>
    </w:p>
    <w:p w14:paraId="35D6393B" w14:textId="77777777" w:rsidR="007F57D3" w:rsidRPr="0050788E" w:rsidRDefault="007F57D3" w:rsidP="007F57D3">
      <w:pPr>
        <w:spacing w:after="160" w:line="259" w:lineRule="auto"/>
        <w:jc w:val="left"/>
        <w:rPr>
          <w:b/>
          <w:sz w:val="20"/>
        </w:rPr>
      </w:pPr>
      <w:r w:rsidRPr="0050788E">
        <w:rPr>
          <w:b/>
          <w:sz w:val="20"/>
        </w:rPr>
        <w:br w:type="page"/>
      </w:r>
    </w:p>
    <w:p w14:paraId="765E5D94" w14:textId="77777777" w:rsidR="007F57D3" w:rsidRPr="0050788E" w:rsidRDefault="007F57D3" w:rsidP="007F57D3">
      <w:pPr>
        <w:spacing w:after="160" w:line="256" w:lineRule="auto"/>
        <w:jc w:val="center"/>
        <w:rPr>
          <w:b/>
          <w:sz w:val="20"/>
        </w:rPr>
      </w:pPr>
    </w:p>
    <w:tbl>
      <w:tblPr>
        <w:tblStyle w:val="Tablaconcuadrcula"/>
        <w:tblW w:w="8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3"/>
        <w:gridCol w:w="4002"/>
        <w:gridCol w:w="77"/>
      </w:tblGrid>
      <w:tr w:rsidR="007F57D3" w:rsidRPr="0050788E" w14:paraId="2BC68CAB" w14:textId="77777777" w:rsidTr="008A4093">
        <w:trPr>
          <w:gridAfter w:val="1"/>
          <w:wAfter w:w="77" w:type="dxa"/>
          <w:trHeight w:val="578"/>
        </w:trPr>
        <w:tc>
          <w:tcPr>
            <w:tcW w:w="8075" w:type="dxa"/>
            <w:gridSpan w:val="2"/>
          </w:tcPr>
          <w:p w14:paraId="1D38EC1B" w14:textId="77777777" w:rsidR="007F57D3" w:rsidRPr="0050788E" w:rsidRDefault="007F57D3" w:rsidP="008A4093">
            <w:pPr>
              <w:jc w:val="left"/>
              <w:rPr>
                <w:b/>
                <w:u w:val="single"/>
                <w:lang w:val="eu-ES"/>
              </w:rPr>
            </w:pPr>
            <w:bookmarkStart w:id="129" w:name="_Toc510782638"/>
            <w:r w:rsidRPr="0050788E">
              <w:rPr>
                <w:rFonts w:ascii="TrueRotisSemiSansExtraBoldTwo" w:hAnsi="TrueRotisSemiSansExtraBoldTwo"/>
                <w:lang w:val="eu-ES"/>
              </w:rPr>
              <w:t xml:space="preserve">Zerbitzarien Kokapena/ </w:t>
            </w:r>
            <w:r w:rsidRPr="0050788E">
              <w:rPr>
                <w:noProof/>
              </w:rPr>
              <w:t>Ubicación del/los Servidore/s</w:t>
            </w:r>
          </w:p>
        </w:tc>
      </w:tr>
      <w:tr w:rsidR="007F57D3" w:rsidRPr="0050788E" w14:paraId="15F734D4" w14:textId="77777777" w:rsidTr="008A4093">
        <w:trPr>
          <w:gridAfter w:val="1"/>
          <w:wAfter w:w="72" w:type="dxa"/>
          <w:trHeight w:val="568"/>
        </w:trPr>
        <w:tc>
          <w:tcPr>
            <w:tcW w:w="8080" w:type="dxa"/>
            <w:gridSpan w:val="2"/>
            <w:shd w:val="clear" w:color="auto" w:fill="F2F2F2" w:themeFill="background1" w:themeFillShade="F2"/>
            <w:vAlign w:val="center"/>
          </w:tcPr>
          <w:p w14:paraId="7B0F532F" w14:textId="77777777" w:rsidR="007F57D3" w:rsidRPr="0050788E" w:rsidRDefault="007F57D3" w:rsidP="008A4093">
            <w:pPr>
              <w:jc w:val="left"/>
              <w:rPr>
                <w:b/>
                <w:sz w:val="22"/>
                <w:lang w:val="eu-ES"/>
              </w:rPr>
            </w:pPr>
            <w:r w:rsidRPr="0050788E">
              <w:rPr>
                <w:rFonts w:ascii="TrueRotisSemiSansExtraBoldTwo" w:hAnsi="TrueRotisSemiSansExtraBoldTwo"/>
                <w:b/>
                <w:sz w:val="22"/>
                <w:lang w:val="eu-ES"/>
              </w:rPr>
              <w:t xml:space="preserve">1 zerbitzaria / </w:t>
            </w:r>
            <w:r w:rsidRPr="0050788E">
              <w:rPr>
                <w:noProof/>
                <w:sz w:val="22"/>
              </w:rPr>
              <w:t>Servirdor 1</w:t>
            </w:r>
          </w:p>
        </w:tc>
      </w:tr>
      <w:tr w:rsidR="007F57D3" w:rsidRPr="0050788E" w14:paraId="72038091" w14:textId="77777777" w:rsidTr="008A4093">
        <w:trPr>
          <w:trHeight w:val="4403"/>
        </w:trPr>
        <w:tc>
          <w:tcPr>
            <w:tcW w:w="4076" w:type="dxa"/>
            <w:hideMark/>
          </w:tcPr>
          <w:p w14:paraId="47B25B24" w14:textId="77777777" w:rsidR="007F57D3" w:rsidRPr="0050788E" w:rsidRDefault="007F57D3" w:rsidP="008A4093">
            <w:pPr>
              <w:jc w:val="left"/>
              <w:rPr>
                <w:noProof/>
                <w:sz w:val="22"/>
              </w:rPr>
            </w:pPr>
            <w:r w:rsidRPr="0050788E">
              <w:rPr>
                <w:rFonts w:ascii="TrueRotisSemiSansExtraBoldTwo" w:hAnsi="TrueRotisSemiSansExtraBoldTwo"/>
                <w:noProof/>
                <w:sz w:val="22"/>
              </w:rPr>
              <w:t>Herrialdea</w:t>
            </w:r>
            <w:r w:rsidRPr="0050788E">
              <w:rPr>
                <w:noProof/>
                <w:sz w:val="22"/>
              </w:rPr>
              <w:t xml:space="preserve">/País: </w:t>
            </w:r>
          </w:p>
          <w:p w14:paraId="205F61C7" w14:textId="77777777" w:rsidR="007F57D3" w:rsidRPr="0050788E" w:rsidRDefault="007F57D3" w:rsidP="008A4093">
            <w:pPr>
              <w:jc w:val="left"/>
              <w:rPr>
                <w:noProof/>
                <w:sz w:val="22"/>
              </w:rPr>
            </w:pPr>
            <w:r w:rsidRPr="0050788E">
              <w:rPr>
                <w:noProof/>
                <w:sz w:val="22"/>
              </w:rPr>
              <w:t>__________________________________</w:t>
            </w:r>
          </w:p>
          <w:p w14:paraId="0636BFC7" w14:textId="77777777" w:rsidR="007F57D3" w:rsidRPr="0050788E" w:rsidRDefault="007F57D3" w:rsidP="008A4093">
            <w:pPr>
              <w:jc w:val="left"/>
              <w:rPr>
                <w:noProof/>
                <w:sz w:val="22"/>
              </w:rPr>
            </w:pPr>
            <w:r w:rsidRPr="0050788E">
              <w:rPr>
                <w:noProof/>
                <w:sz w:val="22"/>
              </w:rPr>
              <w:t xml:space="preserve"> </w:t>
            </w:r>
            <w:r w:rsidRPr="0050788E">
              <w:rPr>
                <w:rFonts w:ascii="TrueRotisSemiSansExtraBoldTwo" w:hAnsi="TrueRotisSemiSansExtraBoldTwo"/>
                <w:noProof/>
                <w:sz w:val="22"/>
              </w:rPr>
              <w:t>Herria</w:t>
            </w:r>
            <w:r w:rsidRPr="0050788E">
              <w:rPr>
                <w:noProof/>
                <w:sz w:val="22"/>
              </w:rPr>
              <w:t xml:space="preserve">/ Localidad: </w:t>
            </w:r>
          </w:p>
          <w:p w14:paraId="7D67D668" w14:textId="77777777" w:rsidR="007F57D3" w:rsidRPr="0050788E" w:rsidRDefault="007F57D3" w:rsidP="008A4093">
            <w:pPr>
              <w:jc w:val="left"/>
              <w:rPr>
                <w:noProof/>
                <w:sz w:val="22"/>
              </w:rPr>
            </w:pPr>
            <w:r w:rsidRPr="0050788E">
              <w:rPr>
                <w:noProof/>
                <w:sz w:val="22"/>
              </w:rPr>
              <w:t>__________________________________</w:t>
            </w:r>
          </w:p>
          <w:p w14:paraId="13995EED" w14:textId="77777777" w:rsidR="007F57D3" w:rsidRPr="0050788E" w:rsidRDefault="007F57D3" w:rsidP="008A4093">
            <w:pPr>
              <w:jc w:val="left"/>
              <w:rPr>
                <w:rFonts w:ascii="TrueRotisSemiSansExtraBoldTwo" w:hAnsi="TrueRotisSemiSansExtraBoldTwo"/>
                <w:noProof/>
                <w:sz w:val="22"/>
              </w:rPr>
            </w:pPr>
          </w:p>
          <w:p w14:paraId="7DDB6969" w14:textId="77777777" w:rsidR="007F57D3" w:rsidRPr="0050788E" w:rsidRDefault="007F57D3" w:rsidP="008A4093">
            <w:pPr>
              <w:jc w:val="left"/>
              <w:rPr>
                <w:noProof/>
                <w:sz w:val="22"/>
              </w:rPr>
            </w:pPr>
            <w:r w:rsidRPr="0050788E">
              <w:rPr>
                <w:rFonts w:ascii="TrueRotisSemiSansExtraBoldTwo" w:hAnsi="TrueRotisSemiSansExtraBoldTwo"/>
                <w:noProof/>
                <w:sz w:val="22"/>
              </w:rPr>
              <w:t>Zerbitzari mota</w:t>
            </w:r>
            <w:r w:rsidRPr="0050788E">
              <w:rPr>
                <w:noProof/>
                <w:sz w:val="22"/>
              </w:rPr>
              <w:t xml:space="preserve"> /Tipo de servidor: </w:t>
            </w:r>
          </w:p>
          <w:p w14:paraId="6567CDA4" w14:textId="77777777" w:rsidR="007F57D3" w:rsidRPr="0050788E" w:rsidRDefault="007F57D3" w:rsidP="008A4093">
            <w:pPr>
              <w:spacing w:after="0"/>
              <w:jc w:val="left"/>
              <w:rPr>
                <w:noProof/>
                <w:sz w:val="22"/>
              </w:rPr>
            </w:pPr>
            <w:r w:rsidRPr="0050788E">
              <w:rPr>
                <w:sz w:val="28"/>
                <w:lang w:val="eu-ES"/>
              </w:rPr>
              <w:sym w:font="Wingdings" w:char="F0A8"/>
            </w:r>
            <w:r w:rsidRPr="0050788E">
              <w:rPr>
                <w:sz w:val="28"/>
                <w:lang w:val="eu-ES"/>
              </w:rPr>
              <w:t xml:space="preserve"> </w:t>
            </w:r>
            <w:r w:rsidRPr="0050788E">
              <w:rPr>
                <w:rFonts w:ascii="TrueRotisSemiSansExtraBoldTwo" w:hAnsi="TrueRotisSemiSansExtraBoldTwo"/>
                <w:noProof/>
                <w:sz w:val="22"/>
              </w:rPr>
              <w:t>Komunikazioak</w:t>
            </w:r>
            <w:r w:rsidRPr="0050788E">
              <w:rPr>
                <w:sz w:val="22"/>
                <w:lang w:val="eu-ES"/>
              </w:rPr>
              <w:t xml:space="preserve">   / </w:t>
            </w:r>
            <w:r w:rsidRPr="0050788E">
              <w:rPr>
                <w:noProof/>
                <w:sz w:val="22"/>
              </w:rPr>
              <w:t>Comunicaciones</w:t>
            </w:r>
          </w:p>
          <w:p w14:paraId="5A48E704" w14:textId="77777777" w:rsidR="007F57D3" w:rsidRPr="0050788E" w:rsidRDefault="007F57D3" w:rsidP="008A4093">
            <w:pPr>
              <w:spacing w:after="0"/>
              <w:jc w:val="left"/>
              <w:rPr>
                <w:noProof/>
                <w:sz w:val="22"/>
              </w:rPr>
            </w:pPr>
            <w:r w:rsidRPr="0050788E">
              <w:rPr>
                <w:sz w:val="28"/>
                <w:lang w:val="eu-ES"/>
              </w:rPr>
              <w:sym w:font="Wingdings" w:char="F0A8"/>
            </w:r>
            <w:r w:rsidRPr="0050788E">
              <w:rPr>
                <w:sz w:val="28"/>
                <w:lang w:val="eu-ES"/>
              </w:rPr>
              <w:t xml:space="preserve"> </w:t>
            </w:r>
            <w:r w:rsidRPr="0050788E">
              <w:rPr>
                <w:rFonts w:ascii="TrueRotisSemiSansExtraBoldTwo" w:hAnsi="TrueRotisSemiSansExtraBoldTwo"/>
                <w:noProof/>
                <w:sz w:val="22"/>
              </w:rPr>
              <w:t>Aplikazioak</w:t>
            </w:r>
            <w:r w:rsidRPr="0050788E">
              <w:rPr>
                <w:noProof/>
                <w:sz w:val="22"/>
              </w:rPr>
              <w:t xml:space="preserve"> / Aplicaciones </w:t>
            </w:r>
          </w:p>
          <w:p w14:paraId="39D36782" w14:textId="77777777" w:rsidR="007F57D3" w:rsidRPr="0050788E" w:rsidRDefault="007F57D3" w:rsidP="008A4093">
            <w:pPr>
              <w:spacing w:after="0"/>
              <w:jc w:val="left"/>
              <w:rPr>
                <w:noProof/>
                <w:sz w:val="22"/>
              </w:rPr>
            </w:pPr>
            <w:r w:rsidRPr="0050788E">
              <w:rPr>
                <w:sz w:val="28"/>
                <w:lang w:val="eu-ES"/>
              </w:rPr>
              <w:sym w:font="Wingdings" w:char="F0A8"/>
            </w:r>
            <w:r w:rsidRPr="0050788E">
              <w:rPr>
                <w:sz w:val="28"/>
                <w:lang w:val="eu-ES"/>
              </w:rPr>
              <w:t xml:space="preserve"> </w:t>
            </w:r>
            <w:r w:rsidRPr="0050788E">
              <w:rPr>
                <w:rFonts w:ascii="TrueRotisSemiSansExtraBoldTwo" w:hAnsi="TrueRotisSemiSansExtraBoldTwo"/>
                <w:noProof/>
                <w:sz w:val="22"/>
              </w:rPr>
              <w:t>Gurea</w:t>
            </w:r>
            <w:r w:rsidRPr="0050788E">
              <w:rPr>
                <w:sz w:val="22"/>
                <w:lang w:val="eu-ES"/>
              </w:rPr>
              <w:t xml:space="preserve"> /</w:t>
            </w:r>
            <w:r w:rsidRPr="0050788E">
              <w:rPr>
                <w:noProof/>
                <w:sz w:val="22"/>
              </w:rPr>
              <w:t xml:space="preserve"> Propio    </w:t>
            </w:r>
          </w:p>
          <w:p w14:paraId="7E36C502" w14:textId="77777777" w:rsidR="007F57D3" w:rsidRPr="0050788E" w:rsidRDefault="007F57D3" w:rsidP="008A4093">
            <w:pPr>
              <w:spacing w:after="0"/>
              <w:jc w:val="left"/>
              <w:rPr>
                <w:rFonts w:ascii="Calibri" w:hAnsi="Calibri"/>
                <w:sz w:val="22"/>
                <w:lang w:val="eu-ES"/>
              </w:rPr>
            </w:pPr>
            <w:r w:rsidRPr="0050788E">
              <w:rPr>
                <w:sz w:val="28"/>
                <w:lang w:val="eu-ES"/>
              </w:rPr>
              <w:sym w:font="Wingdings" w:char="F0A8"/>
            </w:r>
            <w:r w:rsidRPr="0050788E">
              <w:rPr>
                <w:sz w:val="28"/>
                <w:lang w:val="eu-ES"/>
              </w:rPr>
              <w:t xml:space="preserve"> </w:t>
            </w:r>
            <w:r w:rsidRPr="0050788E">
              <w:rPr>
                <w:rFonts w:ascii="TrueRotisSemiSansExtraBoldTwo" w:hAnsi="TrueRotisSemiSansExtraBoldTwo"/>
                <w:noProof/>
                <w:sz w:val="22"/>
              </w:rPr>
              <w:t>Besterena</w:t>
            </w:r>
            <w:r w:rsidRPr="0050788E">
              <w:rPr>
                <w:noProof/>
                <w:sz w:val="22"/>
              </w:rPr>
              <w:t xml:space="preserve">  /Ajeno</w:t>
            </w:r>
            <w:r w:rsidRPr="0050788E">
              <w:rPr>
                <w:rFonts w:ascii="Calibri" w:hAnsi="Calibri"/>
                <w:noProof/>
                <w:sz w:val="22"/>
              </w:rPr>
              <w:t xml:space="preserve">  </w:t>
            </w:r>
          </w:p>
        </w:tc>
        <w:tc>
          <w:tcPr>
            <w:tcW w:w="4076" w:type="dxa"/>
            <w:gridSpan w:val="2"/>
            <w:hideMark/>
          </w:tcPr>
          <w:p w14:paraId="1630D551" w14:textId="77777777" w:rsidR="007F57D3" w:rsidRPr="0050788E" w:rsidRDefault="007F57D3" w:rsidP="008A4093">
            <w:pPr>
              <w:shd w:val="clear" w:color="auto" w:fill="D9D9D9" w:themeFill="background1" w:themeFillShade="D9"/>
              <w:jc w:val="left"/>
              <w:rPr>
                <w:b/>
                <w:noProof/>
                <w:sz w:val="22"/>
              </w:rPr>
            </w:pPr>
            <w:r w:rsidRPr="0050788E">
              <w:rPr>
                <w:rFonts w:ascii="TrueRotisSemiSansExtraBoldTwo" w:hAnsi="TrueRotisSemiSansExtraBoldTwo"/>
                <w:sz w:val="22"/>
                <w:lang w:val="eu-ES"/>
              </w:rPr>
              <w:t>Azpikontratazioa</w:t>
            </w:r>
            <w:r w:rsidRPr="0050788E">
              <w:rPr>
                <w:b/>
                <w:noProof/>
                <w:sz w:val="22"/>
              </w:rPr>
              <w:t xml:space="preserve"> / </w:t>
            </w:r>
            <w:r w:rsidRPr="0050788E">
              <w:rPr>
                <w:noProof/>
                <w:sz w:val="22"/>
              </w:rPr>
              <w:t>Subcontratación</w:t>
            </w:r>
          </w:p>
          <w:p w14:paraId="6A743401" w14:textId="77777777" w:rsidR="007F57D3" w:rsidRPr="0050788E" w:rsidRDefault="007F57D3" w:rsidP="008A4093">
            <w:pPr>
              <w:jc w:val="left"/>
              <w:rPr>
                <w:b/>
                <w:noProof/>
                <w:sz w:val="22"/>
              </w:rPr>
            </w:pPr>
            <w:r w:rsidRPr="0050788E">
              <w:rPr>
                <w:rFonts w:ascii="TrueRotisSemiSansExtraBoldTwo" w:hAnsi="TrueRotisSemiSansExtraBoldTwo"/>
                <w:sz w:val="22"/>
                <w:lang w:val="eu-ES"/>
              </w:rPr>
              <w:t>Enpresaren izena</w:t>
            </w:r>
            <w:r w:rsidRPr="0050788E">
              <w:rPr>
                <w:b/>
                <w:noProof/>
                <w:sz w:val="22"/>
              </w:rPr>
              <w:t>/</w:t>
            </w:r>
            <w:r w:rsidRPr="0050788E">
              <w:rPr>
                <w:noProof/>
                <w:sz w:val="22"/>
              </w:rPr>
              <w:t>Nombre de la empresa:</w:t>
            </w:r>
            <w:r w:rsidRPr="0050788E">
              <w:rPr>
                <w:b/>
                <w:noProof/>
                <w:sz w:val="22"/>
              </w:rPr>
              <w:t xml:space="preserve"> </w:t>
            </w:r>
          </w:p>
          <w:p w14:paraId="06FBF152" w14:textId="77777777" w:rsidR="007F57D3" w:rsidRPr="0050788E" w:rsidRDefault="007F57D3" w:rsidP="008A4093">
            <w:pPr>
              <w:jc w:val="left"/>
              <w:rPr>
                <w:b/>
                <w:noProof/>
                <w:sz w:val="22"/>
              </w:rPr>
            </w:pPr>
            <w:r w:rsidRPr="0050788E">
              <w:rPr>
                <w:b/>
                <w:noProof/>
                <w:sz w:val="22"/>
              </w:rPr>
              <w:t xml:space="preserve">___________________________________ </w:t>
            </w:r>
          </w:p>
          <w:p w14:paraId="0A6579EF" w14:textId="77777777" w:rsidR="007F57D3" w:rsidRPr="0050788E" w:rsidRDefault="007F57D3" w:rsidP="008A4093">
            <w:pPr>
              <w:jc w:val="left"/>
              <w:rPr>
                <w:b/>
                <w:noProof/>
                <w:sz w:val="22"/>
              </w:rPr>
            </w:pPr>
            <w:r w:rsidRPr="0050788E">
              <w:rPr>
                <w:b/>
                <w:noProof/>
                <w:sz w:val="22"/>
              </w:rPr>
              <w:t>___________________________________</w:t>
            </w:r>
          </w:p>
        </w:tc>
      </w:tr>
      <w:tr w:rsidR="007F57D3" w:rsidRPr="0050788E" w14:paraId="1D6705A5" w14:textId="77777777" w:rsidTr="008A4093">
        <w:trPr>
          <w:trHeight w:val="670"/>
        </w:trPr>
        <w:tc>
          <w:tcPr>
            <w:tcW w:w="4076" w:type="dxa"/>
            <w:shd w:val="clear" w:color="auto" w:fill="F2F2F2" w:themeFill="background1" w:themeFillShade="F2"/>
            <w:vAlign w:val="center"/>
          </w:tcPr>
          <w:p w14:paraId="0B68241A" w14:textId="77777777" w:rsidR="007F57D3" w:rsidRPr="0050788E" w:rsidRDefault="007F57D3" w:rsidP="008A4093">
            <w:pPr>
              <w:jc w:val="left"/>
              <w:rPr>
                <w:rFonts w:ascii="TrueRotisSemiSansExtraBoldTwo" w:hAnsi="TrueRotisSemiSansExtraBoldTwo"/>
                <w:noProof/>
                <w:sz w:val="22"/>
              </w:rPr>
            </w:pPr>
            <w:r w:rsidRPr="0050788E">
              <w:rPr>
                <w:rFonts w:ascii="TrueRotisSemiSansExtraBoldTwo" w:hAnsi="TrueRotisSemiSansExtraBoldTwo"/>
                <w:b/>
                <w:sz w:val="22"/>
                <w:lang w:val="eu-ES"/>
              </w:rPr>
              <w:t xml:space="preserve">2 zerbitzaria / </w:t>
            </w:r>
            <w:proofErr w:type="spellStart"/>
            <w:r w:rsidRPr="0050788E">
              <w:rPr>
                <w:sz w:val="22"/>
                <w:lang w:val="eu-ES"/>
              </w:rPr>
              <w:t>Servidor</w:t>
            </w:r>
            <w:proofErr w:type="spellEnd"/>
            <w:r w:rsidRPr="0050788E">
              <w:rPr>
                <w:sz w:val="22"/>
                <w:lang w:val="eu-ES"/>
              </w:rPr>
              <w:t xml:space="preserve"> 2</w:t>
            </w:r>
            <w:r w:rsidRPr="0050788E">
              <w:rPr>
                <w:rFonts w:ascii="TrueRotisSemiSansExtraBoldTwo" w:hAnsi="TrueRotisSemiSansExtraBoldTwo"/>
                <w:b/>
                <w:sz w:val="22"/>
                <w:lang w:val="eu-ES"/>
              </w:rPr>
              <w:t xml:space="preserve"> </w:t>
            </w:r>
          </w:p>
        </w:tc>
        <w:tc>
          <w:tcPr>
            <w:tcW w:w="4076" w:type="dxa"/>
            <w:gridSpan w:val="2"/>
            <w:shd w:val="clear" w:color="auto" w:fill="F2F2F2" w:themeFill="background1" w:themeFillShade="F2"/>
          </w:tcPr>
          <w:p w14:paraId="353DC2CD" w14:textId="77777777" w:rsidR="007F57D3" w:rsidRPr="0050788E" w:rsidRDefault="007F57D3" w:rsidP="008A4093">
            <w:pPr>
              <w:jc w:val="left"/>
              <w:rPr>
                <w:rFonts w:ascii="TrueRotisSemiSansExtraBoldTwo" w:hAnsi="TrueRotisSemiSansExtraBoldTwo"/>
                <w:sz w:val="22"/>
                <w:lang w:val="eu-ES"/>
              </w:rPr>
            </w:pPr>
          </w:p>
        </w:tc>
      </w:tr>
      <w:tr w:rsidR="007F57D3" w:rsidRPr="0050788E" w14:paraId="17D63C68" w14:textId="77777777" w:rsidTr="008A4093">
        <w:trPr>
          <w:trHeight w:val="4384"/>
        </w:trPr>
        <w:tc>
          <w:tcPr>
            <w:tcW w:w="4076" w:type="dxa"/>
            <w:hideMark/>
          </w:tcPr>
          <w:p w14:paraId="1450563F" w14:textId="77777777" w:rsidR="007F57D3" w:rsidRPr="0050788E" w:rsidRDefault="007F57D3" w:rsidP="008A4093">
            <w:pPr>
              <w:jc w:val="left"/>
              <w:rPr>
                <w:noProof/>
                <w:sz w:val="22"/>
              </w:rPr>
            </w:pPr>
            <w:r w:rsidRPr="0050788E">
              <w:rPr>
                <w:rFonts w:ascii="TrueRotisSemiSansExtraBoldTwo" w:hAnsi="TrueRotisSemiSansExtraBoldTwo"/>
                <w:noProof/>
                <w:sz w:val="22"/>
              </w:rPr>
              <w:t>Herrialdea</w:t>
            </w:r>
            <w:r w:rsidRPr="0050788E">
              <w:rPr>
                <w:noProof/>
                <w:sz w:val="22"/>
              </w:rPr>
              <w:t xml:space="preserve">/País: </w:t>
            </w:r>
          </w:p>
          <w:p w14:paraId="6909776A" w14:textId="77777777" w:rsidR="007F57D3" w:rsidRPr="0050788E" w:rsidRDefault="007F57D3" w:rsidP="008A4093">
            <w:pPr>
              <w:jc w:val="left"/>
              <w:rPr>
                <w:noProof/>
                <w:sz w:val="22"/>
              </w:rPr>
            </w:pPr>
            <w:r w:rsidRPr="0050788E">
              <w:rPr>
                <w:noProof/>
                <w:sz w:val="22"/>
              </w:rPr>
              <w:t>___________________________________</w:t>
            </w:r>
          </w:p>
          <w:p w14:paraId="2B37171E" w14:textId="77777777" w:rsidR="007F57D3" w:rsidRPr="0050788E" w:rsidRDefault="007F57D3" w:rsidP="008A4093">
            <w:pPr>
              <w:jc w:val="left"/>
              <w:rPr>
                <w:noProof/>
                <w:sz w:val="22"/>
              </w:rPr>
            </w:pPr>
            <w:r w:rsidRPr="0050788E">
              <w:rPr>
                <w:noProof/>
                <w:sz w:val="22"/>
              </w:rPr>
              <w:t xml:space="preserve"> </w:t>
            </w:r>
            <w:r w:rsidRPr="0050788E">
              <w:rPr>
                <w:rFonts w:ascii="TrueRotisSemiSansExtraBoldTwo" w:hAnsi="TrueRotisSemiSansExtraBoldTwo"/>
                <w:noProof/>
                <w:sz w:val="22"/>
              </w:rPr>
              <w:t>Herria</w:t>
            </w:r>
            <w:r w:rsidRPr="0050788E">
              <w:rPr>
                <w:noProof/>
                <w:sz w:val="22"/>
              </w:rPr>
              <w:t xml:space="preserve">/ Localidad: </w:t>
            </w:r>
          </w:p>
          <w:p w14:paraId="7B7EAC2B" w14:textId="77777777" w:rsidR="007F57D3" w:rsidRPr="0050788E" w:rsidRDefault="007F57D3" w:rsidP="008A4093">
            <w:pPr>
              <w:jc w:val="left"/>
              <w:rPr>
                <w:noProof/>
                <w:sz w:val="22"/>
              </w:rPr>
            </w:pPr>
            <w:r w:rsidRPr="0050788E">
              <w:rPr>
                <w:noProof/>
                <w:sz w:val="22"/>
              </w:rPr>
              <w:t>___________________________________</w:t>
            </w:r>
          </w:p>
          <w:p w14:paraId="459FD865" w14:textId="77777777" w:rsidR="007F57D3" w:rsidRPr="0050788E" w:rsidRDefault="007F57D3" w:rsidP="008A4093">
            <w:pPr>
              <w:jc w:val="left"/>
              <w:rPr>
                <w:rFonts w:ascii="TrueRotisSemiSansExtraBoldTwo" w:hAnsi="TrueRotisSemiSansExtraBoldTwo"/>
                <w:noProof/>
                <w:sz w:val="22"/>
              </w:rPr>
            </w:pPr>
          </w:p>
          <w:p w14:paraId="203D6E63" w14:textId="77777777" w:rsidR="007F57D3" w:rsidRPr="0050788E" w:rsidRDefault="007F57D3" w:rsidP="008A4093">
            <w:pPr>
              <w:jc w:val="left"/>
              <w:rPr>
                <w:noProof/>
                <w:sz w:val="22"/>
              </w:rPr>
            </w:pPr>
            <w:r w:rsidRPr="0050788E">
              <w:rPr>
                <w:rFonts w:ascii="TrueRotisSemiSansExtraBoldTwo" w:hAnsi="TrueRotisSemiSansExtraBoldTwo"/>
                <w:noProof/>
                <w:sz w:val="22"/>
              </w:rPr>
              <w:t>Zerbitzari mota</w:t>
            </w:r>
            <w:r w:rsidRPr="0050788E">
              <w:rPr>
                <w:noProof/>
                <w:sz w:val="22"/>
              </w:rPr>
              <w:t xml:space="preserve"> /Tipo de servidor: </w:t>
            </w:r>
          </w:p>
          <w:p w14:paraId="6FC0A1AE" w14:textId="77777777" w:rsidR="007F57D3" w:rsidRPr="0050788E" w:rsidRDefault="007F57D3" w:rsidP="008A4093">
            <w:pPr>
              <w:spacing w:after="0"/>
              <w:jc w:val="left"/>
              <w:rPr>
                <w:noProof/>
                <w:sz w:val="22"/>
              </w:rPr>
            </w:pPr>
            <w:r w:rsidRPr="0050788E">
              <w:rPr>
                <w:sz w:val="28"/>
                <w:lang w:val="eu-ES"/>
              </w:rPr>
              <w:sym w:font="Wingdings" w:char="F0A8"/>
            </w:r>
            <w:r w:rsidRPr="0050788E">
              <w:rPr>
                <w:sz w:val="28"/>
                <w:lang w:val="eu-ES"/>
              </w:rPr>
              <w:t xml:space="preserve"> </w:t>
            </w:r>
            <w:r w:rsidRPr="0050788E">
              <w:rPr>
                <w:rFonts w:ascii="TrueRotisSemiSansExtraBoldTwo" w:hAnsi="TrueRotisSemiSansExtraBoldTwo"/>
                <w:noProof/>
                <w:sz w:val="22"/>
              </w:rPr>
              <w:t>Komunikazioak</w:t>
            </w:r>
            <w:r w:rsidRPr="0050788E">
              <w:rPr>
                <w:sz w:val="22"/>
                <w:lang w:val="eu-ES"/>
              </w:rPr>
              <w:t xml:space="preserve">   / </w:t>
            </w:r>
            <w:r w:rsidRPr="0050788E">
              <w:rPr>
                <w:noProof/>
                <w:sz w:val="22"/>
              </w:rPr>
              <w:t>Comunicaciones</w:t>
            </w:r>
          </w:p>
          <w:p w14:paraId="4C07889F" w14:textId="77777777" w:rsidR="007F57D3" w:rsidRPr="0050788E" w:rsidRDefault="007F57D3" w:rsidP="008A4093">
            <w:pPr>
              <w:spacing w:after="0"/>
              <w:jc w:val="left"/>
              <w:rPr>
                <w:noProof/>
                <w:sz w:val="22"/>
              </w:rPr>
            </w:pPr>
            <w:r w:rsidRPr="0050788E">
              <w:rPr>
                <w:sz w:val="28"/>
                <w:lang w:val="eu-ES"/>
              </w:rPr>
              <w:sym w:font="Wingdings" w:char="F0A8"/>
            </w:r>
            <w:r w:rsidRPr="0050788E">
              <w:rPr>
                <w:sz w:val="28"/>
                <w:lang w:val="eu-ES"/>
              </w:rPr>
              <w:t xml:space="preserve"> </w:t>
            </w:r>
            <w:r w:rsidRPr="0050788E">
              <w:rPr>
                <w:rFonts w:ascii="TrueRotisSemiSansExtraBoldTwo" w:hAnsi="TrueRotisSemiSansExtraBoldTwo"/>
                <w:noProof/>
                <w:sz w:val="22"/>
              </w:rPr>
              <w:t>Aplikazioak</w:t>
            </w:r>
            <w:r w:rsidRPr="0050788E">
              <w:rPr>
                <w:noProof/>
                <w:sz w:val="22"/>
              </w:rPr>
              <w:t xml:space="preserve"> / Aplicaciones </w:t>
            </w:r>
          </w:p>
          <w:p w14:paraId="581111B4" w14:textId="77777777" w:rsidR="007F57D3" w:rsidRPr="0050788E" w:rsidRDefault="007F57D3" w:rsidP="008A4093">
            <w:pPr>
              <w:spacing w:after="0"/>
              <w:jc w:val="left"/>
              <w:rPr>
                <w:noProof/>
                <w:sz w:val="22"/>
              </w:rPr>
            </w:pPr>
            <w:r w:rsidRPr="0050788E">
              <w:rPr>
                <w:sz w:val="28"/>
                <w:lang w:val="eu-ES"/>
              </w:rPr>
              <w:sym w:font="Wingdings" w:char="F0A8"/>
            </w:r>
            <w:r w:rsidRPr="0050788E">
              <w:rPr>
                <w:sz w:val="28"/>
                <w:lang w:val="eu-ES"/>
              </w:rPr>
              <w:t xml:space="preserve"> </w:t>
            </w:r>
            <w:r w:rsidRPr="0050788E">
              <w:rPr>
                <w:rFonts w:ascii="TrueRotisSemiSansExtraBoldTwo" w:hAnsi="TrueRotisSemiSansExtraBoldTwo"/>
                <w:noProof/>
                <w:sz w:val="22"/>
              </w:rPr>
              <w:t>Gurea</w:t>
            </w:r>
            <w:r w:rsidRPr="0050788E">
              <w:rPr>
                <w:sz w:val="22"/>
                <w:lang w:val="eu-ES"/>
              </w:rPr>
              <w:t xml:space="preserve"> /</w:t>
            </w:r>
            <w:r w:rsidRPr="0050788E">
              <w:rPr>
                <w:noProof/>
                <w:sz w:val="22"/>
              </w:rPr>
              <w:t xml:space="preserve"> Propio    </w:t>
            </w:r>
          </w:p>
          <w:p w14:paraId="21E10D58" w14:textId="77777777" w:rsidR="007F57D3" w:rsidRPr="0050788E" w:rsidRDefault="007F57D3" w:rsidP="008A4093">
            <w:pPr>
              <w:spacing w:after="0"/>
              <w:jc w:val="left"/>
              <w:rPr>
                <w:rFonts w:ascii="Calibri" w:hAnsi="Calibri"/>
                <w:noProof/>
                <w:sz w:val="22"/>
                <w:u w:val="single"/>
              </w:rPr>
            </w:pPr>
            <w:r w:rsidRPr="0050788E">
              <w:rPr>
                <w:sz w:val="28"/>
                <w:lang w:val="eu-ES"/>
              </w:rPr>
              <w:sym w:font="Wingdings" w:char="F0A8"/>
            </w:r>
            <w:r w:rsidRPr="0050788E">
              <w:rPr>
                <w:sz w:val="28"/>
                <w:lang w:val="eu-ES"/>
              </w:rPr>
              <w:t xml:space="preserve"> </w:t>
            </w:r>
            <w:r w:rsidRPr="0050788E">
              <w:rPr>
                <w:rFonts w:ascii="TrueRotisSemiSansExtraBoldTwo" w:hAnsi="TrueRotisSemiSansExtraBoldTwo"/>
                <w:noProof/>
                <w:sz w:val="22"/>
              </w:rPr>
              <w:t>Besterena</w:t>
            </w:r>
            <w:r w:rsidRPr="0050788E">
              <w:rPr>
                <w:noProof/>
                <w:sz w:val="22"/>
              </w:rPr>
              <w:t xml:space="preserve">  /Ajeno</w:t>
            </w:r>
            <w:r w:rsidRPr="0050788E">
              <w:rPr>
                <w:rFonts w:ascii="Calibri" w:hAnsi="Calibri"/>
                <w:noProof/>
                <w:sz w:val="22"/>
              </w:rPr>
              <w:t xml:space="preserve">  </w:t>
            </w:r>
          </w:p>
        </w:tc>
        <w:tc>
          <w:tcPr>
            <w:tcW w:w="4076" w:type="dxa"/>
            <w:gridSpan w:val="2"/>
            <w:hideMark/>
          </w:tcPr>
          <w:p w14:paraId="51C9B279" w14:textId="77777777" w:rsidR="007F57D3" w:rsidRPr="0050788E" w:rsidRDefault="007F57D3" w:rsidP="008A4093">
            <w:pPr>
              <w:shd w:val="clear" w:color="auto" w:fill="D9D9D9" w:themeFill="background1" w:themeFillShade="D9"/>
              <w:jc w:val="left"/>
              <w:rPr>
                <w:b/>
                <w:noProof/>
                <w:sz w:val="22"/>
              </w:rPr>
            </w:pPr>
            <w:r w:rsidRPr="0050788E">
              <w:rPr>
                <w:rFonts w:ascii="TrueRotisSemiSansExtraBoldTwo" w:hAnsi="TrueRotisSemiSansExtraBoldTwo"/>
                <w:sz w:val="22"/>
                <w:lang w:val="eu-ES"/>
              </w:rPr>
              <w:t>Azpikontratazioa /</w:t>
            </w:r>
            <w:r w:rsidRPr="0050788E">
              <w:rPr>
                <w:b/>
                <w:noProof/>
                <w:sz w:val="22"/>
              </w:rPr>
              <w:t xml:space="preserve"> </w:t>
            </w:r>
            <w:r w:rsidRPr="0050788E">
              <w:rPr>
                <w:noProof/>
                <w:sz w:val="22"/>
              </w:rPr>
              <w:t>Subcontratación</w:t>
            </w:r>
          </w:p>
          <w:p w14:paraId="41D0AD10" w14:textId="77777777" w:rsidR="007F57D3" w:rsidRPr="0050788E" w:rsidRDefault="007F57D3" w:rsidP="008A4093">
            <w:pPr>
              <w:jc w:val="left"/>
              <w:rPr>
                <w:b/>
                <w:noProof/>
                <w:sz w:val="22"/>
              </w:rPr>
            </w:pPr>
            <w:r w:rsidRPr="0050788E">
              <w:rPr>
                <w:b/>
                <w:noProof/>
                <w:sz w:val="22"/>
              </w:rPr>
              <w:t>E</w:t>
            </w:r>
            <w:proofErr w:type="spellStart"/>
            <w:r w:rsidRPr="0050788E">
              <w:rPr>
                <w:rFonts w:ascii="TrueRotisSemiSansExtraBoldTwo" w:hAnsi="TrueRotisSemiSansExtraBoldTwo"/>
                <w:sz w:val="22"/>
                <w:lang w:val="eu-ES"/>
              </w:rPr>
              <w:t>npresaren</w:t>
            </w:r>
            <w:proofErr w:type="spellEnd"/>
            <w:r w:rsidRPr="0050788E">
              <w:rPr>
                <w:rFonts w:ascii="TrueRotisSemiSansExtraBoldTwo" w:hAnsi="TrueRotisSemiSansExtraBoldTwo"/>
                <w:sz w:val="22"/>
                <w:lang w:val="eu-ES"/>
              </w:rPr>
              <w:t xml:space="preserve"> izena</w:t>
            </w:r>
            <w:r w:rsidRPr="0050788E">
              <w:rPr>
                <w:b/>
                <w:noProof/>
                <w:sz w:val="22"/>
              </w:rPr>
              <w:t>/</w:t>
            </w:r>
            <w:r w:rsidRPr="0050788E">
              <w:rPr>
                <w:noProof/>
                <w:sz w:val="22"/>
              </w:rPr>
              <w:t>Nombre de la empresa:</w:t>
            </w:r>
            <w:r w:rsidRPr="0050788E">
              <w:rPr>
                <w:b/>
                <w:noProof/>
                <w:sz w:val="22"/>
              </w:rPr>
              <w:t xml:space="preserve"> </w:t>
            </w:r>
          </w:p>
          <w:p w14:paraId="7D8C283C" w14:textId="77777777" w:rsidR="007F57D3" w:rsidRPr="0050788E" w:rsidRDefault="007F57D3" w:rsidP="008A4093">
            <w:pPr>
              <w:jc w:val="left"/>
              <w:rPr>
                <w:b/>
                <w:noProof/>
                <w:sz w:val="22"/>
              </w:rPr>
            </w:pPr>
            <w:r w:rsidRPr="0050788E">
              <w:rPr>
                <w:b/>
                <w:noProof/>
                <w:sz w:val="22"/>
              </w:rPr>
              <w:t xml:space="preserve">___________________________________ </w:t>
            </w:r>
          </w:p>
          <w:p w14:paraId="04F07572" w14:textId="77777777" w:rsidR="007F57D3" w:rsidRPr="0050788E" w:rsidRDefault="007F57D3" w:rsidP="008A4093">
            <w:pPr>
              <w:jc w:val="left"/>
              <w:rPr>
                <w:b/>
                <w:noProof/>
                <w:sz w:val="22"/>
              </w:rPr>
            </w:pPr>
            <w:r w:rsidRPr="0050788E">
              <w:rPr>
                <w:b/>
                <w:noProof/>
                <w:sz w:val="22"/>
              </w:rPr>
              <w:t>___________________________________</w:t>
            </w:r>
          </w:p>
        </w:tc>
      </w:tr>
      <w:tr w:rsidR="007F57D3" w:rsidRPr="0050788E" w14:paraId="7C5A688D" w14:textId="77777777" w:rsidTr="008A4093">
        <w:tc>
          <w:tcPr>
            <w:tcW w:w="4076" w:type="dxa"/>
          </w:tcPr>
          <w:p w14:paraId="10D818C8" w14:textId="77777777" w:rsidR="007F57D3" w:rsidRPr="0050788E" w:rsidRDefault="007F57D3" w:rsidP="008A4093">
            <w:pPr>
              <w:rPr>
                <w:noProof/>
                <w:sz w:val="22"/>
              </w:rPr>
            </w:pPr>
            <w:bookmarkStart w:id="130" w:name="_Hlk25052847"/>
            <w:r w:rsidRPr="0050788E">
              <w:rPr>
                <w:sz w:val="22"/>
                <w:szCs w:val="18"/>
                <w:lang w:val="eu-ES"/>
              </w:rPr>
              <w:t>Zerbitzua betetzeko zerbitzari gehiago erabiliko balitz, datu pertsonalak dituztenak, erantsi horiei buruzko informazioa dakarren dokumentua ere.</w:t>
            </w:r>
          </w:p>
        </w:tc>
        <w:tc>
          <w:tcPr>
            <w:tcW w:w="4076" w:type="dxa"/>
            <w:gridSpan w:val="2"/>
          </w:tcPr>
          <w:p w14:paraId="4D3B7092" w14:textId="77777777" w:rsidR="007F57D3" w:rsidRPr="0050788E" w:rsidRDefault="007F57D3" w:rsidP="008A4093">
            <w:pPr>
              <w:rPr>
                <w:b/>
                <w:noProof/>
                <w:sz w:val="22"/>
              </w:rPr>
            </w:pPr>
            <w:r w:rsidRPr="0050788E">
              <w:rPr>
                <w:noProof/>
                <w:sz w:val="22"/>
                <w:szCs w:val="18"/>
              </w:rPr>
              <w:t>En el caso de que para la prestación del servicio utilizase más servidores que albergasen datos de  carácter personal, adjunte documento al presente, introduciendo la información aquí requerida.</w:t>
            </w:r>
          </w:p>
        </w:tc>
      </w:tr>
    </w:tbl>
    <w:p w14:paraId="3369EF6C" w14:textId="77777777" w:rsidR="007F57D3" w:rsidRPr="0050788E" w:rsidRDefault="007F57D3" w:rsidP="007F57D3">
      <w:pPr>
        <w:tabs>
          <w:tab w:val="left" w:pos="4181"/>
        </w:tabs>
        <w:ind w:left="108"/>
        <w:jc w:val="left"/>
        <w:rPr>
          <w:sz w:val="22"/>
          <w:szCs w:val="18"/>
          <w:lang w:val="eu-ES" w:eastAsia="en-US"/>
        </w:rPr>
      </w:pPr>
    </w:p>
    <w:p w14:paraId="24A94395" w14:textId="77777777" w:rsidR="007F57D3" w:rsidRPr="0050788E" w:rsidRDefault="007F57D3" w:rsidP="007F57D3">
      <w:pPr>
        <w:tabs>
          <w:tab w:val="left" w:pos="4181"/>
        </w:tabs>
        <w:ind w:left="108"/>
        <w:jc w:val="left"/>
        <w:rPr>
          <w:noProof/>
          <w:sz w:val="22"/>
          <w:szCs w:val="18"/>
          <w:lang w:eastAsia="en-US"/>
        </w:rPr>
      </w:pPr>
      <w:r w:rsidRPr="0050788E">
        <w:rPr>
          <w:sz w:val="22"/>
          <w:szCs w:val="18"/>
          <w:lang w:val="eu-ES" w:eastAsia="en-US"/>
        </w:rPr>
        <w:lastRenderedPageBreak/>
        <w:tab/>
      </w:r>
    </w:p>
    <w:tbl>
      <w:tblPr>
        <w:tblStyle w:val="Tablaconcuadrcula"/>
        <w:tblW w:w="8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6"/>
        <w:gridCol w:w="4076"/>
      </w:tblGrid>
      <w:tr w:rsidR="007F57D3" w:rsidRPr="0050788E" w14:paraId="50A7EE99" w14:textId="77777777" w:rsidTr="008A4093">
        <w:tc>
          <w:tcPr>
            <w:tcW w:w="4076" w:type="dxa"/>
          </w:tcPr>
          <w:p w14:paraId="0C926CD9" w14:textId="77777777" w:rsidR="007F57D3" w:rsidRPr="0050788E" w:rsidRDefault="007F57D3" w:rsidP="008A4093">
            <w:pPr>
              <w:rPr>
                <w:rFonts w:ascii="TrueRotisSemiSansExtraBoldTwo" w:hAnsi="TrueRotisSemiSansExtraBoldTwo"/>
                <w:b/>
                <w:noProof/>
              </w:rPr>
            </w:pPr>
            <w:r w:rsidRPr="0050788E">
              <w:rPr>
                <w:rFonts w:ascii="TrueRotisSemiSansExtraBoldTwo" w:hAnsi="TrueRotisSemiSansExtraBoldTwo"/>
                <w:b/>
                <w:lang w:val="eu-ES"/>
              </w:rPr>
              <w:t>Nondik ematen diren Zerbitzariei Loturiko Zerbitzuak</w:t>
            </w:r>
          </w:p>
          <w:p w14:paraId="68667069" w14:textId="77777777" w:rsidR="007F57D3" w:rsidRPr="0050788E" w:rsidRDefault="007F57D3" w:rsidP="008A4093">
            <w:pPr>
              <w:rPr>
                <w:lang w:val="eu-ES"/>
              </w:rPr>
            </w:pPr>
          </w:p>
        </w:tc>
        <w:tc>
          <w:tcPr>
            <w:tcW w:w="4076" w:type="dxa"/>
          </w:tcPr>
          <w:p w14:paraId="3CF35319" w14:textId="77777777" w:rsidR="007F57D3" w:rsidRPr="0050788E" w:rsidRDefault="007F57D3" w:rsidP="008A4093">
            <w:pPr>
              <w:rPr>
                <w:rFonts w:ascii="TrueRotisSemiSansExtraBoldTwo" w:hAnsi="TrueRotisSemiSansExtraBoldTwo"/>
                <w:noProof/>
              </w:rPr>
            </w:pPr>
            <w:r w:rsidRPr="0050788E">
              <w:rPr>
                <w:rFonts w:ascii="TrueRotisSemiSansExtraBoldTwo" w:hAnsi="TrueRotisSemiSansExtraBoldTwo"/>
                <w:noProof/>
              </w:rPr>
              <w:t>Lugar/es desde donde se prestan los Servicios Asociados a los Servidores</w:t>
            </w:r>
          </w:p>
          <w:p w14:paraId="5DC7AF96" w14:textId="77777777" w:rsidR="007F57D3" w:rsidRPr="0050788E" w:rsidRDefault="007F57D3" w:rsidP="008A4093">
            <w:pPr>
              <w:rPr>
                <w:noProof/>
              </w:rPr>
            </w:pPr>
          </w:p>
        </w:tc>
      </w:tr>
      <w:tr w:rsidR="007F57D3" w:rsidRPr="0050788E" w14:paraId="7D288BED" w14:textId="77777777" w:rsidTr="008A4093">
        <w:trPr>
          <w:trHeight w:val="674"/>
        </w:trPr>
        <w:tc>
          <w:tcPr>
            <w:tcW w:w="4076" w:type="dxa"/>
            <w:shd w:val="clear" w:color="auto" w:fill="F2F2F2" w:themeFill="background1" w:themeFillShade="F2"/>
            <w:vAlign w:val="center"/>
          </w:tcPr>
          <w:p w14:paraId="55794D01" w14:textId="77777777" w:rsidR="007F57D3" w:rsidRPr="0050788E" w:rsidRDefault="007F57D3" w:rsidP="008A4093">
            <w:pPr>
              <w:jc w:val="left"/>
              <w:rPr>
                <w:rFonts w:ascii="TrueRotisSemiSansExtraBoldTwo" w:hAnsi="TrueRotisSemiSansExtraBoldTwo"/>
                <w:noProof/>
                <w:sz w:val="22"/>
              </w:rPr>
            </w:pPr>
            <w:r w:rsidRPr="0050788E">
              <w:rPr>
                <w:rFonts w:ascii="TrueRotisSemiSansExtraBoldTwo" w:hAnsi="TrueRotisSemiSansExtraBoldTwo"/>
                <w:sz w:val="22"/>
                <w:lang w:val="eu-ES"/>
              </w:rPr>
              <w:t>1 zerbitzaria</w:t>
            </w:r>
          </w:p>
        </w:tc>
        <w:tc>
          <w:tcPr>
            <w:tcW w:w="4076" w:type="dxa"/>
            <w:shd w:val="clear" w:color="auto" w:fill="F2F2F2" w:themeFill="background1" w:themeFillShade="F2"/>
            <w:vAlign w:val="center"/>
          </w:tcPr>
          <w:p w14:paraId="298C0F02" w14:textId="77777777" w:rsidR="007F57D3" w:rsidRPr="0050788E" w:rsidRDefault="007F57D3" w:rsidP="008A4093">
            <w:pPr>
              <w:jc w:val="left"/>
              <w:rPr>
                <w:rFonts w:ascii="TrueRotisSemiSansExtraBoldTwo" w:hAnsi="TrueRotisSemiSansExtraBoldTwo"/>
                <w:noProof/>
                <w:sz w:val="22"/>
              </w:rPr>
            </w:pPr>
            <w:r w:rsidRPr="0050788E">
              <w:rPr>
                <w:rFonts w:ascii="TrueRotisSemiSansExtraBoldTwo" w:hAnsi="TrueRotisSemiSansExtraBoldTwo"/>
                <w:noProof/>
                <w:sz w:val="22"/>
              </w:rPr>
              <w:t>Servidor 1</w:t>
            </w:r>
          </w:p>
        </w:tc>
      </w:tr>
      <w:tr w:rsidR="007F57D3" w:rsidRPr="0050788E" w14:paraId="44611811" w14:textId="77777777" w:rsidTr="008A4093">
        <w:tc>
          <w:tcPr>
            <w:tcW w:w="4076" w:type="dxa"/>
          </w:tcPr>
          <w:p w14:paraId="178CF8E3" w14:textId="77777777" w:rsidR="007F57D3" w:rsidRPr="0050788E" w:rsidRDefault="007F57D3" w:rsidP="007F57D3">
            <w:pPr>
              <w:pStyle w:val="Prrafodelista"/>
              <w:numPr>
                <w:ilvl w:val="0"/>
                <w:numId w:val="30"/>
              </w:numPr>
              <w:suppressAutoHyphens/>
              <w:autoSpaceDN w:val="0"/>
              <w:spacing w:before="0" w:after="0"/>
              <w:ind w:left="210" w:hanging="219"/>
              <w:rPr>
                <w:noProof/>
                <w:sz w:val="22"/>
              </w:rPr>
            </w:pPr>
            <w:r w:rsidRPr="0050788E">
              <w:rPr>
                <w:noProof/>
                <w:sz w:val="22"/>
              </w:rPr>
              <w:t>Zerbitzariei loturiko zerbitzuak (datuak bildu, gorde, prozesatu eta kudeatzea) enpresako langileek egiten badituzte, esan nondik egin edo laguntzen duten.</w:t>
            </w:r>
          </w:p>
          <w:p w14:paraId="1634E4A0" w14:textId="77777777" w:rsidR="007F57D3" w:rsidRPr="0050788E" w:rsidRDefault="007F57D3" w:rsidP="008A4093">
            <w:pPr>
              <w:spacing w:after="0"/>
              <w:rPr>
                <w:noProof/>
                <w:sz w:val="22"/>
              </w:rPr>
            </w:pPr>
          </w:p>
          <w:p w14:paraId="06337E88" w14:textId="77777777" w:rsidR="007F57D3" w:rsidRPr="0050788E" w:rsidRDefault="007F57D3" w:rsidP="008A4093">
            <w:pPr>
              <w:spacing w:after="0"/>
              <w:rPr>
                <w:noProof/>
                <w:sz w:val="22"/>
              </w:rPr>
            </w:pPr>
          </w:p>
          <w:p w14:paraId="0089E7EC" w14:textId="77777777" w:rsidR="007F57D3" w:rsidRPr="0050788E" w:rsidRDefault="007F57D3" w:rsidP="008A4093">
            <w:pPr>
              <w:spacing w:after="0"/>
              <w:rPr>
                <w:noProof/>
                <w:sz w:val="22"/>
              </w:rPr>
            </w:pPr>
          </w:p>
          <w:p w14:paraId="45930B45" w14:textId="77777777" w:rsidR="007F57D3" w:rsidRPr="0050788E" w:rsidRDefault="007F57D3" w:rsidP="008A4093">
            <w:pPr>
              <w:spacing w:after="0"/>
              <w:ind w:left="167"/>
              <w:rPr>
                <w:noProof/>
                <w:sz w:val="22"/>
              </w:rPr>
            </w:pPr>
            <w:r w:rsidRPr="0050788E">
              <w:rPr>
                <w:noProof/>
                <w:sz w:val="22"/>
              </w:rPr>
              <w:t>Herrialdea: ________________________</w:t>
            </w:r>
          </w:p>
          <w:p w14:paraId="35243B4C" w14:textId="77777777" w:rsidR="007F57D3" w:rsidRPr="0050788E" w:rsidRDefault="007F57D3" w:rsidP="008A4093">
            <w:pPr>
              <w:spacing w:after="0"/>
              <w:ind w:left="167"/>
              <w:rPr>
                <w:noProof/>
                <w:sz w:val="22"/>
              </w:rPr>
            </w:pPr>
          </w:p>
          <w:p w14:paraId="4A03A0C2" w14:textId="77777777" w:rsidR="007F57D3" w:rsidRPr="0050788E" w:rsidRDefault="007F57D3" w:rsidP="008A4093">
            <w:pPr>
              <w:spacing w:after="0"/>
              <w:ind w:left="167"/>
              <w:rPr>
                <w:noProof/>
                <w:sz w:val="22"/>
              </w:rPr>
            </w:pPr>
            <w:r w:rsidRPr="0050788E">
              <w:rPr>
                <w:sz w:val="22"/>
                <w:lang w:val="eu-ES"/>
              </w:rPr>
              <w:t>Herria</w:t>
            </w:r>
            <w:r w:rsidRPr="0050788E">
              <w:rPr>
                <w:noProof/>
                <w:sz w:val="22"/>
              </w:rPr>
              <w:t>:  ___________________________</w:t>
            </w:r>
          </w:p>
          <w:p w14:paraId="083B1DA1" w14:textId="77777777" w:rsidR="007F57D3" w:rsidRPr="0050788E" w:rsidRDefault="007F57D3" w:rsidP="008A4093">
            <w:pPr>
              <w:spacing w:after="0"/>
              <w:ind w:left="167"/>
              <w:rPr>
                <w:noProof/>
                <w:sz w:val="22"/>
              </w:rPr>
            </w:pPr>
            <w:r w:rsidRPr="0050788E">
              <w:rPr>
                <w:noProof/>
                <w:sz w:val="22"/>
              </w:rPr>
              <w:t xml:space="preserve"> </w:t>
            </w:r>
          </w:p>
          <w:p w14:paraId="5EEC5339" w14:textId="77777777" w:rsidR="007F57D3" w:rsidRPr="0050788E" w:rsidRDefault="007F57D3" w:rsidP="008A4093">
            <w:pPr>
              <w:spacing w:after="0"/>
              <w:rPr>
                <w:noProof/>
                <w:sz w:val="22"/>
              </w:rPr>
            </w:pPr>
          </w:p>
          <w:p w14:paraId="2B419237" w14:textId="77777777" w:rsidR="007F57D3" w:rsidRPr="0050788E" w:rsidRDefault="007F57D3" w:rsidP="007F57D3">
            <w:pPr>
              <w:pStyle w:val="Prrafodelista"/>
              <w:numPr>
                <w:ilvl w:val="0"/>
                <w:numId w:val="30"/>
              </w:numPr>
              <w:suppressAutoHyphens/>
              <w:autoSpaceDN w:val="0"/>
              <w:spacing w:before="0" w:after="0"/>
              <w:ind w:left="210" w:hanging="219"/>
              <w:rPr>
                <w:noProof/>
                <w:sz w:val="22"/>
              </w:rPr>
            </w:pPr>
            <w:r w:rsidRPr="0050788E">
              <w:rPr>
                <w:noProof/>
                <w:sz w:val="22"/>
              </w:rPr>
              <w:t xml:space="preserve">Zerbitzarien ostatu-zerbitzuak hirugarren bati kontratatuz gero, esan: </w:t>
            </w:r>
          </w:p>
          <w:p w14:paraId="0D932006" w14:textId="77777777" w:rsidR="007F57D3" w:rsidRPr="0050788E" w:rsidRDefault="007F57D3" w:rsidP="008A4093">
            <w:pPr>
              <w:spacing w:after="0"/>
              <w:rPr>
                <w:sz w:val="22"/>
                <w:lang w:val="eu-ES"/>
              </w:rPr>
            </w:pPr>
          </w:p>
          <w:p w14:paraId="60404A10" w14:textId="77777777" w:rsidR="007F57D3" w:rsidRPr="0050788E" w:rsidRDefault="007F57D3" w:rsidP="008A4093">
            <w:pPr>
              <w:spacing w:after="0"/>
              <w:rPr>
                <w:sz w:val="22"/>
                <w:lang w:val="eu-ES"/>
              </w:rPr>
            </w:pPr>
          </w:p>
          <w:p w14:paraId="1D663762" w14:textId="77777777" w:rsidR="007F57D3" w:rsidRPr="0050788E" w:rsidRDefault="007F57D3" w:rsidP="008A4093">
            <w:pPr>
              <w:spacing w:after="0"/>
              <w:rPr>
                <w:sz w:val="22"/>
                <w:lang w:val="eu-ES"/>
              </w:rPr>
            </w:pPr>
            <w:r w:rsidRPr="0050788E">
              <w:rPr>
                <w:sz w:val="22"/>
                <w:lang w:val="eu-ES"/>
              </w:rPr>
              <w:t>Hornitzailearen izena</w:t>
            </w:r>
          </w:p>
          <w:p w14:paraId="75676FD5" w14:textId="77777777" w:rsidR="007F57D3" w:rsidRPr="0050788E" w:rsidRDefault="007F57D3" w:rsidP="008A4093">
            <w:pPr>
              <w:spacing w:after="0"/>
              <w:rPr>
                <w:noProof/>
                <w:sz w:val="22"/>
              </w:rPr>
            </w:pPr>
          </w:p>
          <w:p w14:paraId="1C3A384A" w14:textId="77777777" w:rsidR="007F57D3" w:rsidRPr="0050788E" w:rsidRDefault="007F57D3" w:rsidP="008A4093">
            <w:pPr>
              <w:ind w:left="42"/>
              <w:rPr>
                <w:noProof/>
                <w:sz w:val="22"/>
              </w:rPr>
            </w:pPr>
            <w:r w:rsidRPr="0050788E">
              <w:rPr>
                <w:noProof/>
                <w:sz w:val="22"/>
              </w:rPr>
              <w:t>_________________________________</w:t>
            </w:r>
          </w:p>
          <w:p w14:paraId="008E36BE" w14:textId="77777777" w:rsidR="007F57D3" w:rsidRPr="0050788E" w:rsidRDefault="007F57D3" w:rsidP="008A4093">
            <w:pPr>
              <w:ind w:left="42"/>
              <w:rPr>
                <w:noProof/>
                <w:sz w:val="22"/>
              </w:rPr>
            </w:pPr>
            <w:r w:rsidRPr="0050788E">
              <w:rPr>
                <w:noProof/>
                <w:sz w:val="22"/>
              </w:rPr>
              <w:t>_________________________________</w:t>
            </w:r>
          </w:p>
          <w:p w14:paraId="6AD6D1EA" w14:textId="77777777" w:rsidR="007F57D3" w:rsidRPr="0050788E" w:rsidRDefault="007F57D3" w:rsidP="008A4093">
            <w:pPr>
              <w:spacing w:after="0"/>
              <w:rPr>
                <w:noProof/>
                <w:sz w:val="22"/>
              </w:rPr>
            </w:pPr>
          </w:p>
          <w:p w14:paraId="4E3FF55F" w14:textId="77777777" w:rsidR="007F57D3" w:rsidRPr="0050788E" w:rsidRDefault="007F57D3" w:rsidP="008A4093">
            <w:pPr>
              <w:spacing w:after="0"/>
              <w:rPr>
                <w:noProof/>
                <w:sz w:val="22"/>
              </w:rPr>
            </w:pPr>
            <w:r w:rsidRPr="0050788E">
              <w:rPr>
                <w:noProof/>
                <w:sz w:val="22"/>
              </w:rPr>
              <w:t xml:space="preserve">Kontratatutako zerbitzu mota: </w:t>
            </w:r>
          </w:p>
          <w:p w14:paraId="06B50A2B" w14:textId="77777777" w:rsidR="007F57D3" w:rsidRPr="0050788E" w:rsidRDefault="007F57D3" w:rsidP="008A4093">
            <w:pPr>
              <w:spacing w:after="0"/>
              <w:rPr>
                <w:noProof/>
                <w:sz w:val="22"/>
              </w:rPr>
            </w:pPr>
          </w:p>
          <w:p w14:paraId="6A53C020" w14:textId="77777777" w:rsidR="007F57D3" w:rsidRPr="0050788E" w:rsidRDefault="007F57D3" w:rsidP="008A4093">
            <w:pPr>
              <w:spacing w:after="0"/>
              <w:rPr>
                <w:sz w:val="22"/>
                <w:lang w:val="eu-ES"/>
              </w:rPr>
            </w:pPr>
            <w:r w:rsidRPr="0050788E">
              <w:rPr>
                <w:sz w:val="28"/>
                <w:lang w:val="eu-ES"/>
              </w:rPr>
              <w:sym w:font="Wingdings" w:char="F0A8"/>
            </w:r>
            <w:r w:rsidRPr="0050788E">
              <w:rPr>
                <w:noProof/>
                <w:sz w:val="22"/>
              </w:rPr>
              <w:t xml:space="preserve"> </w:t>
            </w:r>
            <w:proofErr w:type="spellStart"/>
            <w:r w:rsidRPr="0050788E">
              <w:rPr>
                <w:sz w:val="22"/>
                <w:lang w:val="eu-ES"/>
              </w:rPr>
              <w:t>Housing</w:t>
            </w:r>
            <w:proofErr w:type="spellEnd"/>
            <w:r w:rsidRPr="0050788E">
              <w:rPr>
                <w:sz w:val="22"/>
                <w:lang w:val="eu-ES"/>
              </w:rPr>
              <w:t xml:space="preserve">         </w:t>
            </w:r>
          </w:p>
          <w:p w14:paraId="29FE87C8" w14:textId="77777777" w:rsidR="007F57D3" w:rsidRPr="0050788E" w:rsidRDefault="007F57D3" w:rsidP="008A4093">
            <w:pPr>
              <w:spacing w:after="0"/>
              <w:rPr>
                <w:sz w:val="22"/>
                <w:lang w:val="eu-ES"/>
              </w:rPr>
            </w:pPr>
            <w:r w:rsidRPr="0050788E">
              <w:rPr>
                <w:sz w:val="28"/>
                <w:lang w:val="eu-ES"/>
              </w:rPr>
              <w:sym w:font="Wingdings" w:char="F0A8"/>
            </w:r>
            <w:r w:rsidRPr="0050788E">
              <w:rPr>
                <w:noProof/>
                <w:sz w:val="22"/>
              </w:rPr>
              <w:t xml:space="preserve"> </w:t>
            </w:r>
            <w:proofErr w:type="spellStart"/>
            <w:r w:rsidRPr="0050788E">
              <w:rPr>
                <w:sz w:val="22"/>
                <w:lang w:val="eu-ES"/>
              </w:rPr>
              <w:t>Hosting</w:t>
            </w:r>
            <w:proofErr w:type="spellEnd"/>
            <w:r w:rsidRPr="0050788E">
              <w:rPr>
                <w:sz w:val="22"/>
                <w:lang w:val="eu-ES"/>
              </w:rPr>
              <w:t xml:space="preserve"> erabilia           </w:t>
            </w:r>
          </w:p>
          <w:p w14:paraId="24ABDCAC" w14:textId="77777777" w:rsidR="007F57D3" w:rsidRPr="0050788E" w:rsidRDefault="007F57D3" w:rsidP="008A4093">
            <w:pPr>
              <w:spacing w:after="0"/>
              <w:rPr>
                <w:noProof/>
                <w:sz w:val="22"/>
              </w:rPr>
            </w:pPr>
            <w:r w:rsidRPr="0050788E">
              <w:rPr>
                <w:sz w:val="28"/>
                <w:lang w:val="eu-ES"/>
              </w:rPr>
              <w:sym w:font="Wingdings" w:char="F0A8"/>
            </w:r>
            <w:r w:rsidRPr="0050788E">
              <w:rPr>
                <w:noProof/>
                <w:sz w:val="22"/>
              </w:rPr>
              <w:t xml:space="preserve"> </w:t>
            </w:r>
            <w:proofErr w:type="spellStart"/>
            <w:r w:rsidRPr="0050788E">
              <w:rPr>
                <w:sz w:val="22"/>
                <w:lang w:val="eu-ES"/>
              </w:rPr>
              <w:t>Hosting</w:t>
            </w:r>
            <w:proofErr w:type="spellEnd"/>
            <w:r w:rsidRPr="0050788E">
              <w:rPr>
                <w:sz w:val="22"/>
                <w:lang w:val="eu-ES"/>
              </w:rPr>
              <w:t xml:space="preserve"> partekatua</w:t>
            </w:r>
            <w:r w:rsidRPr="0050788E">
              <w:rPr>
                <w:sz w:val="22"/>
              </w:rPr>
              <w:t xml:space="preserve"> </w:t>
            </w:r>
            <w:r w:rsidRPr="0050788E">
              <w:rPr>
                <w:noProof/>
                <w:sz w:val="22"/>
              </w:rPr>
              <w:t xml:space="preserve"> </w:t>
            </w:r>
          </w:p>
          <w:p w14:paraId="703D843B" w14:textId="77777777" w:rsidR="007F57D3" w:rsidRPr="0050788E" w:rsidRDefault="007F57D3" w:rsidP="008A4093">
            <w:pPr>
              <w:spacing w:after="0"/>
              <w:rPr>
                <w:noProof/>
                <w:sz w:val="22"/>
              </w:rPr>
            </w:pPr>
            <w:r w:rsidRPr="0050788E">
              <w:rPr>
                <w:sz w:val="28"/>
                <w:lang w:val="eu-ES"/>
              </w:rPr>
              <w:sym w:font="Wingdings" w:char="F0A8"/>
            </w:r>
            <w:r w:rsidRPr="0050788E">
              <w:rPr>
                <w:sz w:val="22"/>
                <w:lang w:val="eu-ES"/>
              </w:rPr>
              <w:t xml:space="preserve"> Markatu </w:t>
            </w:r>
            <w:proofErr w:type="spellStart"/>
            <w:r w:rsidRPr="0050788E">
              <w:rPr>
                <w:sz w:val="22"/>
                <w:lang w:val="eu-ES"/>
              </w:rPr>
              <w:t>Cloud</w:t>
            </w:r>
            <w:proofErr w:type="spellEnd"/>
            <w:r w:rsidRPr="0050788E">
              <w:rPr>
                <w:sz w:val="22"/>
                <w:lang w:val="eu-ES"/>
              </w:rPr>
              <w:t xml:space="preserve"> </w:t>
            </w:r>
            <w:proofErr w:type="spellStart"/>
            <w:r w:rsidRPr="0050788E">
              <w:rPr>
                <w:sz w:val="22"/>
                <w:lang w:val="eu-ES"/>
              </w:rPr>
              <w:t>Computing</w:t>
            </w:r>
            <w:proofErr w:type="spellEnd"/>
            <w:r w:rsidRPr="0050788E">
              <w:rPr>
                <w:sz w:val="22"/>
                <w:lang w:val="eu-ES"/>
              </w:rPr>
              <w:t xml:space="preserve"> zerbitzua bada </w:t>
            </w:r>
          </w:p>
          <w:p w14:paraId="0306ABCC" w14:textId="77777777" w:rsidR="007F57D3" w:rsidRPr="0050788E" w:rsidRDefault="007F57D3" w:rsidP="008A4093">
            <w:pPr>
              <w:spacing w:after="0"/>
              <w:rPr>
                <w:sz w:val="22"/>
                <w:lang w:val="eu-ES"/>
              </w:rPr>
            </w:pPr>
          </w:p>
        </w:tc>
        <w:tc>
          <w:tcPr>
            <w:tcW w:w="4076" w:type="dxa"/>
          </w:tcPr>
          <w:p w14:paraId="31F95500" w14:textId="77777777" w:rsidR="007F57D3" w:rsidRPr="0050788E" w:rsidRDefault="007F57D3" w:rsidP="007F57D3">
            <w:pPr>
              <w:pStyle w:val="Prrafodelista"/>
              <w:numPr>
                <w:ilvl w:val="0"/>
                <w:numId w:val="31"/>
              </w:numPr>
              <w:suppressAutoHyphens/>
              <w:autoSpaceDN w:val="0"/>
              <w:spacing w:before="0" w:after="0"/>
              <w:ind w:left="210" w:hanging="219"/>
              <w:rPr>
                <w:noProof/>
                <w:sz w:val="22"/>
              </w:rPr>
            </w:pPr>
            <w:r w:rsidRPr="0050788E">
              <w:rPr>
                <w:noProof/>
                <w:sz w:val="22"/>
              </w:rPr>
              <w:t>En caso de que que los servicios asociados a los servidores (recogida, almacena</w:t>
            </w:r>
            <w:r w:rsidRPr="0050788E">
              <w:rPr>
                <w:noProof/>
                <w:sz w:val="22"/>
              </w:rPr>
              <w:softHyphen/>
              <w:t>miento, procesamiento y gestión de los datos) se presten por personal propio de la empresa, indique la localización desde donde se presta el soporte o asistencia:</w:t>
            </w:r>
          </w:p>
          <w:p w14:paraId="453EBB11" w14:textId="77777777" w:rsidR="007F57D3" w:rsidRPr="0050788E" w:rsidRDefault="007F57D3" w:rsidP="008A4093">
            <w:pPr>
              <w:spacing w:after="0"/>
              <w:ind w:left="-9"/>
              <w:rPr>
                <w:noProof/>
                <w:sz w:val="22"/>
              </w:rPr>
            </w:pPr>
          </w:p>
          <w:p w14:paraId="129B5265" w14:textId="77777777" w:rsidR="007F57D3" w:rsidRPr="0050788E" w:rsidRDefault="007F57D3" w:rsidP="008A4093">
            <w:pPr>
              <w:spacing w:after="0"/>
              <w:ind w:left="210"/>
              <w:rPr>
                <w:noProof/>
                <w:sz w:val="22"/>
              </w:rPr>
            </w:pPr>
            <w:r w:rsidRPr="0050788E">
              <w:rPr>
                <w:noProof/>
                <w:sz w:val="22"/>
              </w:rPr>
              <w:t>País: _____________________________</w:t>
            </w:r>
          </w:p>
          <w:p w14:paraId="6BB4B0A6" w14:textId="77777777" w:rsidR="007F57D3" w:rsidRPr="0050788E" w:rsidRDefault="007F57D3" w:rsidP="008A4093">
            <w:pPr>
              <w:spacing w:after="0"/>
              <w:ind w:left="210"/>
              <w:rPr>
                <w:noProof/>
                <w:sz w:val="22"/>
              </w:rPr>
            </w:pPr>
          </w:p>
          <w:p w14:paraId="0DE9C6D8" w14:textId="77777777" w:rsidR="007F57D3" w:rsidRPr="0050788E" w:rsidRDefault="007F57D3" w:rsidP="008A4093">
            <w:pPr>
              <w:spacing w:after="0"/>
              <w:ind w:left="210"/>
              <w:rPr>
                <w:noProof/>
                <w:sz w:val="22"/>
              </w:rPr>
            </w:pPr>
            <w:r w:rsidRPr="0050788E">
              <w:rPr>
                <w:noProof/>
                <w:sz w:val="22"/>
              </w:rPr>
              <w:t xml:space="preserve">Localidad: _________________________ </w:t>
            </w:r>
          </w:p>
          <w:p w14:paraId="5C7E0DBB" w14:textId="77777777" w:rsidR="007F57D3" w:rsidRPr="0050788E" w:rsidRDefault="007F57D3" w:rsidP="008A4093">
            <w:pPr>
              <w:spacing w:after="0"/>
              <w:ind w:left="210"/>
              <w:rPr>
                <w:noProof/>
                <w:sz w:val="22"/>
              </w:rPr>
            </w:pPr>
          </w:p>
          <w:p w14:paraId="6AE1A0CA" w14:textId="77777777" w:rsidR="007F57D3" w:rsidRPr="0050788E" w:rsidRDefault="007F57D3" w:rsidP="008A4093">
            <w:pPr>
              <w:spacing w:after="0"/>
              <w:ind w:left="210"/>
              <w:rPr>
                <w:noProof/>
                <w:sz w:val="22"/>
              </w:rPr>
            </w:pPr>
            <w:r w:rsidRPr="0050788E">
              <w:rPr>
                <w:noProof/>
                <w:sz w:val="22"/>
              </w:rPr>
              <w:t xml:space="preserve"> </w:t>
            </w:r>
          </w:p>
          <w:p w14:paraId="6CE247C3" w14:textId="77777777" w:rsidR="007F57D3" w:rsidRPr="0050788E" w:rsidRDefault="007F57D3" w:rsidP="008A4093">
            <w:pPr>
              <w:spacing w:after="0"/>
              <w:ind w:left="210" w:hanging="210"/>
              <w:rPr>
                <w:noProof/>
                <w:sz w:val="22"/>
              </w:rPr>
            </w:pPr>
            <w:r w:rsidRPr="0050788E">
              <w:rPr>
                <w:noProof/>
                <w:sz w:val="22"/>
              </w:rPr>
              <w:t xml:space="preserve">b) En caso de que se contrate los servicios de alojamiento de los servidores a un tercero, indique: </w:t>
            </w:r>
          </w:p>
          <w:p w14:paraId="3FE7F0B6" w14:textId="77777777" w:rsidR="007F57D3" w:rsidRPr="0050788E" w:rsidRDefault="007F57D3" w:rsidP="008A4093">
            <w:pPr>
              <w:spacing w:after="0"/>
              <w:rPr>
                <w:noProof/>
                <w:sz w:val="22"/>
              </w:rPr>
            </w:pPr>
          </w:p>
          <w:p w14:paraId="400A4D1C" w14:textId="77777777" w:rsidR="007F57D3" w:rsidRPr="0050788E" w:rsidRDefault="007F57D3" w:rsidP="008A4093">
            <w:pPr>
              <w:spacing w:after="0"/>
              <w:ind w:left="215"/>
              <w:rPr>
                <w:noProof/>
                <w:sz w:val="22"/>
              </w:rPr>
            </w:pPr>
            <w:r w:rsidRPr="0050788E">
              <w:rPr>
                <w:noProof/>
                <w:sz w:val="22"/>
              </w:rPr>
              <w:t>Nombre de la empresa proveedora:</w:t>
            </w:r>
          </w:p>
          <w:p w14:paraId="663D0097" w14:textId="77777777" w:rsidR="007F57D3" w:rsidRPr="0050788E" w:rsidRDefault="007F57D3" w:rsidP="008A4093">
            <w:pPr>
              <w:spacing w:after="0"/>
              <w:ind w:left="215"/>
              <w:rPr>
                <w:noProof/>
                <w:sz w:val="22"/>
                <w:u w:val="single"/>
              </w:rPr>
            </w:pPr>
          </w:p>
          <w:p w14:paraId="4D4C7D64" w14:textId="77777777" w:rsidR="007F57D3" w:rsidRPr="0050788E" w:rsidRDefault="007F57D3" w:rsidP="008A4093">
            <w:pPr>
              <w:ind w:left="167"/>
              <w:rPr>
                <w:noProof/>
                <w:sz w:val="22"/>
              </w:rPr>
            </w:pPr>
            <w:r w:rsidRPr="0050788E">
              <w:rPr>
                <w:noProof/>
                <w:sz w:val="22"/>
              </w:rPr>
              <w:t>_________________________________</w:t>
            </w:r>
          </w:p>
          <w:p w14:paraId="0A734BAF" w14:textId="77777777" w:rsidR="007F57D3" w:rsidRPr="0050788E" w:rsidRDefault="007F57D3" w:rsidP="008A4093">
            <w:pPr>
              <w:ind w:left="167"/>
              <w:rPr>
                <w:noProof/>
                <w:sz w:val="22"/>
              </w:rPr>
            </w:pPr>
            <w:r w:rsidRPr="0050788E">
              <w:rPr>
                <w:noProof/>
                <w:sz w:val="22"/>
              </w:rPr>
              <w:t>_________________________________</w:t>
            </w:r>
          </w:p>
          <w:p w14:paraId="042B30B3" w14:textId="77777777" w:rsidR="007F57D3" w:rsidRPr="0050788E" w:rsidRDefault="007F57D3" w:rsidP="008A4093">
            <w:pPr>
              <w:spacing w:after="0"/>
              <w:rPr>
                <w:noProof/>
                <w:sz w:val="22"/>
              </w:rPr>
            </w:pPr>
          </w:p>
          <w:p w14:paraId="07F7F861" w14:textId="77777777" w:rsidR="007F57D3" w:rsidRPr="0050788E" w:rsidRDefault="007F57D3" w:rsidP="008A4093">
            <w:pPr>
              <w:spacing w:after="0"/>
              <w:rPr>
                <w:noProof/>
                <w:sz w:val="22"/>
              </w:rPr>
            </w:pPr>
            <w:r w:rsidRPr="0050788E">
              <w:rPr>
                <w:noProof/>
                <w:sz w:val="22"/>
              </w:rPr>
              <w:t xml:space="preserve">Tipo de servicio contratado: </w:t>
            </w:r>
          </w:p>
          <w:p w14:paraId="4F00614D" w14:textId="77777777" w:rsidR="007F57D3" w:rsidRPr="0050788E" w:rsidRDefault="007F57D3" w:rsidP="008A4093">
            <w:pPr>
              <w:spacing w:after="0"/>
              <w:rPr>
                <w:noProof/>
                <w:sz w:val="22"/>
              </w:rPr>
            </w:pPr>
          </w:p>
          <w:p w14:paraId="5CA1AC6D" w14:textId="77777777" w:rsidR="007F57D3" w:rsidRPr="0050788E" w:rsidRDefault="007F57D3" w:rsidP="008A4093">
            <w:pPr>
              <w:spacing w:after="0"/>
              <w:rPr>
                <w:noProof/>
                <w:sz w:val="22"/>
              </w:rPr>
            </w:pPr>
            <w:r w:rsidRPr="0050788E">
              <w:rPr>
                <w:sz w:val="28"/>
                <w:lang w:val="eu-ES"/>
              </w:rPr>
              <w:sym w:font="Wingdings" w:char="F0A8"/>
            </w:r>
            <w:r w:rsidRPr="0050788E">
              <w:rPr>
                <w:noProof/>
                <w:sz w:val="22"/>
              </w:rPr>
              <w:t xml:space="preserve"> Housing    </w:t>
            </w:r>
          </w:p>
          <w:p w14:paraId="4160A930" w14:textId="77777777" w:rsidR="007F57D3" w:rsidRPr="0050788E" w:rsidRDefault="007F57D3" w:rsidP="008A4093">
            <w:pPr>
              <w:spacing w:after="0"/>
              <w:rPr>
                <w:noProof/>
                <w:sz w:val="22"/>
              </w:rPr>
            </w:pPr>
            <w:r w:rsidRPr="0050788E">
              <w:rPr>
                <w:sz w:val="28"/>
                <w:lang w:val="eu-ES"/>
              </w:rPr>
              <w:sym w:font="Wingdings" w:char="F0A8"/>
            </w:r>
            <w:r w:rsidRPr="0050788E">
              <w:rPr>
                <w:sz w:val="22"/>
                <w:lang w:val="eu-ES"/>
              </w:rPr>
              <w:t xml:space="preserve"> </w:t>
            </w:r>
            <w:r w:rsidRPr="0050788E">
              <w:rPr>
                <w:noProof/>
                <w:sz w:val="22"/>
              </w:rPr>
              <w:t xml:space="preserve">Hosting dedicado     </w:t>
            </w:r>
          </w:p>
          <w:p w14:paraId="34477D3D" w14:textId="77777777" w:rsidR="007F57D3" w:rsidRPr="0050788E" w:rsidRDefault="007F57D3" w:rsidP="008A4093">
            <w:pPr>
              <w:spacing w:after="0"/>
              <w:rPr>
                <w:noProof/>
                <w:sz w:val="22"/>
              </w:rPr>
            </w:pPr>
            <w:r w:rsidRPr="0050788E">
              <w:rPr>
                <w:sz w:val="28"/>
                <w:lang w:val="eu-ES"/>
              </w:rPr>
              <w:sym w:font="Wingdings" w:char="F0A8"/>
            </w:r>
            <w:r w:rsidRPr="0050788E">
              <w:rPr>
                <w:sz w:val="28"/>
                <w:lang w:val="eu-ES"/>
              </w:rPr>
              <w:t xml:space="preserve"> </w:t>
            </w:r>
            <w:r w:rsidRPr="0050788E">
              <w:rPr>
                <w:noProof/>
                <w:sz w:val="22"/>
              </w:rPr>
              <w:t xml:space="preserve">Hosting compartido  </w:t>
            </w:r>
          </w:p>
          <w:p w14:paraId="359C6F18" w14:textId="77777777" w:rsidR="007F57D3" w:rsidRPr="0050788E" w:rsidRDefault="007F57D3" w:rsidP="008A4093">
            <w:pPr>
              <w:spacing w:after="0"/>
              <w:ind w:left="354" w:hanging="354"/>
              <w:rPr>
                <w:noProof/>
                <w:sz w:val="22"/>
              </w:rPr>
            </w:pPr>
            <w:r w:rsidRPr="0050788E">
              <w:rPr>
                <w:sz w:val="28"/>
                <w:lang w:val="eu-ES"/>
              </w:rPr>
              <w:sym w:font="Wingdings" w:char="F0A8"/>
            </w:r>
            <w:r w:rsidRPr="0050788E">
              <w:rPr>
                <w:sz w:val="22"/>
                <w:lang w:val="eu-ES"/>
              </w:rPr>
              <w:t xml:space="preserve"> </w:t>
            </w:r>
            <w:r w:rsidRPr="0050788E">
              <w:rPr>
                <w:noProof/>
                <w:sz w:val="22"/>
              </w:rPr>
              <w:t xml:space="preserve">Marcar en caso de ser un servicio de Cloud Computing </w:t>
            </w:r>
          </w:p>
          <w:p w14:paraId="4D5EAEB4" w14:textId="77777777" w:rsidR="007F57D3" w:rsidRPr="0050788E" w:rsidRDefault="007F57D3" w:rsidP="008A4093">
            <w:pPr>
              <w:spacing w:after="0"/>
              <w:rPr>
                <w:noProof/>
                <w:sz w:val="22"/>
                <w:u w:val="single"/>
              </w:rPr>
            </w:pPr>
          </w:p>
        </w:tc>
      </w:tr>
      <w:tr w:rsidR="007F57D3" w:rsidRPr="0050788E" w14:paraId="67EF89E6" w14:textId="77777777" w:rsidTr="008A4093">
        <w:trPr>
          <w:trHeight w:val="792"/>
        </w:trPr>
        <w:tc>
          <w:tcPr>
            <w:tcW w:w="4076" w:type="dxa"/>
            <w:shd w:val="clear" w:color="auto" w:fill="F2F2F2" w:themeFill="background1" w:themeFillShade="F2"/>
            <w:vAlign w:val="center"/>
          </w:tcPr>
          <w:p w14:paraId="5BE5147F" w14:textId="77777777" w:rsidR="007F57D3" w:rsidRPr="0050788E" w:rsidRDefault="007F57D3" w:rsidP="008A4093">
            <w:pPr>
              <w:jc w:val="left"/>
              <w:rPr>
                <w:rFonts w:ascii="TrueRotisSemiSansExtraBoldTwo" w:hAnsi="TrueRotisSemiSansExtraBoldTwo"/>
                <w:b/>
                <w:noProof/>
                <w:sz w:val="22"/>
              </w:rPr>
            </w:pPr>
            <w:r w:rsidRPr="0050788E">
              <w:rPr>
                <w:rFonts w:ascii="TrueRotisSemiSansExtraBoldTwo" w:hAnsi="TrueRotisSemiSansExtraBoldTwo"/>
                <w:b/>
                <w:sz w:val="22"/>
                <w:lang w:val="eu-ES"/>
              </w:rPr>
              <w:t>2 zerbitzaria</w:t>
            </w:r>
          </w:p>
        </w:tc>
        <w:tc>
          <w:tcPr>
            <w:tcW w:w="4076" w:type="dxa"/>
            <w:shd w:val="clear" w:color="auto" w:fill="F2F2F2" w:themeFill="background1" w:themeFillShade="F2"/>
            <w:vAlign w:val="center"/>
          </w:tcPr>
          <w:p w14:paraId="7E50418C" w14:textId="77777777" w:rsidR="007F57D3" w:rsidRPr="0050788E" w:rsidRDefault="007F57D3" w:rsidP="008A4093">
            <w:pPr>
              <w:jc w:val="left"/>
              <w:rPr>
                <w:rFonts w:ascii="TrueRotisSemiSansExtraBoldTwo" w:hAnsi="TrueRotisSemiSansExtraBoldTwo"/>
                <w:noProof/>
                <w:sz w:val="22"/>
              </w:rPr>
            </w:pPr>
            <w:r w:rsidRPr="0050788E">
              <w:rPr>
                <w:rFonts w:ascii="TrueRotisSemiSansExtraBoldTwo" w:hAnsi="TrueRotisSemiSansExtraBoldTwo"/>
                <w:noProof/>
                <w:sz w:val="22"/>
              </w:rPr>
              <w:t>Servidor 2</w:t>
            </w:r>
          </w:p>
        </w:tc>
      </w:tr>
      <w:tr w:rsidR="007F57D3" w:rsidRPr="0050788E" w14:paraId="1263D50A" w14:textId="77777777" w:rsidTr="008A4093">
        <w:tc>
          <w:tcPr>
            <w:tcW w:w="4076" w:type="dxa"/>
          </w:tcPr>
          <w:p w14:paraId="6B8A2813" w14:textId="77777777" w:rsidR="007F57D3" w:rsidRPr="0050788E" w:rsidRDefault="007F57D3" w:rsidP="008A4093">
            <w:pPr>
              <w:ind w:left="309" w:hanging="309"/>
              <w:rPr>
                <w:noProof/>
                <w:sz w:val="22"/>
              </w:rPr>
            </w:pPr>
            <w:r w:rsidRPr="0050788E">
              <w:rPr>
                <w:noProof/>
                <w:sz w:val="22"/>
              </w:rPr>
              <w:t xml:space="preserve">a) Zerbitzariei loturiko zerbitzuak (datuak bildu, gorde, prozesatu eta kudeatzea) </w:t>
            </w:r>
            <w:r w:rsidRPr="0050788E">
              <w:rPr>
                <w:noProof/>
                <w:sz w:val="22"/>
              </w:rPr>
              <w:lastRenderedPageBreak/>
              <w:t>enpresako langileek egiten badituzte, esan nondik egin edo laguntzen duten.</w:t>
            </w:r>
          </w:p>
          <w:p w14:paraId="2E3053D8" w14:textId="77777777" w:rsidR="007F57D3" w:rsidRPr="0050788E" w:rsidRDefault="007F57D3" w:rsidP="008A4093">
            <w:pPr>
              <w:rPr>
                <w:rFonts w:ascii="Calibri" w:hAnsi="Calibri"/>
                <w:b/>
                <w:sz w:val="22"/>
                <w:lang w:val="eu-ES"/>
              </w:rPr>
            </w:pPr>
          </w:p>
          <w:p w14:paraId="0F0D5186" w14:textId="77777777" w:rsidR="007F57D3" w:rsidRPr="0050788E" w:rsidRDefault="007F57D3" w:rsidP="008A4093">
            <w:pPr>
              <w:rPr>
                <w:rFonts w:ascii="Calibri" w:hAnsi="Calibri"/>
                <w:b/>
                <w:sz w:val="22"/>
                <w:lang w:val="eu-ES"/>
              </w:rPr>
            </w:pPr>
          </w:p>
          <w:p w14:paraId="0CFD432C" w14:textId="77777777" w:rsidR="007F57D3" w:rsidRPr="0050788E" w:rsidRDefault="007F57D3" w:rsidP="008A4093">
            <w:pPr>
              <w:ind w:left="309"/>
              <w:rPr>
                <w:rFonts w:ascii="Calibri" w:hAnsi="Calibri"/>
                <w:noProof/>
                <w:sz w:val="22"/>
              </w:rPr>
            </w:pPr>
            <w:r w:rsidRPr="0050788E">
              <w:rPr>
                <w:noProof/>
                <w:sz w:val="22"/>
              </w:rPr>
              <w:t xml:space="preserve">Herrialdea: </w:t>
            </w:r>
            <w:r w:rsidRPr="0050788E">
              <w:rPr>
                <w:rFonts w:ascii="Calibri" w:hAnsi="Calibri"/>
                <w:noProof/>
                <w:sz w:val="22"/>
              </w:rPr>
              <w:t>_______________________</w:t>
            </w:r>
          </w:p>
          <w:p w14:paraId="6B069904" w14:textId="77777777" w:rsidR="007F57D3" w:rsidRPr="0050788E" w:rsidRDefault="007F57D3" w:rsidP="008A4093">
            <w:pPr>
              <w:ind w:left="309"/>
              <w:rPr>
                <w:rFonts w:ascii="Calibri" w:hAnsi="Calibri"/>
                <w:noProof/>
                <w:sz w:val="22"/>
              </w:rPr>
            </w:pPr>
            <w:r w:rsidRPr="0050788E">
              <w:rPr>
                <w:sz w:val="22"/>
                <w:lang w:val="eu-ES"/>
              </w:rPr>
              <w:t>Herria</w:t>
            </w:r>
            <w:r w:rsidRPr="0050788E">
              <w:rPr>
                <w:noProof/>
                <w:sz w:val="22"/>
              </w:rPr>
              <w:t>:</w:t>
            </w:r>
            <w:r w:rsidRPr="0050788E">
              <w:rPr>
                <w:rFonts w:ascii="Calibri" w:hAnsi="Calibri"/>
                <w:noProof/>
                <w:sz w:val="22"/>
              </w:rPr>
              <w:t xml:space="preserve">  _________________________ </w:t>
            </w:r>
          </w:p>
          <w:p w14:paraId="77292AD5" w14:textId="77777777" w:rsidR="007F57D3" w:rsidRPr="0050788E" w:rsidRDefault="007F57D3" w:rsidP="007F57D3">
            <w:pPr>
              <w:pStyle w:val="Prrafodelista"/>
              <w:numPr>
                <w:ilvl w:val="0"/>
                <w:numId w:val="31"/>
              </w:numPr>
              <w:suppressAutoHyphens/>
              <w:autoSpaceDN w:val="0"/>
              <w:spacing w:before="0" w:after="120"/>
              <w:ind w:left="210" w:hanging="219"/>
              <w:rPr>
                <w:sz w:val="22"/>
                <w:lang w:val="eu-ES"/>
              </w:rPr>
            </w:pPr>
            <w:r w:rsidRPr="0050788E">
              <w:rPr>
                <w:noProof/>
                <w:sz w:val="22"/>
              </w:rPr>
              <w:t xml:space="preserve">Zerbitzarien ostatu-zerbitzuak hirugarren bati kontratatuz gero, esan: </w:t>
            </w:r>
          </w:p>
          <w:p w14:paraId="015D1B4E" w14:textId="77777777" w:rsidR="007F57D3" w:rsidRPr="0050788E" w:rsidRDefault="007F57D3" w:rsidP="008A4093">
            <w:pPr>
              <w:ind w:left="-9"/>
              <w:rPr>
                <w:sz w:val="22"/>
                <w:lang w:val="eu-ES"/>
              </w:rPr>
            </w:pPr>
          </w:p>
          <w:p w14:paraId="6BED1E6E" w14:textId="77777777" w:rsidR="007F57D3" w:rsidRPr="0050788E" w:rsidRDefault="007F57D3" w:rsidP="008A4093">
            <w:pPr>
              <w:ind w:left="167"/>
              <w:rPr>
                <w:noProof/>
                <w:sz w:val="22"/>
                <w:u w:val="single"/>
              </w:rPr>
            </w:pPr>
            <w:r w:rsidRPr="0050788E">
              <w:rPr>
                <w:sz w:val="22"/>
                <w:lang w:val="eu-ES"/>
              </w:rPr>
              <w:t>Hornitzailearen izena:</w:t>
            </w:r>
            <w:r w:rsidRPr="0050788E">
              <w:rPr>
                <w:noProof/>
                <w:sz w:val="22"/>
              </w:rPr>
              <w:t xml:space="preserve"> </w:t>
            </w:r>
            <w:r w:rsidRPr="0050788E">
              <w:rPr>
                <w:noProof/>
                <w:sz w:val="22"/>
                <w:u w:val="single"/>
              </w:rPr>
              <w:t xml:space="preserve"> </w:t>
            </w:r>
          </w:p>
          <w:p w14:paraId="02B54A6B" w14:textId="77777777" w:rsidR="007F57D3" w:rsidRPr="0050788E" w:rsidRDefault="007F57D3" w:rsidP="008A4093">
            <w:pPr>
              <w:ind w:left="167"/>
              <w:rPr>
                <w:noProof/>
                <w:sz w:val="22"/>
              </w:rPr>
            </w:pPr>
            <w:r w:rsidRPr="0050788E">
              <w:rPr>
                <w:noProof/>
                <w:sz w:val="22"/>
              </w:rPr>
              <w:t>_________________________________</w:t>
            </w:r>
          </w:p>
          <w:p w14:paraId="7FF48B76" w14:textId="77777777" w:rsidR="007F57D3" w:rsidRPr="0050788E" w:rsidRDefault="007F57D3" w:rsidP="008A4093">
            <w:pPr>
              <w:ind w:left="167"/>
              <w:rPr>
                <w:noProof/>
                <w:sz w:val="22"/>
              </w:rPr>
            </w:pPr>
            <w:r w:rsidRPr="0050788E">
              <w:rPr>
                <w:noProof/>
                <w:sz w:val="22"/>
              </w:rPr>
              <w:t>_________________________________</w:t>
            </w:r>
          </w:p>
          <w:p w14:paraId="63972E98" w14:textId="77777777" w:rsidR="007F57D3" w:rsidRPr="0050788E" w:rsidRDefault="007F57D3" w:rsidP="008A4093">
            <w:pPr>
              <w:rPr>
                <w:rFonts w:ascii="Calibri" w:hAnsi="Calibri"/>
                <w:noProof/>
                <w:sz w:val="22"/>
                <w:u w:val="single"/>
              </w:rPr>
            </w:pPr>
          </w:p>
          <w:p w14:paraId="39E37062" w14:textId="77777777" w:rsidR="007F57D3" w:rsidRPr="0050788E" w:rsidRDefault="007F57D3" w:rsidP="008A4093">
            <w:pPr>
              <w:ind w:left="38"/>
              <w:rPr>
                <w:noProof/>
                <w:sz w:val="22"/>
              </w:rPr>
            </w:pPr>
            <w:r w:rsidRPr="0050788E">
              <w:rPr>
                <w:noProof/>
                <w:sz w:val="22"/>
              </w:rPr>
              <w:t xml:space="preserve">Kontratatutako zerbitzu mota: </w:t>
            </w:r>
          </w:p>
          <w:p w14:paraId="655B4068" w14:textId="77777777" w:rsidR="007F57D3" w:rsidRPr="0050788E" w:rsidRDefault="007F57D3" w:rsidP="008A4093">
            <w:pPr>
              <w:spacing w:after="0"/>
              <w:ind w:left="38"/>
              <w:rPr>
                <w:rFonts w:ascii="Calibri" w:hAnsi="Calibri"/>
                <w:sz w:val="22"/>
                <w:lang w:val="eu-ES"/>
              </w:rPr>
            </w:pPr>
            <w:r w:rsidRPr="0050788E">
              <w:rPr>
                <w:sz w:val="28"/>
                <w:lang w:val="eu-ES"/>
              </w:rPr>
              <w:sym w:font="Wingdings" w:char="F0A8"/>
            </w:r>
            <w:r w:rsidRPr="0050788E">
              <w:rPr>
                <w:noProof/>
                <w:sz w:val="22"/>
              </w:rPr>
              <w:t xml:space="preserve"> </w:t>
            </w:r>
            <w:proofErr w:type="spellStart"/>
            <w:r w:rsidRPr="0050788E">
              <w:rPr>
                <w:sz w:val="22"/>
                <w:lang w:val="eu-ES"/>
              </w:rPr>
              <w:t>Housing</w:t>
            </w:r>
            <w:proofErr w:type="spellEnd"/>
            <w:r w:rsidRPr="0050788E">
              <w:rPr>
                <w:rFonts w:ascii="Calibri" w:hAnsi="Calibri"/>
                <w:sz w:val="22"/>
                <w:lang w:val="eu-ES"/>
              </w:rPr>
              <w:t xml:space="preserve">         </w:t>
            </w:r>
          </w:p>
          <w:p w14:paraId="78C2C9B1" w14:textId="77777777" w:rsidR="007F57D3" w:rsidRPr="0050788E" w:rsidRDefault="007F57D3" w:rsidP="008A4093">
            <w:pPr>
              <w:spacing w:after="0"/>
              <w:ind w:left="38"/>
              <w:rPr>
                <w:rFonts w:ascii="Calibri" w:hAnsi="Calibri"/>
                <w:sz w:val="22"/>
                <w:lang w:val="eu-ES"/>
              </w:rPr>
            </w:pPr>
            <w:r w:rsidRPr="0050788E">
              <w:rPr>
                <w:sz w:val="28"/>
                <w:lang w:val="eu-ES"/>
              </w:rPr>
              <w:sym w:font="Wingdings" w:char="F0A8"/>
            </w:r>
            <w:r w:rsidRPr="0050788E">
              <w:rPr>
                <w:noProof/>
                <w:sz w:val="22"/>
              </w:rPr>
              <w:t xml:space="preserve"> </w:t>
            </w:r>
            <w:proofErr w:type="spellStart"/>
            <w:r w:rsidRPr="0050788E">
              <w:rPr>
                <w:sz w:val="22"/>
                <w:lang w:val="eu-ES"/>
              </w:rPr>
              <w:t>Hosting</w:t>
            </w:r>
            <w:proofErr w:type="spellEnd"/>
            <w:r w:rsidRPr="0050788E">
              <w:rPr>
                <w:sz w:val="22"/>
                <w:lang w:val="eu-ES"/>
              </w:rPr>
              <w:t xml:space="preserve"> erabilia</w:t>
            </w:r>
            <w:r w:rsidRPr="0050788E">
              <w:rPr>
                <w:rFonts w:ascii="Calibri" w:hAnsi="Calibri"/>
                <w:sz w:val="22"/>
                <w:lang w:val="eu-ES"/>
              </w:rPr>
              <w:t xml:space="preserve">           </w:t>
            </w:r>
          </w:p>
          <w:p w14:paraId="63C08B6D" w14:textId="77777777" w:rsidR="007F57D3" w:rsidRPr="0050788E" w:rsidRDefault="007F57D3" w:rsidP="008A4093">
            <w:pPr>
              <w:spacing w:after="0"/>
              <w:ind w:left="38"/>
              <w:rPr>
                <w:rFonts w:ascii="Calibri" w:hAnsi="Calibri"/>
                <w:noProof/>
                <w:sz w:val="22"/>
              </w:rPr>
            </w:pPr>
            <w:r w:rsidRPr="0050788E">
              <w:rPr>
                <w:sz w:val="28"/>
                <w:lang w:val="eu-ES"/>
              </w:rPr>
              <w:sym w:font="Wingdings" w:char="F0A8"/>
            </w:r>
            <w:r w:rsidRPr="0050788E">
              <w:rPr>
                <w:noProof/>
                <w:sz w:val="22"/>
              </w:rPr>
              <w:t xml:space="preserve"> </w:t>
            </w:r>
            <w:proofErr w:type="spellStart"/>
            <w:r w:rsidRPr="0050788E">
              <w:rPr>
                <w:sz w:val="22"/>
                <w:lang w:val="eu-ES"/>
              </w:rPr>
              <w:t>Hosting</w:t>
            </w:r>
            <w:proofErr w:type="spellEnd"/>
            <w:r w:rsidRPr="0050788E">
              <w:rPr>
                <w:sz w:val="22"/>
                <w:lang w:val="eu-ES"/>
              </w:rPr>
              <w:t xml:space="preserve"> partekatua</w:t>
            </w:r>
            <w:r w:rsidRPr="0050788E">
              <w:rPr>
                <w:sz w:val="22"/>
              </w:rPr>
              <w:t xml:space="preserve"> </w:t>
            </w:r>
            <w:r w:rsidRPr="0050788E">
              <w:rPr>
                <w:rFonts w:ascii="Calibri" w:hAnsi="Calibri"/>
                <w:noProof/>
                <w:sz w:val="22"/>
              </w:rPr>
              <w:t xml:space="preserve"> </w:t>
            </w:r>
          </w:p>
          <w:p w14:paraId="6CB1C5D0" w14:textId="77777777" w:rsidR="007F57D3" w:rsidRPr="0050788E" w:rsidRDefault="007F57D3" w:rsidP="008A4093">
            <w:pPr>
              <w:spacing w:after="0"/>
              <w:ind w:left="322" w:hanging="296"/>
              <w:rPr>
                <w:noProof/>
                <w:sz w:val="22"/>
              </w:rPr>
            </w:pPr>
            <w:r w:rsidRPr="0050788E">
              <w:rPr>
                <w:sz w:val="28"/>
                <w:lang w:val="eu-ES"/>
              </w:rPr>
              <w:sym w:font="Wingdings" w:char="F0A8"/>
            </w:r>
            <w:r w:rsidRPr="0050788E">
              <w:rPr>
                <w:sz w:val="28"/>
                <w:lang w:val="eu-ES"/>
              </w:rPr>
              <w:t xml:space="preserve"> </w:t>
            </w:r>
            <w:r w:rsidRPr="0050788E">
              <w:rPr>
                <w:sz w:val="22"/>
                <w:lang w:val="eu-ES"/>
              </w:rPr>
              <w:t xml:space="preserve">Markatu </w:t>
            </w:r>
            <w:proofErr w:type="spellStart"/>
            <w:r w:rsidRPr="0050788E">
              <w:rPr>
                <w:sz w:val="22"/>
                <w:lang w:val="eu-ES"/>
              </w:rPr>
              <w:t>Cloud</w:t>
            </w:r>
            <w:proofErr w:type="spellEnd"/>
            <w:r w:rsidRPr="0050788E">
              <w:rPr>
                <w:sz w:val="22"/>
                <w:lang w:val="eu-ES"/>
              </w:rPr>
              <w:t xml:space="preserve"> </w:t>
            </w:r>
            <w:proofErr w:type="spellStart"/>
            <w:r w:rsidRPr="0050788E">
              <w:rPr>
                <w:sz w:val="22"/>
                <w:lang w:val="eu-ES"/>
              </w:rPr>
              <w:t>Computing</w:t>
            </w:r>
            <w:proofErr w:type="spellEnd"/>
            <w:r w:rsidRPr="0050788E">
              <w:rPr>
                <w:sz w:val="22"/>
                <w:lang w:val="eu-ES"/>
              </w:rPr>
              <w:t xml:space="preserve"> zerbitzua bada </w:t>
            </w:r>
          </w:p>
          <w:p w14:paraId="7AFEA802" w14:textId="77777777" w:rsidR="007F57D3" w:rsidRPr="0050788E" w:rsidRDefault="007F57D3" w:rsidP="008A4093">
            <w:pPr>
              <w:rPr>
                <w:sz w:val="22"/>
                <w:szCs w:val="18"/>
                <w:lang w:val="eu-ES"/>
              </w:rPr>
            </w:pPr>
          </w:p>
        </w:tc>
        <w:tc>
          <w:tcPr>
            <w:tcW w:w="4076" w:type="dxa"/>
          </w:tcPr>
          <w:p w14:paraId="168040DA" w14:textId="77777777" w:rsidR="007F57D3" w:rsidRPr="0050788E" w:rsidRDefault="007F57D3" w:rsidP="008A4093">
            <w:pPr>
              <w:ind w:left="210" w:hanging="210"/>
              <w:rPr>
                <w:noProof/>
                <w:sz w:val="22"/>
              </w:rPr>
            </w:pPr>
            <w:r w:rsidRPr="0050788E">
              <w:rPr>
                <w:noProof/>
                <w:sz w:val="22"/>
              </w:rPr>
              <w:lastRenderedPageBreak/>
              <w:t xml:space="preserve">a) En caso de que que los servicios asociados a los servidores recogida, almacenamiento, procesamiento y gestión de los datos) se presten por personal propio de la empresa, </w:t>
            </w:r>
            <w:r w:rsidRPr="0050788E">
              <w:rPr>
                <w:noProof/>
                <w:sz w:val="22"/>
              </w:rPr>
              <w:lastRenderedPageBreak/>
              <w:t>indique la localización desde donde se presta el soporte o asistencia:</w:t>
            </w:r>
          </w:p>
          <w:p w14:paraId="5144A2DE" w14:textId="77777777" w:rsidR="007F57D3" w:rsidRPr="0050788E" w:rsidRDefault="007F57D3" w:rsidP="008A4093">
            <w:pPr>
              <w:ind w:left="210" w:hanging="210"/>
              <w:rPr>
                <w:noProof/>
                <w:sz w:val="22"/>
              </w:rPr>
            </w:pPr>
          </w:p>
          <w:p w14:paraId="5128F6EA" w14:textId="77777777" w:rsidR="007F57D3" w:rsidRPr="0050788E" w:rsidRDefault="007F57D3" w:rsidP="008A4093">
            <w:pPr>
              <w:ind w:left="210"/>
              <w:rPr>
                <w:noProof/>
                <w:sz w:val="22"/>
              </w:rPr>
            </w:pPr>
            <w:r w:rsidRPr="0050788E">
              <w:rPr>
                <w:noProof/>
                <w:sz w:val="22"/>
              </w:rPr>
              <w:t>País: _____________________________</w:t>
            </w:r>
          </w:p>
          <w:p w14:paraId="2B9547CD" w14:textId="77777777" w:rsidR="007F57D3" w:rsidRPr="0050788E" w:rsidRDefault="007F57D3" w:rsidP="008A4093">
            <w:pPr>
              <w:ind w:left="210"/>
              <w:rPr>
                <w:noProof/>
                <w:sz w:val="22"/>
              </w:rPr>
            </w:pPr>
            <w:r w:rsidRPr="0050788E">
              <w:rPr>
                <w:noProof/>
                <w:sz w:val="22"/>
              </w:rPr>
              <w:t>Localidad: _________________________</w:t>
            </w:r>
          </w:p>
          <w:p w14:paraId="18F04051" w14:textId="77777777" w:rsidR="007F57D3" w:rsidRPr="0050788E" w:rsidRDefault="007F57D3" w:rsidP="007F57D3">
            <w:pPr>
              <w:pStyle w:val="Prrafodelista"/>
              <w:numPr>
                <w:ilvl w:val="0"/>
                <w:numId w:val="32"/>
              </w:numPr>
              <w:suppressAutoHyphens/>
              <w:autoSpaceDN w:val="0"/>
              <w:spacing w:before="0" w:after="170"/>
              <w:ind w:left="210" w:hanging="219"/>
              <w:rPr>
                <w:noProof/>
                <w:sz w:val="22"/>
              </w:rPr>
            </w:pPr>
            <w:r w:rsidRPr="0050788E">
              <w:rPr>
                <w:noProof/>
                <w:sz w:val="22"/>
              </w:rPr>
              <w:t xml:space="preserve">En caso de que se contrate los servicios de alojamiento de los servidores a una tercera, indique: </w:t>
            </w:r>
          </w:p>
          <w:p w14:paraId="53E029C8" w14:textId="77777777" w:rsidR="007F57D3" w:rsidRPr="0050788E" w:rsidRDefault="007F57D3" w:rsidP="008A4093">
            <w:pPr>
              <w:ind w:left="210"/>
              <w:rPr>
                <w:noProof/>
                <w:sz w:val="22"/>
              </w:rPr>
            </w:pPr>
            <w:r w:rsidRPr="0050788E">
              <w:rPr>
                <w:noProof/>
                <w:sz w:val="22"/>
              </w:rPr>
              <w:t>Nombre de la empresa proveedora:</w:t>
            </w:r>
          </w:p>
          <w:p w14:paraId="59AFCD00" w14:textId="77777777" w:rsidR="007F57D3" w:rsidRPr="0050788E" w:rsidRDefault="007F57D3" w:rsidP="008A4093">
            <w:pPr>
              <w:ind w:left="210"/>
              <w:rPr>
                <w:noProof/>
                <w:sz w:val="22"/>
              </w:rPr>
            </w:pPr>
            <w:r w:rsidRPr="0050788E">
              <w:rPr>
                <w:noProof/>
                <w:sz w:val="22"/>
              </w:rPr>
              <w:t xml:space="preserve"> ________________________________</w:t>
            </w:r>
          </w:p>
          <w:p w14:paraId="48584FB1" w14:textId="77777777" w:rsidR="007F57D3" w:rsidRPr="0050788E" w:rsidRDefault="007F57D3" w:rsidP="008A4093">
            <w:pPr>
              <w:ind w:left="210"/>
              <w:rPr>
                <w:noProof/>
                <w:sz w:val="22"/>
              </w:rPr>
            </w:pPr>
            <w:r w:rsidRPr="0050788E">
              <w:rPr>
                <w:noProof/>
                <w:sz w:val="22"/>
              </w:rPr>
              <w:t>_________________________________</w:t>
            </w:r>
          </w:p>
          <w:p w14:paraId="7EF61935" w14:textId="77777777" w:rsidR="007F57D3" w:rsidRPr="0050788E" w:rsidRDefault="007F57D3" w:rsidP="008A4093">
            <w:pPr>
              <w:rPr>
                <w:noProof/>
                <w:sz w:val="22"/>
              </w:rPr>
            </w:pPr>
          </w:p>
          <w:p w14:paraId="4231F346" w14:textId="77777777" w:rsidR="007F57D3" w:rsidRPr="0050788E" w:rsidRDefault="007F57D3" w:rsidP="008A4093">
            <w:pPr>
              <w:ind w:left="213"/>
              <w:rPr>
                <w:noProof/>
                <w:sz w:val="22"/>
              </w:rPr>
            </w:pPr>
            <w:r w:rsidRPr="0050788E">
              <w:rPr>
                <w:noProof/>
                <w:sz w:val="22"/>
              </w:rPr>
              <w:t xml:space="preserve">Tipo de servicio contratado: </w:t>
            </w:r>
          </w:p>
          <w:p w14:paraId="114EA95C" w14:textId="77777777" w:rsidR="007F57D3" w:rsidRPr="0050788E" w:rsidRDefault="007F57D3" w:rsidP="008A4093">
            <w:pPr>
              <w:spacing w:after="0"/>
              <w:ind w:left="213"/>
              <w:rPr>
                <w:noProof/>
                <w:sz w:val="22"/>
              </w:rPr>
            </w:pPr>
            <w:r w:rsidRPr="0050788E">
              <w:rPr>
                <w:sz w:val="28"/>
                <w:lang w:val="eu-ES"/>
              </w:rPr>
              <w:sym w:font="Wingdings" w:char="F0A8"/>
            </w:r>
            <w:r w:rsidRPr="0050788E">
              <w:rPr>
                <w:noProof/>
                <w:sz w:val="22"/>
              </w:rPr>
              <w:t xml:space="preserve"> Housing  </w:t>
            </w:r>
          </w:p>
          <w:p w14:paraId="11C3FB9A" w14:textId="77777777" w:rsidR="007F57D3" w:rsidRPr="0050788E" w:rsidRDefault="007F57D3" w:rsidP="008A4093">
            <w:pPr>
              <w:spacing w:after="0"/>
              <w:ind w:left="213"/>
              <w:rPr>
                <w:noProof/>
                <w:sz w:val="22"/>
              </w:rPr>
            </w:pPr>
            <w:r w:rsidRPr="0050788E">
              <w:rPr>
                <w:sz w:val="28"/>
                <w:lang w:val="eu-ES"/>
              </w:rPr>
              <w:sym w:font="Wingdings" w:char="F0A8"/>
            </w:r>
            <w:r w:rsidRPr="0050788E">
              <w:rPr>
                <w:noProof/>
                <w:sz w:val="22"/>
              </w:rPr>
              <w:t xml:space="preserve"> Hosting dedicado   </w:t>
            </w:r>
          </w:p>
          <w:p w14:paraId="2697F9DF" w14:textId="77777777" w:rsidR="007F57D3" w:rsidRPr="0050788E" w:rsidRDefault="007F57D3" w:rsidP="008A4093">
            <w:pPr>
              <w:spacing w:after="0"/>
              <w:ind w:left="213"/>
              <w:rPr>
                <w:noProof/>
                <w:sz w:val="22"/>
              </w:rPr>
            </w:pPr>
            <w:r w:rsidRPr="0050788E">
              <w:rPr>
                <w:sz w:val="28"/>
                <w:lang w:val="eu-ES"/>
              </w:rPr>
              <w:sym w:font="Wingdings" w:char="F0A8"/>
            </w:r>
            <w:r w:rsidRPr="0050788E">
              <w:rPr>
                <w:noProof/>
                <w:sz w:val="22"/>
              </w:rPr>
              <w:t xml:space="preserve"> Hosting compartido  </w:t>
            </w:r>
          </w:p>
          <w:p w14:paraId="2F5998F5" w14:textId="77777777" w:rsidR="007F57D3" w:rsidRPr="0050788E" w:rsidRDefault="007F57D3" w:rsidP="008A4093">
            <w:pPr>
              <w:spacing w:after="0"/>
              <w:ind w:left="496" w:hanging="284"/>
              <w:rPr>
                <w:sz w:val="28"/>
                <w:lang w:val="eu-ES"/>
              </w:rPr>
            </w:pPr>
            <w:r w:rsidRPr="0050788E">
              <w:rPr>
                <w:sz w:val="28"/>
                <w:lang w:val="eu-ES"/>
              </w:rPr>
              <w:sym w:font="Wingdings" w:char="F0A8"/>
            </w:r>
            <w:r w:rsidRPr="0050788E">
              <w:rPr>
                <w:sz w:val="28"/>
                <w:lang w:val="eu-ES"/>
              </w:rPr>
              <w:t xml:space="preserve"> </w:t>
            </w:r>
            <w:r w:rsidRPr="0050788E">
              <w:rPr>
                <w:noProof/>
                <w:sz w:val="22"/>
              </w:rPr>
              <w:t xml:space="preserve">Marcar en caso de ser un servicio de Cloud Computing  </w:t>
            </w:r>
          </w:p>
          <w:p w14:paraId="1B4DCAA5" w14:textId="77777777" w:rsidR="007F57D3" w:rsidRPr="0050788E" w:rsidRDefault="007F57D3" w:rsidP="008A4093">
            <w:pPr>
              <w:ind w:left="-9"/>
              <w:rPr>
                <w:noProof/>
                <w:sz w:val="22"/>
              </w:rPr>
            </w:pPr>
          </w:p>
        </w:tc>
      </w:tr>
      <w:tr w:rsidR="007F57D3" w:rsidRPr="0050788E" w14:paraId="0BC5290D" w14:textId="77777777" w:rsidTr="008A4093">
        <w:trPr>
          <w:trHeight w:val="1367"/>
        </w:trPr>
        <w:tc>
          <w:tcPr>
            <w:tcW w:w="4076" w:type="dxa"/>
          </w:tcPr>
          <w:p w14:paraId="1AF0A3D9" w14:textId="77777777" w:rsidR="007F57D3" w:rsidRPr="0050788E" w:rsidRDefault="007F57D3" w:rsidP="008A4093">
            <w:pPr>
              <w:rPr>
                <w:sz w:val="22"/>
                <w:szCs w:val="18"/>
                <w:lang w:val="eu-ES"/>
              </w:rPr>
            </w:pPr>
            <w:r w:rsidRPr="0050788E">
              <w:rPr>
                <w:sz w:val="18"/>
                <w:szCs w:val="18"/>
                <w:lang w:val="eu-ES"/>
              </w:rPr>
              <w:lastRenderedPageBreak/>
              <w:t>Zerbitzua betetzeko zerbitzari gehiago erabiliko balitz, datu pertsonalak dituztenak, erantsi horiei buruzko informazioa dakarren dokumentua ere.</w:t>
            </w:r>
          </w:p>
        </w:tc>
        <w:tc>
          <w:tcPr>
            <w:tcW w:w="4076" w:type="dxa"/>
          </w:tcPr>
          <w:p w14:paraId="1CCA6CB0" w14:textId="77777777" w:rsidR="007F57D3" w:rsidRPr="0050788E" w:rsidRDefault="007F57D3" w:rsidP="008A4093">
            <w:pPr>
              <w:rPr>
                <w:noProof/>
                <w:sz w:val="18"/>
                <w:szCs w:val="18"/>
              </w:rPr>
            </w:pPr>
            <w:r w:rsidRPr="0050788E">
              <w:rPr>
                <w:noProof/>
                <w:sz w:val="18"/>
                <w:szCs w:val="18"/>
              </w:rPr>
              <w:t>En el caso de que para la prestación del servicio utilizase más servidores, que albergasen datos de  carácter personal, adjunte documento al presente, introduciendo la información aquí requerida.</w:t>
            </w:r>
          </w:p>
          <w:p w14:paraId="1CB85FE6" w14:textId="77777777" w:rsidR="007F57D3" w:rsidRPr="0050788E" w:rsidRDefault="007F57D3" w:rsidP="008A4093">
            <w:pPr>
              <w:rPr>
                <w:noProof/>
                <w:sz w:val="22"/>
                <w:szCs w:val="18"/>
              </w:rPr>
            </w:pPr>
          </w:p>
          <w:p w14:paraId="6843CABA" w14:textId="77777777" w:rsidR="007F57D3" w:rsidRPr="0050788E" w:rsidRDefault="007F57D3" w:rsidP="008A4093">
            <w:pPr>
              <w:rPr>
                <w:noProof/>
                <w:sz w:val="22"/>
                <w:szCs w:val="18"/>
              </w:rPr>
            </w:pPr>
          </w:p>
        </w:tc>
      </w:tr>
      <w:tr w:rsidR="007F57D3" w:rsidRPr="0050788E" w14:paraId="460EC1ED" w14:textId="77777777" w:rsidTr="008A4093">
        <w:tc>
          <w:tcPr>
            <w:tcW w:w="4076" w:type="dxa"/>
          </w:tcPr>
          <w:p w14:paraId="25C48548" w14:textId="77777777" w:rsidR="007F57D3" w:rsidRPr="0050788E" w:rsidRDefault="007F57D3" w:rsidP="008A4093">
            <w:pPr>
              <w:rPr>
                <w:rFonts w:cs="Calibri"/>
                <w:color w:val="000000"/>
                <w:sz w:val="22"/>
                <w:shd w:val="clear" w:color="auto" w:fill="FFFFFF"/>
              </w:rPr>
            </w:pPr>
            <w:proofErr w:type="spellStart"/>
            <w:r w:rsidRPr="0050788E">
              <w:rPr>
                <w:rFonts w:cs="Calibri"/>
                <w:color w:val="000000"/>
                <w:sz w:val="22"/>
                <w:shd w:val="clear" w:color="auto" w:fill="FFFFFF"/>
                <w:lang w:val="eu-ES"/>
              </w:rPr>
              <w:t>SPKLren</w:t>
            </w:r>
            <w:proofErr w:type="spellEnd"/>
            <w:r w:rsidRPr="0050788E">
              <w:rPr>
                <w:rFonts w:cs="Calibri"/>
                <w:color w:val="000000"/>
                <w:sz w:val="22"/>
                <w:shd w:val="clear" w:color="auto" w:fill="FFFFFF"/>
                <w:lang w:val="eu-ES"/>
              </w:rPr>
              <w:t xml:space="preserve"> 122.2.d) artikuluaren arabera, kontratista edo adjudikazioduna behartuta dago adierazpen honetan emandako informazioaren edozein aldaketaren berri ematera, kontratuak </w:t>
            </w:r>
            <w:proofErr w:type="spellStart"/>
            <w:r w:rsidRPr="0050788E">
              <w:rPr>
                <w:rFonts w:cs="Calibri"/>
                <w:color w:val="000000"/>
                <w:sz w:val="22"/>
                <w:shd w:val="clear" w:color="auto" w:fill="FFFFFF"/>
                <w:lang w:val="eu-ES"/>
              </w:rPr>
              <w:t>dirauen</w:t>
            </w:r>
            <w:proofErr w:type="spellEnd"/>
            <w:r w:rsidRPr="0050788E">
              <w:rPr>
                <w:rFonts w:cs="Calibri"/>
                <w:color w:val="000000"/>
                <w:sz w:val="22"/>
                <w:shd w:val="clear" w:color="auto" w:fill="FFFFFF"/>
                <w:lang w:val="eu-ES"/>
              </w:rPr>
              <w:t xml:space="preserve"> bitartean.</w:t>
            </w:r>
            <w:r w:rsidRPr="0050788E">
              <w:rPr>
                <w:rFonts w:cs="Calibri"/>
                <w:color w:val="000000"/>
                <w:sz w:val="22"/>
                <w:shd w:val="clear" w:color="auto" w:fill="FFFFFF"/>
              </w:rPr>
              <w:t xml:space="preserve"> </w:t>
            </w:r>
          </w:p>
          <w:p w14:paraId="7F39DF6A" w14:textId="77777777" w:rsidR="007F57D3" w:rsidRPr="0050788E" w:rsidRDefault="007F57D3" w:rsidP="008A4093">
            <w:pPr>
              <w:rPr>
                <w:sz w:val="22"/>
                <w:szCs w:val="18"/>
                <w:lang w:val="eu-ES"/>
              </w:rPr>
            </w:pPr>
          </w:p>
        </w:tc>
        <w:tc>
          <w:tcPr>
            <w:tcW w:w="4076" w:type="dxa"/>
          </w:tcPr>
          <w:p w14:paraId="6A3CD18D" w14:textId="77777777" w:rsidR="007F57D3" w:rsidRPr="0050788E" w:rsidRDefault="007F57D3" w:rsidP="008A4093">
            <w:pPr>
              <w:rPr>
                <w:rFonts w:cs="Calibri"/>
                <w:color w:val="000000"/>
                <w:sz w:val="22"/>
                <w:shd w:val="clear" w:color="auto" w:fill="FFFFFF"/>
              </w:rPr>
            </w:pPr>
            <w:r w:rsidRPr="0050788E">
              <w:rPr>
                <w:rFonts w:cs="Calibri"/>
                <w:color w:val="000000"/>
                <w:sz w:val="22"/>
                <w:shd w:val="clear" w:color="auto" w:fill="FFFFFF"/>
              </w:rPr>
              <w:t xml:space="preserve">De conformidad con el artículo 122.2.d) de la LCSP, la empresa contratista o adjudicataria tiene la obligación de comunicar cualquier cambio que se produzca, a lo largo de la vida del contrato, de la información facilitada en la presente declaración. </w:t>
            </w:r>
          </w:p>
          <w:p w14:paraId="3A400BBA" w14:textId="77777777" w:rsidR="007F57D3" w:rsidRPr="0050788E" w:rsidRDefault="007F57D3" w:rsidP="008A4093">
            <w:pPr>
              <w:rPr>
                <w:noProof/>
                <w:sz w:val="18"/>
                <w:szCs w:val="18"/>
              </w:rPr>
            </w:pPr>
          </w:p>
        </w:tc>
      </w:tr>
      <w:tr w:rsidR="007F57D3" w:rsidRPr="0050788E" w14:paraId="14FC38FC" w14:textId="77777777" w:rsidTr="008A4093">
        <w:tc>
          <w:tcPr>
            <w:tcW w:w="4076" w:type="dxa"/>
          </w:tcPr>
          <w:p w14:paraId="3F327564" w14:textId="77777777" w:rsidR="007F57D3" w:rsidRPr="0050788E" w:rsidRDefault="007F57D3" w:rsidP="008A4093">
            <w:pPr>
              <w:rPr>
                <w:rFonts w:cs="Calibri"/>
                <w:sz w:val="22"/>
                <w:lang w:val="eu-ES"/>
              </w:rPr>
            </w:pPr>
            <w:r w:rsidRPr="0050788E">
              <w:rPr>
                <w:rFonts w:cs="Calibri"/>
                <w:sz w:val="22"/>
                <w:lang w:val="eu-ES"/>
              </w:rPr>
              <w:t>Lekua:  _____________________________</w:t>
            </w:r>
          </w:p>
          <w:p w14:paraId="0DCE646F" w14:textId="77777777" w:rsidR="007F57D3" w:rsidRPr="0050788E" w:rsidRDefault="007F57D3" w:rsidP="008A4093">
            <w:pPr>
              <w:rPr>
                <w:rFonts w:cs="Calibri"/>
                <w:sz w:val="22"/>
                <w:lang w:val="eu-ES"/>
              </w:rPr>
            </w:pPr>
          </w:p>
          <w:p w14:paraId="41EFA767" w14:textId="77777777" w:rsidR="007F57D3" w:rsidRPr="0050788E" w:rsidRDefault="007F57D3" w:rsidP="008A4093">
            <w:pPr>
              <w:rPr>
                <w:rFonts w:ascii="Calibri" w:hAnsi="Calibri" w:cs="Calibri"/>
                <w:noProof/>
                <w:sz w:val="22"/>
              </w:rPr>
            </w:pPr>
            <w:r w:rsidRPr="0050788E">
              <w:rPr>
                <w:rFonts w:cs="Calibri"/>
                <w:sz w:val="22"/>
                <w:lang w:val="eu-ES"/>
              </w:rPr>
              <w:t>Egun</w:t>
            </w:r>
            <w:r w:rsidRPr="0050788E">
              <w:rPr>
                <w:rFonts w:ascii="Calibri" w:hAnsi="Calibri" w:cs="Calibri"/>
                <w:sz w:val="22"/>
                <w:lang w:val="eu-ES"/>
              </w:rPr>
              <w:t>a: _____________________________</w:t>
            </w:r>
          </w:p>
          <w:p w14:paraId="21F5F349" w14:textId="77777777" w:rsidR="007F57D3" w:rsidRPr="0050788E" w:rsidRDefault="007F57D3" w:rsidP="008A4093">
            <w:pPr>
              <w:rPr>
                <w:sz w:val="22"/>
                <w:szCs w:val="18"/>
                <w:lang w:val="eu-ES"/>
              </w:rPr>
            </w:pPr>
          </w:p>
          <w:p w14:paraId="7382FB54" w14:textId="77777777" w:rsidR="007F57D3" w:rsidRPr="0050788E" w:rsidRDefault="007F57D3" w:rsidP="008A4093">
            <w:pPr>
              <w:rPr>
                <w:sz w:val="22"/>
                <w:szCs w:val="18"/>
                <w:lang w:val="eu-ES"/>
              </w:rPr>
            </w:pPr>
          </w:p>
        </w:tc>
        <w:tc>
          <w:tcPr>
            <w:tcW w:w="4076" w:type="dxa"/>
          </w:tcPr>
          <w:p w14:paraId="02F0AE1F" w14:textId="77777777" w:rsidR="007F57D3" w:rsidRPr="0050788E" w:rsidRDefault="007F57D3" w:rsidP="008A4093">
            <w:pPr>
              <w:rPr>
                <w:rFonts w:cs="Calibri"/>
                <w:noProof/>
                <w:sz w:val="22"/>
              </w:rPr>
            </w:pPr>
            <w:r w:rsidRPr="0050788E">
              <w:rPr>
                <w:rFonts w:cs="Calibri"/>
                <w:noProof/>
                <w:sz w:val="22"/>
              </w:rPr>
              <w:lastRenderedPageBreak/>
              <w:t xml:space="preserve">En ______________________, a ______ de </w:t>
            </w:r>
          </w:p>
          <w:p w14:paraId="66547E40" w14:textId="77777777" w:rsidR="007F57D3" w:rsidRPr="0050788E" w:rsidRDefault="007F57D3" w:rsidP="008A4093">
            <w:pPr>
              <w:rPr>
                <w:rFonts w:cs="Calibri"/>
                <w:noProof/>
                <w:sz w:val="22"/>
              </w:rPr>
            </w:pPr>
          </w:p>
          <w:p w14:paraId="527C56C9" w14:textId="77777777" w:rsidR="007F57D3" w:rsidRPr="0050788E" w:rsidRDefault="007F57D3" w:rsidP="008A4093">
            <w:pPr>
              <w:rPr>
                <w:rFonts w:cs="Calibri"/>
                <w:noProof/>
                <w:sz w:val="22"/>
              </w:rPr>
            </w:pPr>
            <w:r w:rsidRPr="0050788E">
              <w:rPr>
                <w:rFonts w:cs="Calibri"/>
                <w:noProof/>
                <w:sz w:val="22"/>
              </w:rPr>
              <w:t>_____________________ de 20_________</w:t>
            </w:r>
          </w:p>
          <w:p w14:paraId="071A3F54" w14:textId="77777777" w:rsidR="007F57D3" w:rsidRPr="0050788E" w:rsidRDefault="007F57D3" w:rsidP="008A4093">
            <w:pPr>
              <w:rPr>
                <w:noProof/>
                <w:sz w:val="18"/>
                <w:szCs w:val="18"/>
              </w:rPr>
            </w:pPr>
          </w:p>
        </w:tc>
      </w:tr>
      <w:tr w:rsidR="007F57D3" w:rsidRPr="00293C97" w14:paraId="4E69F52F" w14:textId="77777777" w:rsidTr="008A4093">
        <w:tc>
          <w:tcPr>
            <w:tcW w:w="4076" w:type="dxa"/>
          </w:tcPr>
          <w:p w14:paraId="2B22C941" w14:textId="77777777" w:rsidR="007F57D3" w:rsidRPr="0050788E" w:rsidRDefault="007F57D3" w:rsidP="008A4093">
            <w:r w:rsidRPr="0050788E">
              <w:rPr>
                <w:rFonts w:cs="Calibri"/>
                <w:sz w:val="22"/>
                <w:lang w:val="eu-ES"/>
              </w:rPr>
              <w:lastRenderedPageBreak/>
              <w:t>Enpresaren ordezkariaren sinadura.</w:t>
            </w:r>
            <w:r w:rsidRPr="0050788E">
              <w:rPr>
                <w:rFonts w:cs="Calibri"/>
                <w:sz w:val="22"/>
              </w:rPr>
              <w:t xml:space="preserve"> </w:t>
            </w:r>
          </w:p>
          <w:p w14:paraId="708F94CF" w14:textId="77777777" w:rsidR="007F57D3" w:rsidRPr="0050788E" w:rsidRDefault="007F57D3" w:rsidP="008A4093">
            <w:pPr>
              <w:rPr>
                <w:sz w:val="22"/>
                <w:szCs w:val="18"/>
                <w:lang w:val="eu-ES"/>
              </w:rPr>
            </w:pPr>
          </w:p>
        </w:tc>
        <w:tc>
          <w:tcPr>
            <w:tcW w:w="4076" w:type="dxa"/>
          </w:tcPr>
          <w:p w14:paraId="4F4CAD01" w14:textId="77777777" w:rsidR="007F57D3" w:rsidRPr="00293C97" w:rsidRDefault="007F57D3" w:rsidP="008A4093">
            <w:r w:rsidRPr="0050788E">
              <w:rPr>
                <w:rFonts w:cs="Calibri"/>
                <w:sz w:val="22"/>
              </w:rPr>
              <w:t>Firma de la persona representante de la empresa.</w:t>
            </w:r>
            <w:r w:rsidRPr="00293C97">
              <w:rPr>
                <w:rFonts w:cs="Calibri"/>
                <w:sz w:val="22"/>
              </w:rPr>
              <w:t xml:space="preserve"> </w:t>
            </w:r>
          </w:p>
          <w:p w14:paraId="4B95D71B" w14:textId="77777777" w:rsidR="007F57D3" w:rsidRPr="00293C97" w:rsidRDefault="007F57D3" w:rsidP="008A4093">
            <w:pPr>
              <w:rPr>
                <w:noProof/>
                <w:sz w:val="18"/>
                <w:szCs w:val="18"/>
              </w:rPr>
            </w:pPr>
          </w:p>
        </w:tc>
      </w:tr>
      <w:bookmarkEnd w:id="129"/>
      <w:bookmarkEnd w:id="130"/>
    </w:tbl>
    <w:p w14:paraId="51EFE5C3" w14:textId="77777777" w:rsidR="007F57D3" w:rsidRDefault="007F57D3" w:rsidP="007F57D3">
      <w:pPr>
        <w:spacing w:after="160" w:line="256" w:lineRule="auto"/>
        <w:jc w:val="center"/>
        <w:rPr>
          <w:b/>
          <w:sz w:val="20"/>
          <w:lang w:val="eu-ES"/>
        </w:rPr>
      </w:pPr>
    </w:p>
    <w:p w14:paraId="7B4E53EF" w14:textId="77777777" w:rsidR="00CA4849" w:rsidRDefault="00CA4849" w:rsidP="00A001E0">
      <w:pPr>
        <w:rPr>
          <w:rFonts w:cs="Arial"/>
        </w:rPr>
      </w:pPr>
    </w:p>
    <w:sectPr w:rsidR="00CA4849" w:rsidSect="008A4093">
      <w:headerReference w:type="default" r:id="rId13"/>
      <w:footerReference w:type="default" r:id="rId14"/>
      <w:pgSz w:w="11906" w:h="16838" w:code="9"/>
      <w:pgMar w:top="1985" w:right="1134" w:bottom="1134" w:left="2835" w:header="706"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CE656" w14:textId="77777777" w:rsidR="006B4E65" w:rsidRDefault="006B4E65">
      <w:r>
        <w:separator/>
      </w:r>
    </w:p>
    <w:p w14:paraId="72AD6F92" w14:textId="77777777" w:rsidR="006B4E65" w:rsidRDefault="006B4E65"/>
    <w:p w14:paraId="029E1779" w14:textId="77777777" w:rsidR="006B4E65" w:rsidRDefault="006B4E65"/>
  </w:endnote>
  <w:endnote w:type="continuationSeparator" w:id="0">
    <w:p w14:paraId="77436169" w14:textId="77777777" w:rsidR="006B4E65" w:rsidRDefault="006B4E65">
      <w:r>
        <w:continuationSeparator/>
      </w:r>
    </w:p>
    <w:p w14:paraId="6EFCE3D5" w14:textId="77777777" w:rsidR="006B4E65" w:rsidRDefault="006B4E65"/>
    <w:p w14:paraId="76BD4641" w14:textId="77777777" w:rsidR="006B4E65" w:rsidRDefault="006B4E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ueRotisSemiSansLightTwo">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ueRotisSemiSansTwoBold">
    <w:panose1 w:val="00000000000000000000"/>
    <w:charset w:val="00"/>
    <w:family w:val="auto"/>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rueRotisSemiSansExtraBoldTwo">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rueRotisSemiSansTwo">
    <w:panose1 w:val="00000000000000000000"/>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2F73E" w14:textId="77777777" w:rsidR="008A4093" w:rsidRDefault="008A409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033E1B1" w14:textId="77777777" w:rsidR="008A4093" w:rsidRDefault="008A4093">
    <w:pPr>
      <w:pStyle w:val="Piedepgina"/>
      <w:ind w:right="360"/>
    </w:pPr>
  </w:p>
  <w:p w14:paraId="6165E072" w14:textId="77777777" w:rsidR="008A4093" w:rsidRDefault="008A4093"/>
  <w:p w14:paraId="1C606882" w14:textId="77777777" w:rsidR="008A4093" w:rsidRDefault="008A40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E103B" w14:textId="77777777" w:rsidR="008A4093" w:rsidRDefault="008A4093" w:rsidP="0085210D">
    <w:pPr>
      <w:pStyle w:val="Piedepgina"/>
      <w:framePr w:w="811" w:h="256" w:hRule="exact" w:wrap="around" w:vAnchor="text" w:hAnchor="page" w:x="9961" w:y="194"/>
      <w:jc w:val="right"/>
      <w:rPr>
        <w:rStyle w:val="Nmerodepgina"/>
        <w:sz w:val="22"/>
      </w:rPr>
    </w:pP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 xml:space="preserve"> / </w:t>
    </w:r>
    <w:r>
      <w:rPr>
        <w:sz w:val="20"/>
      </w:rPr>
      <w:fldChar w:fldCharType="begin"/>
    </w:r>
    <w:r>
      <w:rPr>
        <w:sz w:val="20"/>
      </w:rPr>
      <w:instrText xml:space="preserve"> NUMPAGES </w:instrText>
    </w:r>
    <w:r>
      <w:rPr>
        <w:sz w:val="20"/>
      </w:rPr>
      <w:fldChar w:fldCharType="separate"/>
    </w:r>
    <w:r>
      <w:rPr>
        <w:noProof/>
        <w:sz w:val="20"/>
      </w:rPr>
      <w:t>25</w:t>
    </w:r>
    <w:r>
      <w:rPr>
        <w:sz w:val="20"/>
      </w:rPr>
      <w:fldChar w:fldCharType="end"/>
    </w:r>
  </w:p>
  <w:p w14:paraId="0CD18F36" w14:textId="77777777" w:rsidR="008A4093" w:rsidRPr="00574AFC" w:rsidRDefault="008A4093" w:rsidP="008D52AE">
    <w:pPr>
      <w:pStyle w:val="Piedepgina"/>
      <w:ind w:hanging="1843"/>
    </w:pPr>
    <w:r>
      <w:rPr>
        <w:sz w:val="16"/>
      </w:rPr>
      <w:t>20</w:t>
    </w:r>
    <w:r w:rsidRPr="00574AFC">
      <w:rPr>
        <w:sz w:val="16"/>
      </w:rPr>
      <w:t>-LG-DC-0</w:t>
    </w:r>
    <w:r>
      <w:rPr>
        <w:sz w:val="16"/>
      </w:rPr>
      <w:t>1</w:t>
    </w:r>
    <w:r w:rsidRPr="00574AFC">
      <w:rPr>
        <w:sz w:val="16"/>
      </w:rPr>
      <w:t>7</w:t>
    </w:r>
  </w:p>
  <w:p w14:paraId="5E6FD40C" w14:textId="77777777" w:rsidR="008A4093" w:rsidRPr="006D1186" w:rsidRDefault="008A4093" w:rsidP="008D52AE">
    <w:pPr>
      <w:pStyle w:val="Piedepgina"/>
      <w:tabs>
        <w:tab w:val="clear" w:pos="4252"/>
        <w:tab w:val="center" w:pos="7655"/>
      </w:tabs>
      <w:spacing w:before="480" w:after="0"/>
      <w:ind w:left="-1843" w:right="357"/>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0BE69" w14:textId="77777777" w:rsidR="008A4093" w:rsidRPr="00574AFC" w:rsidRDefault="008A4093" w:rsidP="00574AFC">
    <w:pPr>
      <w:pStyle w:val="Piedepgina"/>
      <w:ind w:hanging="1843"/>
    </w:pPr>
    <w:r>
      <w:rPr>
        <w:sz w:val="16"/>
      </w:rPr>
      <w:t>20</w:t>
    </w:r>
    <w:r w:rsidRPr="00574AFC">
      <w:rPr>
        <w:sz w:val="16"/>
      </w:rPr>
      <w:t>-LG-DC-0</w:t>
    </w:r>
    <w:r>
      <w:rPr>
        <w:sz w:val="16"/>
      </w:rPr>
      <w:t>1</w:t>
    </w:r>
    <w:r w:rsidRPr="00574AFC">
      <w:rPr>
        <w:sz w:val="16"/>
      </w:rPr>
      <w:t>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5795215"/>
      <w:docPartObj>
        <w:docPartGallery w:val="Page Numbers (Bottom of Page)"/>
        <w:docPartUnique/>
      </w:docPartObj>
    </w:sdtPr>
    <w:sdtEndPr>
      <w:rPr>
        <w:sz w:val="22"/>
      </w:rPr>
    </w:sdtEndPr>
    <w:sdtContent>
      <w:sdt>
        <w:sdtPr>
          <w:id w:val="-1769616900"/>
          <w:docPartObj>
            <w:docPartGallery w:val="Page Numbers (Top of Page)"/>
            <w:docPartUnique/>
          </w:docPartObj>
        </w:sdtPr>
        <w:sdtEndPr>
          <w:rPr>
            <w:sz w:val="22"/>
          </w:rPr>
        </w:sdtEndPr>
        <w:sdtContent>
          <w:p w14:paraId="6504955B" w14:textId="77777777" w:rsidR="008A4093" w:rsidRPr="00F23D6C" w:rsidRDefault="008A4093">
            <w:pPr>
              <w:pStyle w:val="Piedepgina"/>
              <w:jc w:val="right"/>
              <w:rPr>
                <w:sz w:val="22"/>
              </w:rPr>
            </w:pPr>
            <w:r w:rsidRPr="00F23D6C">
              <w:rPr>
                <w:bCs/>
                <w:sz w:val="22"/>
              </w:rPr>
              <w:fldChar w:fldCharType="begin"/>
            </w:r>
            <w:r w:rsidRPr="00F23D6C">
              <w:rPr>
                <w:bCs/>
                <w:sz w:val="22"/>
              </w:rPr>
              <w:instrText>PAGE</w:instrText>
            </w:r>
            <w:r w:rsidRPr="00F23D6C">
              <w:rPr>
                <w:bCs/>
                <w:sz w:val="22"/>
              </w:rPr>
              <w:fldChar w:fldCharType="separate"/>
            </w:r>
            <w:r w:rsidRPr="00F23D6C">
              <w:rPr>
                <w:bCs/>
                <w:sz w:val="22"/>
              </w:rPr>
              <w:t>2</w:t>
            </w:r>
            <w:r w:rsidRPr="00F23D6C">
              <w:rPr>
                <w:bCs/>
                <w:sz w:val="22"/>
              </w:rPr>
              <w:fldChar w:fldCharType="end"/>
            </w:r>
            <w:r w:rsidRPr="00F23D6C">
              <w:rPr>
                <w:sz w:val="22"/>
              </w:rPr>
              <w:t xml:space="preserve"> / </w:t>
            </w:r>
            <w:r w:rsidRPr="00F23D6C">
              <w:rPr>
                <w:bCs/>
                <w:sz w:val="22"/>
              </w:rPr>
              <w:fldChar w:fldCharType="begin"/>
            </w:r>
            <w:r w:rsidRPr="00F23D6C">
              <w:rPr>
                <w:bCs/>
                <w:sz w:val="22"/>
              </w:rPr>
              <w:instrText>NUMPAGES</w:instrText>
            </w:r>
            <w:r w:rsidRPr="00F23D6C">
              <w:rPr>
                <w:bCs/>
                <w:sz w:val="22"/>
              </w:rPr>
              <w:fldChar w:fldCharType="separate"/>
            </w:r>
            <w:r w:rsidRPr="00F23D6C">
              <w:rPr>
                <w:bCs/>
                <w:sz w:val="22"/>
              </w:rPr>
              <w:t>2</w:t>
            </w:r>
            <w:r w:rsidRPr="00F23D6C">
              <w:rPr>
                <w:bCs/>
                <w:sz w:val="22"/>
              </w:rPr>
              <w:fldChar w:fldCharType="end"/>
            </w:r>
          </w:p>
        </w:sdtContent>
      </w:sdt>
    </w:sdtContent>
  </w:sdt>
  <w:p w14:paraId="7BE2A876" w14:textId="77777777" w:rsidR="008A4093" w:rsidRDefault="008A40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5ECF4" w14:textId="77777777" w:rsidR="006B4E65" w:rsidRDefault="006B4E65">
      <w:r>
        <w:separator/>
      </w:r>
    </w:p>
    <w:p w14:paraId="45402BA6" w14:textId="77777777" w:rsidR="006B4E65" w:rsidRDefault="006B4E65"/>
    <w:p w14:paraId="49D7656F" w14:textId="77777777" w:rsidR="006B4E65" w:rsidRDefault="006B4E65"/>
  </w:footnote>
  <w:footnote w:type="continuationSeparator" w:id="0">
    <w:p w14:paraId="2D70B1FF" w14:textId="77777777" w:rsidR="006B4E65" w:rsidRDefault="006B4E65">
      <w:r>
        <w:continuationSeparator/>
      </w:r>
    </w:p>
    <w:p w14:paraId="57694293" w14:textId="77777777" w:rsidR="006B4E65" w:rsidRDefault="006B4E65"/>
    <w:p w14:paraId="7C2BF16B" w14:textId="77777777" w:rsidR="006B4E65" w:rsidRDefault="006B4E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BD477" w14:textId="77777777" w:rsidR="008A4093" w:rsidRDefault="008A4093">
    <w:pPr>
      <w:pStyle w:val="Encabezado"/>
    </w:pPr>
    <w:r>
      <w:rPr>
        <w:rFonts w:ascii="Times New Roman" w:hAnsi="Times New Roman"/>
        <w:noProof/>
        <w:lang w:val="es-ES"/>
      </w:rPr>
      <mc:AlternateContent>
        <mc:Choice Requires="wps">
          <w:drawing>
            <wp:anchor distT="0" distB="0" distL="114300" distR="114300" simplePos="0" relativeHeight="251658752" behindDoc="0" locked="0" layoutInCell="0" allowOverlap="1" wp14:anchorId="1F1CBE9D" wp14:editId="2CC94B01">
              <wp:simplePos x="0" y="0"/>
              <wp:positionH relativeFrom="page">
                <wp:posOffset>584200</wp:posOffset>
              </wp:positionH>
              <wp:positionV relativeFrom="page">
                <wp:posOffset>203200</wp:posOffset>
              </wp:positionV>
              <wp:extent cx="2926715" cy="603250"/>
              <wp:effectExtent l="0" t="0" r="0" b="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6715" cy="603250"/>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0587A6" w14:textId="77777777" w:rsidR="008A4093" w:rsidRDefault="008A4093">
                          <w:pPr>
                            <w:spacing w:before="200" w:after="200" w:line="720" w:lineRule="auto"/>
                            <w:ind w:right="-6804"/>
                          </w:pPr>
                          <w:r>
                            <w:rPr>
                              <w:noProof/>
                              <w:sz w:val="52"/>
                              <w:lang w:val="es-ES"/>
                            </w:rPr>
                            <w:drawing>
                              <wp:inline distT="0" distB="0" distL="0" distR="0" wp14:anchorId="044987AD" wp14:editId="13E6A3AF">
                                <wp:extent cx="2590800" cy="400050"/>
                                <wp:effectExtent l="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CBE9D" id="Rectangle 6" o:spid="_x0000_s1026" style="position:absolute;left:0;text-align:left;margin-left:46pt;margin-top:16pt;width:230.45pt;height:4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" o:allowincell="f" stroked="f" strokeweight=".25pt">
              <v:textbox inset="0,0,0,0">
                <w:txbxContent>
                  <w:p w14:paraId="5D0587A6" w14:textId="77777777" w:rsidR="008A4093" w:rsidRDefault="008A4093">
                    <w:pPr>
                      <w:spacing w:before="200" w:after="200" w:line="720" w:lineRule="auto"/>
                      <w:ind w:right="-6804"/>
                    </w:pPr>
                    <w:r>
                      <w:rPr>
                        <w:noProof/>
                        <w:sz w:val="52"/>
                        <w:lang w:val="es-ES"/>
                      </w:rPr>
                      <w:drawing>
                        <wp:inline distT="0" distB="0" distL="0" distR="0" wp14:anchorId="044987AD" wp14:editId="13E6A3AF">
                          <wp:extent cx="2590800" cy="400050"/>
                          <wp:effectExtent l="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v:textbox>
              <w10:wrap anchorx="page" anchory="page"/>
            </v:rect>
          </w:pict>
        </mc:Fallback>
      </mc:AlternateContent>
    </w:r>
    <w:r>
      <w:rPr>
        <w:noProof/>
        <w:lang w:val="es-ES"/>
      </w:rPr>
      <mc:AlternateContent>
        <mc:Choice Requires="wps">
          <w:drawing>
            <wp:anchor distT="0" distB="0" distL="114300" distR="114300" simplePos="0" relativeHeight="251657728" behindDoc="0" locked="0" layoutInCell="0" allowOverlap="1" wp14:anchorId="414F2128" wp14:editId="13B7D36D">
              <wp:simplePos x="0" y="0"/>
              <wp:positionH relativeFrom="page">
                <wp:posOffset>5930900</wp:posOffset>
              </wp:positionH>
              <wp:positionV relativeFrom="page">
                <wp:posOffset>330200</wp:posOffset>
              </wp:positionV>
              <wp:extent cx="915035" cy="58483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584835"/>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B25F1C" w14:textId="77777777" w:rsidR="008A4093" w:rsidRPr="00ED4E97" w:rsidRDefault="008A4093" w:rsidP="0003501F">
                          <w:pPr>
                            <w:spacing w:before="0" w:after="0" w:line="200" w:lineRule="exact"/>
                            <w:jc w:val="right"/>
                            <w:rPr>
                              <w:sz w:val="18"/>
                              <w:lang w:val="es-ES"/>
                            </w:rPr>
                          </w:pPr>
                          <w:r w:rsidRPr="00ED4E97">
                            <w:rPr>
                              <w:sz w:val="18"/>
                              <w:lang w:val="es-ES"/>
                            </w:rPr>
                            <w:t>20-LG-DC-017</w:t>
                          </w:r>
                        </w:p>
                        <w:p w14:paraId="7AF7A33D" w14:textId="4C6CC5D0" w:rsidR="008A4093" w:rsidRPr="00ED4E97" w:rsidRDefault="008A4093" w:rsidP="0003501F">
                          <w:pPr>
                            <w:spacing w:before="0" w:after="0" w:line="200" w:lineRule="exact"/>
                            <w:jc w:val="right"/>
                            <w:rPr>
                              <w:sz w:val="18"/>
                              <w:lang w:val="es-ES"/>
                            </w:rPr>
                          </w:pPr>
                          <w:r w:rsidRPr="00ED4E97">
                            <w:rPr>
                              <w:sz w:val="18"/>
                              <w:lang w:val="es-ES"/>
                            </w:rPr>
                            <w:t xml:space="preserve">Versión </w:t>
                          </w:r>
                          <w:r w:rsidR="00ED4E97" w:rsidRPr="00ED4E97">
                            <w:rPr>
                              <w:sz w:val="18"/>
                              <w:lang w:val="es-ES"/>
                            </w:rPr>
                            <w:t>2</w:t>
                          </w:r>
                          <w:r w:rsidRPr="00ED4E97">
                            <w:rPr>
                              <w:sz w:val="18"/>
                              <w:lang w:val="es-ES"/>
                            </w:rPr>
                            <w:t xml:space="preserve">  </w:t>
                          </w:r>
                        </w:p>
                        <w:p w14:paraId="093E54D9" w14:textId="393FCA78" w:rsidR="008A4093" w:rsidRPr="00AE6AF4" w:rsidRDefault="008A4093" w:rsidP="00AE6AF4">
                          <w:pPr>
                            <w:spacing w:line="200" w:lineRule="exact"/>
                            <w:jc w:val="right"/>
                            <w:rPr>
                              <w:sz w:val="18"/>
                              <w:lang w:val="es-ES"/>
                            </w:rPr>
                          </w:pPr>
                          <w:r w:rsidRPr="00ED4E97">
                            <w:rPr>
                              <w:sz w:val="18"/>
                              <w:lang w:val="es-ES"/>
                            </w:rPr>
                            <w:t>20/0</w:t>
                          </w:r>
                          <w:r w:rsidR="00ED4E97" w:rsidRPr="00ED4E97">
                            <w:rPr>
                              <w:sz w:val="18"/>
                              <w:lang w:val="es-ES"/>
                            </w:rPr>
                            <w:t>6</w:t>
                          </w:r>
                          <w:r w:rsidRPr="00ED4E97">
                            <w:rPr>
                              <w:sz w:val="18"/>
                              <w:lang w:val="es-ES"/>
                            </w:rPr>
                            <w:t>/202</w:t>
                          </w:r>
                          <w:r w:rsidR="00ED4E97" w:rsidRPr="00ED4E97">
                            <w:rPr>
                              <w:sz w:val="18"/>
                              <w:lang w:val="es-ES"/>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F2128" id="Rectangle 3" o:spid="_x0000_s1027" style="position:absolute;left:0;text-align:left;margin-left:467pt;margin-top:26pt;width:72.05pt;height:46.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" o:allowincell="f" stroked="f" strokeweight=".25pt">
              <v:textbox inset="0,0,0,0">
                <w:txbxContent>
                  <w:p w14:paraId="69B25F1C" w14:textId="77777777" w:rsidR="008A4093" w:rsidRPr="00ED4E97" w:rsidRDefault="008A4093" w:rsidP="0003501F">
                    <w:pPr>
                      <w:spacing w:before="0" w:after="0" w:line="200" w:lineRule="exact"/>
                      <w:jc w:val="right"/>
                      <w:rPr>
                        <w:sz w:val="18"/>
                        <w:lang w:val="es-ES"/>
                      </w:rPr>
                    </w:pPr>
                    <w:r w:rsidRPr="00ED4E97">
                      <w:rPr>
                        <w:sz w:val="18"/>
                        <w:lang w:val="es-ES"/>
                      </w:rPr>
                      <w:t>20-LG-DC-017</w:t>
                    </w:r>
                  </w:p>
                  <w:p w14:paraId="7AF7A33D" w14:textId="4C6CC5D0" w:rsidR="008A4093" w:rsidRPr="00ED4E97" w:rsidRDefault="008A4093" w:rsidP="0003501F">
                    <w:pPr>
                      <w:spacing w:before="0" w:after="0" w:line="200" w:lineRule="exact"/>
                      <w:jc w:val="right"/>
                      <w:rPr>
                        <w:sz w:val="18"/>
                        <w:lang w:val="es-ES"/>
                      </w:rPr>
                    </w:pPr>
                    <w:r w:rsidRPr="00ED4E97">
                      <w:rPr>
                        <w:sz w:val="18"/>
                        <w:lang w:val="es-ES"/>
                      </w:rPr>
                      <w:t xml:space="preserve">Versión </w:t>
                    </w:r>
                    <w:r w:rsidR="00ED4E97" w:rsidRPr="00ED4E97">
                      <w:rPr>
                        <w:sz w:val="18"/>
                        <w:lang w:val="es-ES"/>
                      </w:rPr>
                      <w:t>2</w:t>
                    </w:r>
                    <w:r w:rsidRPr="00ED4E97">
                      <w:rPr>
                        <w:sz w:val="18"/>
                        <w:lang w:val="es-ES"/>
                      </w:rPr>
                      <w:t xml:space="preserve">  </w:t>
                    </w:r>
                  </w:p>
                  <w:p w14:paraId="093E54D9" w14:textId="393FCA78" w:rsidR="008A4093" w:rsidRPr="00AE6AF4" w:rsidRDefault="008A4093" w:rsidP="00AE6AF4">
                    <w:pPr>
                      <w:spacing w:line="200" w:lineRule="exact"/>
                      <w:jc w:val="right"/>
                      <w:rPr>
                        <w:sz w:val="18"/>
                        <w:lang w:val="es-ES"/>
                      </w:rPr>
                    </w:pPr>
                    <w:r w:rsidRPr="00ED4E97">
                      <w:rPr>
                        <w:sz w:val="18"/>
                        <w:lang w:val="es-ES"/>
                      </w:rPr>
                      <w:t>20/0</w:t>
                    </w:r>
                    <w:r w:rsidR="00ED4E97" w:rsidRPr="00ED4E97">
                      <w:rPr>
                        <w:sz w:val="18"/>
                        <w:lang w:val="es-ES"/>
                      </w:rPr>
                      <w:t>6</w:t>
                    </w:r>
                    <w:r w:rsidRPr="00ED4E97">
                      <w:rPr>
                        <w:sz w:val="18"/>
                        <w:lang w:val="es-ES"/>
                      </w:rPr>
                      <w:t>/202</w:t>
                    </w:r>
                    <w:r w:rsidR="00ED4E97" w:rsidRPr="00ED4E97">
                      <w:rPr>
                        <w:sz w:val="18"/>
                        <w:lang w:val="es-ES"/>
                      </w:rPr>
                      <w:t>3</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7B7AE" w14:textId="77777777" w:rsidR="008A4093" w:rsidRDefault="008A4093">
    <w:pPr>
      <w:pStyle w:val="Encabezado"/>
    </w:pPr>
    <w:r>
      <w:rPr>
        <w:rFonts w:ascii="Times New Roman" w:hAnsi="Times New Roman"/>
        <w:noProof/>
        <w:lang w:val="es-ES"/>
      </w:rPr>
      <mc:AlternateContent>
        <mc:Choice Requires="wps">
          <w:drawing>
            <wp:anchor distT="0" distB="0" distL="114300" distR="114300" simplePos="0" relativeHeight="251656704" behindDoc="0" locked="0" layoutInCell="0" allowOverlap="1" wp14:anchorId="0E36B28D" wp14:editId="636C764E">
              <wp:simplePos x="0" y="0"/>
              <wp:positionH relativeFrom="page">
                <wp:posOffset>584200</wp:posOffset>
              </wp:positionH>
              <wp:positionV relativeFrom="page">
                <wp:posOffset>203200</wp:posOffset>
              </wp:positionV>
              <wp:extent cx="2926715" cy="559435"/>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6715" cy="559435"/>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B2F568" w14:textId="77777777" w:rsidR="008A4093" w:rsidRDefault="008A4093">
                          <w:pPr>
                            <w:spacing w:before="200" w:after="200" w:line="720" w:lineRule="auto"/>
                            <w:ind w:right="-6804"/>
                          </w:pPr>
                          <w:r>
                            <w:rPr>
                              <w:noProof/>
                              <w:sz w:val="52"/>
                              <w:lang w:val="es-ES"/>
                            </w:rPr>
                            <w:drawing>
                              <wp:inline distT="0" distB="0" distL="0" distR="0" wp14:anchorId="12222E05" wp14:editId="444C2732">
                                <wp:extent cx="2590800" cy="4000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6B28D" id="Rectangle 2" o:spid="_x0000_s1028" style="position:absolute;left:0;text-align:left;margin-left:46pt;margin-top:16pt;width:230.45pt;height:44.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" o:allowincell="f" stroked="f" strokeweight=".25pt">
              <v:textbox inset="0,0,0,0">
                <w:txbxContent>
                  <w:p w14:paraId="22B2F568" w14:textId="77777777" w:rsidR="008A4093" w:rsidRDefault="008A4093">
                    <w:pPr>
                      <w:spacing w:before="200" w:after="200" w:line="720" w:lineRule="auto"/>
                      <w:ind w:right="-6804"/>
                    </w:pPr>
                    <w:r>
                      <w:rPr>
                        <w:noProof/>
                        <w:sz w:val="52"/>
                        <w:lang w:val="es-ES"/>
                      </w:rPr>
                      <w:drawing>
                        <wp:inline distT="0" distB="0" distL="0" distR="0" wp14:anchorId="12222E05" wp14:editId="444C2732">
                          <wp:extent cx="2590800" cy="4000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505E9" w14:textId="7B8C3AA2" w:rsidR="008A4093" w:rsidRDefault="00ED4E97">
    <w:pPr>
      <w:pStyle w:val="Encabezado"/>
    </w:pPr>
    <w:r>
      <w:rPr>
        <w:noProof/>
        <w:lang w:val="es-ES"/>
      </w:rPr>
      <mc:AlternateContent>
        <mc:Choice Requires="wps">
          <w:drawing>
            <wp:anchor distT="0" distB="0" distL="114300" distR="114300" simplePos="0" relativeHeight="251662848" behindDoc="0" locked="0" layoutInCell="0" allowOverlap="1" wp14:anchorId="6E4CF892" wp14:editId="41C1DE85">
              <wp:simplePos x="0" y="0"/>
              <wp:positionH relativeFrom="margin">
                <wp:align>right</wp:align>
              </wp:positionH>
              <wp:positionV relativeFrom="page">
                <wp:posOffset>241493</wp:posOffset>
              </wp:positionV>
              <wp:extent cx="915035" cy="584835"/>
              <wp:effectExtent l="0" t="0" r="0" b="571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584835"/>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548978" w14:textId="77777777" w:rsidR="00ED4E97" w:rsidRPr="00ED4E97" w:rsidRDefault="00ED4E97" w:rsidP="00ED4E97">
                          <w:pPr>
                            <w:spacing w:before="0" w:after="0" w:line="200" w:lineRule="exact"/>
                            <w:jc w:val="right"/>
                            <w:rPr>
                              <w:sz w:val="18"/>
                              <w:lang w:val="es-ES"/>
                            </w:rPr>
                          </w:pPr>
                          <w:r w:rsidRPr="00ED4E97">
                            <w:rPr>
                              <w:sz w:val="18"/>
                              <w:lang w:val="es-ES"/>
                            </w:rPr>
                            <w:t>20-LG-DC-017</w:t>
                          </w:r>
                        </w:p>
                        <w:p w14:paraId="782AA0CC" w14:textId="77777777" w:rsidR="00ED4E97" w:rsidRPr="00ED4E97" w:rsidRDefault="00ED4E97" w:rsidP="00ED4E97">
                          <w:pPr>
                            <w:spacing w:before="0" w:after="0" w:line="200" w:lineRule="exact"/>
                            <w:jc w:val="right"/>
                            <w:rPr>
                              <w:sz w:val="18"/>
                              <w:lang w:val="es-ES"/>
                            </w:rPr>
                          </w:pPr>
                          <w:r w:rsidRPr="00ED4E97">
                            <w:rPr>
                              <w:sz w:val="18"/>
                              <w:lang w:val="es-ES"/>
                            </w:rPr>
                            <w:t xml:space="preserve">Versión 2  </w:t>
                          </w:r>
                        </w:p>
                        <w:p w14:paraId="1667BB02" w14:textId="77777777" w:rsidR="00ED4E97" w:rsidRPr="00AE6AF4" w:rsidRDefault="00ED4E97" w:rsidP="00ED4E97">
                          <w:pPr>
                            <w:spacing w:line="200" w:lineRule="exact"/>
                            <w:jc w:val="right"/>
                            <w:rPr>
                              <w:sz w:val="18"/>
                              <w:lang w:val="es-ES"/>
                            </w:rPr>
                          </w:pPr>
                          <w:r w:rsidRPr="00ED4E97">
                            <w:rPr>
                              <w:sz w:val="18"/>
                              <w:lang w:val="es-ES"/>
                            </w:rPr>
                            <w:t>20/06/2023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CF892" id="_x0000_s1029" style="position:absolute;left:0;text-align:left;margin-left:20.85pt;margin-top:19pt;width:72.05pt;height:46.05pt;z-index:25166284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" o:allowincell="f" stroked="f" strokeweight=".25pt">
              <v:textbox inset="0,0,0,0">
                <w:txbxContent>
                  <w:p w14:paraId="5A548978" w14:textId="77777777" w:rsidR="00ED4E97" w:rsidRPr="00ED4E97" w:rsidRDefault="00ED4E97" w:rsidP="00ED4E97">
                    <w:pPr>
                      <w:spacing w:before="0" w:after="0" w:line="200" w:lineRule="exact"/>
                      <w:jc w:val="right"/>
                      <w:rPr>
                        <w:sz w:val="18"/>
                        <w:lang w:val="es-ES"/>
                      </w:rPr>
                    </w:pPr>
                    <w:r w:rsidRPr="00ED4E97">
                      <w:rPr>
                        <w:sz w:val="18"/>
                        <w:lang w:val="es-ES"/>
                      </w:rPr>
                      <w:t>20-LG-DC-017</w:t>
                    </w:r>
                  </w:p>
                  <w:p w14:paraId="782AA0CC" w14:textId="77777777" w:rsidR="00ED4E97" w:rsidRPr="00ED4E97" w:rsidRDefault="00ED4E97" w:rsidP="00ED4E97">
                    <w:pPr>
                      <w:spacing w:before="0" w:after="0" w:line="200" w:lineRule="exact"/>
                      <w:jc w:val="right"/>
                      <w:rPr>
                        <w:sz w:val="18"/>
                        <w:lang w:val="es-ES"/>
                      </w:rPr>
                    </w:pPr>
                    <w:r w:rsidRPr="00ED4E97">
                      <w:rPr>
                        <w:sz w:val="18"/>
                        <w:lang w:val="es-ES"/>
                      </w:rPr>
                      <w:t xml:space="preserve">Versión 2  </w:t>
                    </w:r>
                  </w:p>
                  <w:p w14:paraId="1667BB02" w14:textId="77777777" w:rsidR="00ED4E97" w:rsidRPr="00AE6AF4" w:rsidRDefault="00ED4E97" w:rsidP="00ED4E97">
                    <w:pPr>
                      <w:spacing w:line="200" w:lineRule="exact"/>
                      <w:jc w:val="right"/>
                      <w:rPr>
                        <w:sz w:val="18"/>
                        <w:lang w:val="es-ES"/>
                      </w:rPr>
                    </w:pPr>
                    <w:r w:rsidRPr="00ED4E97">
                      <w:rPr>
                        <w:sz w:val="18"/>
                        <w:lang w:val="es-ES"/>
                      </w:rPr>
                      <w:t>20/06/2023</w:t>
                    </w:r>
                  </w:p>
                </w:txbxContent>
              </v:textbox>
              <w10:wrap anchorx="margin" anchory="page"/>
            </v:rect>
          </w:pict>
        </mc:Fallback>
      </mc:AlternateContent>
    </w:r>
    <w:r>
      <w:rPr>
        <w:noProof/>
        <w:sz w:val="52"/>
      </w:rPr>
      <w:drawing>
        <wp:anchor distT="0" distB="0" distL="114300" distR="114300" simplePos="0" relativeHeight="251660800" behindDoc="1" locked="0" layoutInCell="1" allowOverlap="1" wp14:anchorId="40D3CFC0" wp14:editId="22FD40AF">
          <wp:simplePos x="0" y="0"/>
          <wp:positionH relativeFrom="column">
            <wp:posOffset>-1128368</wp:posOffset>
          </wp:positionH>
          <wp:positionV relativeFrom="paragraph">
            <wp:posOffset>-182135</wp:posOffset>
          </wp:positionV>
          <wp:extent cx="2587625" cy="396875"/>
          <wp:effectExtent l="0" t="0" r="3175"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625" cy="396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8C4600A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634CB122"/>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64ACAC50"/>
    <w:lvl w:ilvl="0">
      <w:start w:val="1"/>
      <w:numFmt w:val="decimal"/>
      <w:pStyle w:val="Estilo1"/>
      <w:lvlText w:val="%1."/>
      <w:lvlJc w:val="left"/>
      <w:pPr>
        <w:tabs>
          <w:tab w:val="num" w:pos="680"/>
        </w:tabs>
        <w:ind w:left="0" w:hanging="567"/>
      </w:pPr>
      <w:rPr>
        <w:rFonts w:hint="default"/>
      </w:rPr>
    </w:lvl>
    <w:lvl w:ilvl="1">
      <w:start w:val="1"/>
      <w:numFmt w:val="decimal"/>
      <w:suff w:val="nothing"/>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 w15:restartNumberingAfterBreak="0">
    <w:nsid w:val="07503E62"/>
    <w:multiLevelType w:val="hybridMultilevel"/>
    <w:tmpl w:val="2410D8E6"/>
    <w:lvl w:ilvl="0" w:tplc="03284CAE">
      <w:start w:val="1"/>
      <w:numFmt w:val="lowerLetter"/>
      <w:lvlText w:val="%1."/>
      <w:lvlJc w:val="left"/>
      <w:pPr>
        <w:ind w:left="720" w:hanging="360"/>
      </w:pPr>
      <w:rPr>
        <w:rFonts w:ascii="TrueRotisSemiSansLightTwo" w:hAnsi="TrueRotisSemiSansLightTwo" w:hint="default"/>
        <w:sz w:val="24"/>
      </w:rPr>
    </w:lvl>
    <w:lvl w:ilvl="1" w:tplc="97A0430C">
      <w:start w:val="1"/>
      <w:numFmt w:val="decimal"/>
      <w:lvlText w:val="%2."/>
      <w:lvlJc w:val="left"/>
      <w:pPr>
        <w:ind w:left="1755" w:hanging="67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818316B"/>
    <w:multiLevelType w:val="hybridMultilevel"/>
    <w:tmpl w:val="27D44872"/>
    <w:lvl w:ilvl="0" w:tplc="7F0A23DA">
      <w:start w:val="1"/>
      <w:numFmt w:val="lowerLetter"/>
      <w:lvlText w:val="%1."/>
      <w:lvlJc w:val="left"/>
      <w:pPr>
        <w:ind w:left="720" w:hanging="360"/>
      </w:pPr>
      <w:rPr>
        <w:rFonts w:ascii="TrueRotisSemiSansLightTwo" w:hAnsi="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0EC5FC7"/>
    <w:multiLevelType w:val="hybridMultilevel"/>
    <w:tmpl w:val="A89E5E7A"/>
    <w:lvl w:ilvl="0" w:tplc="A5287CC2">
      <w:start w:val="1"/>
      <w:numFmt w:val="lowerLetter"/>
      <w:lvlText w:val="%1."/>
      <w:lvlJc w:val="left"/>
      <w:pPr>
        <w:ind w:left="360" w:hanging="360"/>
      </w:pPr>
      <w:rPr>
        <w:rFonts w:ascii="TrueRotisSemiSansLightTwo" w:hAnsi="TrueRotisSemiSansLightTwo" w:hint="default"/>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234012E"/>
    <w:multiLevelType w:val="hybridMultilevel"/>
    <w:tmpl w:val="D8F00BFE"/>
    <w:lvl w:ilvl="0" w:tplc="4A60BF8C">
      <w:start w:val="1"/>
      <w:numFmt w:val="decimal"/>
      <w:lvlText w:val="%1."/>
      <w:lvlJc w:val="left"/>
      <w:pPr>
        <w:ind w:left="720" w:hanging="360"/>
      </w:pPr>
      <w:rPr>
        <w:rFonts w:ascii="TrueRotisSemiSansLightTwo" w:hAnsi="TrueRotisSemiSansLightTwo" w:cs="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B45E89"/>
    <w:multiLevelType w:val="hybridMultilevel"/>
    <w:tmpl w:val="69F45290"/>
    <w:lvl w:ilvl="0" w:tplc="B0F06BAC">
      <w:start w:val="1"/>
      <w:numFmt w:val="bullet"/>
      <w:pStyle w:val="Listaconvietas"/>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1455E5"/>
    <w:multiLevelType w:val="multilevel"/>
    <w:tmpl w:val="56E0466E"/>
    <w:lvl w:ilvl="0">
      <w:start w:val="1"/>
      <w:numFmt w:val="decimal"/>
      <w:pStyle w:val="Ttulo1"/>
      <w:lvlText w:val="%1."/>
      <w:lvlJc w:val="left"/>
      <w:pPr>
        <w:tabs>
          <w:tab w:val="num" w:pos="567"/>
        </w:tabs>
        <w:ind w:left="432" w:hanging="999"/>
      </w:pPr>
      <w:rPr>
        <w:rFonts w:hint="default"/>
      </w:rPr>
    </w:lvl>
    <w:lvl w:ilvl="1">
      <w:start w:val="1"/>
      <w:numFmt w:val="decimal"/>
      <w:pStyle w:val="Ttulo2"/>
      <w:lvlText w:val="%1.%2."/>
      <w:lvlJc w:val="left"/>
      <w:pPr>
        <w:tabs>
          <w:tab w:val="num" w:pos="714"/>
        </w:tabs>
        <w:ind w:left="431" w:hanging="1145"/>
      </w:pPr>
      <w:rPr>
        <w:rFonts w:hint="default"/>
      </w:rPr>
    </w:lvl>
    <w:lvl w:ilvl="2">
      <w:start w:val="1"/>
      <w:numFmt w:val="decimal"/>
      <w:pStyle w:val="Ttulo3"/>
      <w:lvlText w:val="%1.%2.%3."/>
      <w:lvlJc w:val="left"/>
      <w:pPr>
        <w:tabs>
          <w:tab w:val="num" w:pos="567"/>
        </w:tabs>
        <w:ind w:left="431" w:hanging="1338"/>
      </w:pPr>
      <w:rPr>
        <w:rFonts w:hint="default"/>
      </w:rPr>
    </w:lvl>
    <w:lvl w:ilvl="3">
      <w:start w:val="1"/>
      <w:numFmt w:val="decimal"/>
      <w:pStyle w:val="Ttulo4"/>
      <w:lvlText w:val="%1.%2.%3.%4."/>
      <w:lvlJc w:val="left"/>
      <w:pPr>
        <w:ind w:left="431" w:hanging="1565"/>
      </w:pPr>
      <w:rPr>
        <w:rFonts w:hint="default"/>
        <w:sz w:val="28"/>
        <w:szCs w:val="28"/>
      </w:rPr>
    </w:lvl>
    <w:lvl w:ilvl="4">
      <w:start w:val="1"/>
      <w:numFmt w:val="decimal"/>
      <w:pStyle w:val="Ttulo5"/>
      <w:lvlText w:val="%1.%2.%3.%4.%5."/>
      <w:lvlJc w:val="left"/>
      <w:pPr>
        <w:ind w:left="1008" w:hanging="2482"/>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1E9735F1"/>
    <w:multiLevelType w:val="multilevel"/>
    <w:tmpl w:val="0C0A001F"/>
    <w:styleLink w:val="Estilo3"/>
    <w:lvl w:ilvl="0">
      <w:start w:val="1"/>
      <w:numFmt w:val="decimal"/>
      <w:lvlText w:val="%1."/>
      <w:lvlJc w:val="left"/>
      <w:pPr>
        <w:ind w:left="360" w:hanging="360"/>
      </w:pPr>
    </w:lvl>
    <w:lvl w:ilvl="1">
      <w:start w:val="1"/>
      <w:numFmt w:val="decimal"/>
      <w:lvlText w:val="%1.%2."/>
      <w:lvlJc w:val="left"/>
      <w:pPr>
        <w:ind w:left="792" w:hanging="432"/>
      </w:pPr>
      <w:rPr>
        <w:rFonts w:ascii="TrueRotisSemiSansTwoBold" w:hAnsi="TrueRotisSemiSansTwoBold"/>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5667C3"/>
    <w:multiLevelType w:val="hybridMultilevel"/>
    <w:tmpl w:val="DCBA899E"/>
    <w:lvl w:ilvl="0" w:tplc="C7745F28">
      <w:start w:val="1"/>
      <w:numFmt w:val="bullet"/>
      <w:lvlText w:val="-"/>
      <w:lvlJc w:val="left"/>
      <w:pPr>
        <w:ind w:left="360" w:hanging="360"/>
      </w:pPr>
      <w:rPr>
        <w:rFonts w:ascii="Univers" w:hAnsi="Univer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0311F32"/>
    <w:multiLevelType w:val="hybridMultilevel"/>
    <w:tmpl w:val="EEDABB90"/>
    <w:lvl w:ilvl="0" w:tplc="35380A1A">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3E6CC3"/>
    <w:multiLevelType w:val="hybridMultilevel"/>
    <w:tmpl w:val="8B8A9F7A"/>
    <w:lvl w:ilvl="0" w:tplc="A5287CC2">
      <w:start w:val="1"/>
      <w:numFmt w:val="lowerLetter"/>
      <w:lvlText w:val="%1."/>
      <w:lvlJc w:val="left"/>
      <w:pPr>
        <w:ind w:left="720" w:hanging="360"/>
      </w:pPr>
      <w:rPr>
        <w:rFonts w:ascii="TrueRotisSemiSansLightTwo" w:hAnsi="TrueRotisSemiSansLightTwo"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534806"/>
    <w:multiLevelType w:val="hybridMultilevel"/>
    <w:tmpl w:val="8B84B3C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EE24442"/>
    <w:multiLevelType w:val="hybridMultilevel"/>
    <w:tmpl w:val="6EB8E45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1315E6"/>
    <w:multiLevelType w:val="hybridMultilevel"/>
    <w:tmpl w:val="B28408C6"/>
    <w:lvl w:ilvl="0" w:tplc="99C24A4A">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249579B"/>
    <w:multiLevelType w:val="hybridMultilevel"/>
    <w:tmpl w:val="46DE163A"/>
    <w:lvl w:ilvl="0" w:tplc="B6D6A0B2">
      <w:start w:val="1"/>
      <w:numFmt w:val="bullet"/>
      <w:lvlText w:val="-"/>
      <w:lvlJc w:val="left"/>
      <w:pPr>
        <w:ind w:left="720" w:hanging="360"/>
      </w:pPr>
      <w:rPr>
        <w:rFonts w:ascii="Courier New" w:hAnsi="Courier New"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29C3BF5"/>
    <w:multiLevelType w:val="hybridMultilevel"/>
    <w:tmpl w:val="F7287A56"/>
    <w:lvl w:ilvl="0" w:tplc="4A60BF8C">
      <w:start w:val="1"/>
      <w:numFmt w:val="decimal"/>
      <w:lvlText w:val="%1."/>
      <w:lvlJc w:val="left"/>
      <w:pPr>
        <w:ind w:left="1080" w:hanging="360"/>
      </w:pPr>
      <w:rPr>
        <w:rFonts w:ascii="TrueRotisSemiSansLightTwo" w:hAnsi="TrueRotisSemiSansLightTwo" w:cs="TrueRotisSemiSansLightTwo" w:hint="default"/>
      </w:rPr>
    </w:lvl>
    <w:lvl w:ilvl="1" w:tplc="4A60BF8C">
      <w:start w:val="1"/>
      <w:numFmt w:val="decimal"/>
      <w:lvlText w:val="%2."/>
      <w:lvlJc w:val="left"/>
      <w:pPr>
        <w:ind w:left="1800" w:hanging="360"/>
      </w:pPr>
      <w:rPr>
        <w:rFonts w:ascii="TrueRotisSemiSansLightTwo" w:hAnsi="TrueRotisSemiSansLightTwo" w:cs="TrueRotisSemiSansLightTwo"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6C61901"/>
    <w:multiLevelType w:val="hybridMultilevel"/>
    <w:tmpl w:val="084A837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83767DE"/>
    <w:multiLevelType w:val="hybridMultilevel"/>
    <w:tmpl w:val="EDCC6F48"/>
    <w:lvl w:ilvl="0" w:tplc="B6D6A0B2">
      <w:start w:val="1"/>
      <w:numFmt w:val="bullet"/>
      <w:lvlText w:val="-"/>
      <w:lvlJc w:val="left"/>
      <w:pPr>
        <w:ind w:left="720" w:hanging="360"/>
      </w:pPr>
      <w:rPr>
        <w:rFonts w:ascii="Courier New" w:hAnsi="Courier New"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F711532"/>
    <w:multiLevelType w:val="multilevel"/>
    <w:tmpl w:val="04B4BFC2"/>
    <w:lvl w:ilvl="0">
      <w:start w:val="1"/>
      <w:numFmt w:val="bullet"/>
      <w:pStyle w:val="Listaconvietas2"/>
      <w:lvlText w:val=""/>
      <w:lvlJc w:val="left"/>
      <w:pPr>
        <w:ind w:left="284" w:hanging="284"/>
      </w:pPr>
      <w:rPr>
        <w:rFonts w:ascii="Symbol" w:hAnsi="Symbol" w:hint="default"/>
      </w:rPr>
    </w:lvl>
    <w:lvl w:ilvl="1">
      <w:start w:val="1"/>
      <w:numFmt w:val="bullet"/>
      <w:pStyle w:val="Listaconvietas3"/>
      <w:lvlText w:val="o"/>
      <w:lvlJc w:val="left"/>
      <w:pPr>
        <w:ind w:left="567" w:hanging="283"/>
      </w:pPr>
      <w:rPr>
        <w:rFonts w:ascii="Courier New" w:hAnsi="Courier New" w:hint="default"/>
      </w:rPr>
    </w:lvl>
    <w:lvl w:ilvl="2">
      <w:start w:val="1"/>
      <w:numFmt w:val="bullet"/>
      <w:pStyle w:val="Listaconnmeros4"/>
      <w:lvlText w:val=""/>
      <w:lvlJc w:val="left"/>
      <w:pPr>
        <w:ind w:left="851" w:hanging="284"/>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FA6795B"/>
    <w:multiLevelType w:val="hybridMultilevel"/>
    <w:tmpl w:val="D090E1E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4C32716"/>
    <w:multiLevelType w:val="hybridMultilevel"/>
    <w:tmpl w:val="4198DF64"/>
    <w:lvl w:ilvl="0" w:tplc="7F0A23DA">
      <w:start w:val="1"/>
      <w:numFmt w:val="lowerLetter"/>
      <w:lvlText w:val="%1."/>
      <w:lvlJc w:val="left"/>
      <w:pPr>
        <w:ind w:left="720" w:hanging="360"/>
      </w:pPr>
      <w:rPr>
        <w:rFonts w:ascii="TrueRotisSemiSansLightTwo" w:hAnsi="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6D8093A"/>
    <w:multiLevelType w:val="hybridMultilevel"/>
    <w:tmpl w:val="34C6D5F0"/>
    <w:lvl w:ilvl="0" w:tplc="4A60BF8C">
      <w:start w:val="1"/>
      <w:numFmt w:val="decimal"/>
      <w:lvlText w:val="%1."/>
      <w:lvlJc w:val="left"/>
      <w:pPr>
        <w:ind w:left="720" w:hanging="360"/>
      </w:pPr>
      <w:rPr>
        <w:rFonts w:ascii="TrueRotisSemiSansLightTwo" w:hAnsi="TrueRotisSemiSansLightTwo" w:cs="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A0A2A38"/>
    <w:multiLevelType w:val="hybridMultilevel"/>
    <w:tmpl w:val="B4103F5A"/>
    <w:lvl w:ilvl="0" w:tplc="4A60BF8C">
      <w:start w:val="1"/>
      <w:numFmt w:val="decimal"/>
      <w:lvlText w:val="%1."/>
      <w:lvlJc w:val="left"/>
      <w:pPr>
        <w:ind w:left="1080" w:hanging="360"/>
      </w:pPr>
      <w:rPr>
        <w:rFonts w:ascii="TrueRotisSemiSansLightTwo" w:hAnsi="TrueRotisSemiSansLightTwo" w:cs="TrueRotisSemiSansLightTwo"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4DAC12FA"/>
    <w:multiLevelType w:val="hybridMultilevel"/>
    <w:tmpl w:val="3104E3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FA6504A"/>
    <w:multiLevelType w:val="hybridMultilevel"/>
    <w:tmpl w:val="F93AC5C2"/>
    <w:lvl w:ilvl="0" w:tplc="B6D6A0B2">
      <w:start w:val="1"/>
      <w:numFmt w:val="bullet"/>
      <w:lvlText w:val="-"/>
      <w:lvlJc w:val="left"/>
      <w:pPr>
        <w:ind w:left="720" w:hanging="360"/>
      </w:pPr>
      <w:rPr>
        <w:rFonts w:ascii="Courier New" w:hAnsi="Courier New"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9736B4F"/>
    <w:multiLevelType w:val="hybridMultilevel"/>
    <w:tmpl w:val="E340C95C"/>
    <w:lvl w:ilvl="0" w:tplc="4A60BF8C">
      <w:start w:val="1"/>
      <w:numFmt w:val="decimal"/>
      <w:lvlText w:val="%1."/>
      <w:lvlJc w:val="left"/>
      <w:pPr>
        <w:ind w:left="720" w:hanging="360"/>
      </w:pPr>
      <w:rPr>
        <w:rFonts w:ascii="TrueRotisSemiSansLightTwo" w:hAnsi="TrueRotisSemiSansLightTwo" w:cs="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5EA028B"/>
    <w:multiLevelType w:val="hybridMultilevel"/>
    <w:tmpl w:val="6842241A"/>
    <w:lvl w:ilvl="0" w:tplc="A5287CC2">
      <w:start w:val="1"/>
      <w:numFmt w:val="lowerLetter"/>
      <w:lvlText w:val="%1."/>
      <w:lvlJc w:val="left"/>
      <w:pPr>
        <w:ind w:left="720" w:hanging="360"/>
      </w:pPr>
      <w:rPr>
        <w:rFonts w:ascii="TrueRotisSemiSansLightTwo" w:hAnsi="TrueRotisSemiSansLightTwo"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B54E5C"/>
    <w:multiLevelType w:val="hybridMultilevel"/>
    <w:tmpl w:val="C1FEC980"/>
    <w:lvl w:ilvl="0" w:tplc="B6D6A0B2">
      <w:start w:val="1"/>
      <w:numFmt w:val="bullet"/>
      <w:lvlText w:val="-"/>
      <w:lvlJc w:val="left"/>
      <w:pPr>
        <w:ind w:left="720" w:hanging="360"/>
      </w:pPr>
      <w:rPr>
        <w:rFonts w:ascii="Courier New" w:hAnsi="Courier New"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73A43B9"/>
    <w:multiLevelType w:val="hybridMultilevel"/>
    <w:tmpl w:val="B8761880"/>
    <w:lvl w:ilvl="0" w:tplc="4A60BF8C">
      <w:start w:val="1"/>
      <w:numFmt w:val="decimal"/>
      <w:lvlText w:val="%1."/>
      <w:lvlJc w:val="left"/>
      <w:pPr>
        <w:ind w:left="720" w:hanging="360"/>
      </w:pPr>
      <w:rPr>
        <w:rFonts w:ascii="TrueRotisSemiSansLightTwo" w:hAnsi="TrueRotisSemiSansLightTwo" w:cs="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8AB0008"/>
    <w:multiLevelType w:val="hybridMultilevel"/>
    <w:tmpl w:val="2D684D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B856E4B"/>
    <w:multiLevelType w:val="hybridMultilevel"/>
    <w:tmpl w:val="0ED2EF08"/>
    <w:lvl w:ilvl="0" w:tplc="897A6CA2">
      <w:numFmt w:val="bullet"/>
      <w:lvlText w:val="-"/>
      <w:lvlJc w:val="left"/>
      <w:pPr>
        <w:ind w:left="720" w:hanging="360"/>
      </w:pPr>
      <w:rPr>
        <w:rFonts w:ascii="TrueRotisSemiSansLightTwo" w:eastAsia="Times New Roman" w:hAnsi="TrueRotisSemiSansLightTwo"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9"/>
  </w:num>
  <w:num w:numId="4">
    <w:abstractNumId w:val="8"/>
  </w:num>
  <w:num w:numId="5">
    <w:abstractNumId w:val="0"/>
  </w:num>
  <w:num w:numId="6">
    <w:abstractNumId w:val="8"/>
  </w:num>
  <w:num w:numId="7">
    <w:abstractNumId w:val="20"/>
  </w:num>
  <w:num w:numId="8">
    <w:abstractNumId w:val="10"/>
  </w:num>
  <w:num w:numId="9">
    <w:abstractNumId w:val="11"/>
  </w:num>
  <w:num w:numId="10">
    <w:abstractNumId w:val="21"/>
  </w:num>
  <w:num w:numId="11">
    <w:abstractNumId w:val="4"/>
  </w:num>
  <w:num w:numId="12">
    <w:abstractNumId w:val="22"/>
  </w:num>
  <w:num w:numId="13">
    <w:abstractNumId w:val="6"/>
  </w:num>
  <w:num w:numId="14">
    <w:abstractNumId w:val="3"/>
  </w:num>
  <w:num w:numId="15">
    <w:abstractNumId w:val="27"/>
  </w:num>
  <w:num w:numId="16">
    <w:abstractNumId w:val="24"/>
  </w:num>
  <w:num w:numId="17">
    <w:abstractNumId w:val="17"/>
  </w:num>
  <w:num w:numId="18">
    <w:abstractNumId w:val="23"/>
  </w:num>
  <w:num w:numId="19">
    <w:abstractNumId w:val="26"/>
  </w:num>
  <w:num w:numId="20">
    <w:abstractNumId w:val="16"/>
  </w:num>
  <w:num w:numId="21">
    <w:abstractNumId w:val="29"/>
  </w:num>
  <w:num w:numId="22">
    <w:abstractNumId w:val="12"/>
  </w:num>
  <w:num w:numId="23">
    <w:abstractNumId w:val="28"/>
  </w:num>
  <w:num w:numId="24">
    <w:abstractNumId w:val="30"/>
  </w:num>
  <w:num w:numId="25">
    <w:abstractNumId w:val="5"/>
  </w:num>
  <w:num w:numId="26">
    <w:abstractNumId w:val="19"/>
  </w:num>
  <w:num w:numId="27">
    <w:abstractNumId w:val="14"/>
  </w:num>
  <w:num w:numId="28">
    <w:abstractNumId w:val="13"/>
  </w:num>
  <w:num w:numId="29">
    <w:abstractNumId w:val="18"/>
  </w:num>
  <w:num w:numId="30">
    <w:abstractNumId w:val="25"/>
  </w:num>
  <w:num w:numId="31">
    <w:abstractNumId w:val="31"/>
  </w:num>
  <w:num w:numId="32">
    <w:abstractNumId w:val="15"/>
  </w:num>
  <w:num w:numId="33">
    <w:abstractNumId w:val="1"/>
  </w:num>
  <w:num w:numId="34">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849"/>
    <w:rsid w:val="0000084D"/>
    <w:rsid w:val="00004EE9"/>
    <w:rsid w:val="00005772"/>
    <w:rsid w:val="000057DA"/>
    <w:rsid w:val="00005840"/>
    <w:rsid w:val="00007DB9"/>
    <w:rsid w:val="000147C2"/>
    <w:rsid w:val="00017555"/>
    <w:rsid w:val="00020D12"/>
    <w:rsid w:val="000211C5"/>
    <w:rsid w:val="000236AE"/>
    <w:rsid w:val="00026E26"/>
    <w:rsid w:val="000323D7"/>
    <w:rsid w:val="0003501F"/>
    <w:rsid w:val="00036C2A"/>
    <w:rsid w:val="00043849"/>
    <w:rsid w:val="000453DE"/>
    <w:rsid w:val="0005032B"/>
    <w:rsid w:val="00052036"/>
    <w:rsid w:val="00056B54"/>
    <w:rsid w:val="00056E8C"/>
    <w:rsid w:val="00075E8F"/>
    <w:rsid w:val="0007645C"/>
    <w:rsid w:val="00077F05"/>
    <w:rsid w:val="000825CB"/>
    <w:rsid w:val="000843A8"/>
    <w:rsid w:val="00084795"/>
    <w:rsid w:val="000856A0"/>
    <w:rsid w:val="00090149"/>
    <w:rsid w:val="000957E7"/>
    <w:rsid w:val="000A3440"/>
    <w:rsid w:val="000B2343"/>
    <w:rsid w:val="000B4C7F"/>
    <w:rsid w:val="000C2EC8"/>
    <w:rsid w:val="000D15ED"/>
    <w:rsid w:val="000D591E"/>
    <w:rsid w:val="000E1CA5"/>
    <w:rsid w:val="000E20CB"/>
    <w:rsid w:val="000E3670"/>
    <w:rsid w:val="000E3B09"/>
    <w:rsid w:val="000F0DF5"/>
    <w:rsid w:val="000F23DF"/>
    <w:rsid w:val="000F60D3"/>
    <w:rsid w:val="000F6F3E"/>
    <w:rsid w:val="00101662"/>
    <w:rsid w:val="00101D1C"/>
    <w:rsid w:val="00111B06"/>
    <w:rsid w:val="00112D6B"/>
    <w:rsid w:val="00112DDA"/>
    <w:rsid w:val="001226AE"/>
    <w:rsid w:val="00127839"/>
    <w:rsid w:val="00133BB2"/>
    <w:rsid w:val="00136136"/>
    <w:rsid w:val="00140199"/>
    <w:rsid w:val="00140AA4"/>
    <w:rsid w:val="001416AF"/>
    <w:rsid w:val="00143BE4"/>
    <w:rsid w:val="0015124F"/>
    <w:rsid w:val="00151C10"/>
    <w:rsid w:val="00155E81"/>
    <w:rsid w:val="0016332E"/>
    <w:rsid w:val="0016684D"/>
    <w:rsid w:val="0016692D"/>
    <w:rsid w:val="00167430"/>
    <w:rsid w:val="00174963"/>
    <w:rsid w:val="00175888"/>
    <w:rsid w:val="00180B50"/>
    <w:rsid w:val="00184110"/>
    <w:rsid w:val="001943C5"/>
    <w:rsid w:val="0019618C"/>
    <w:rsid w:val="001A11A4"/>
    <w:rsid w:val="001B4EBC"/>
    <w:rsid w:val="001B5CF8"/>
    <w:rsid w:val="001B7EF8"/>
    <w:rsid w:val="001C00AB"/>
    <w:rsid w:val="001C36FE"/>
    <w:rsid w:val="001D0F40"/>
    <w:rsid w:val="001E17C8"/>
    <w:rsid w:val="001E2F7C"/>
    <w:rsid w:val="001E5334"/>
    <w:rsid w:val="001F67FB"/>
    <w:rsid w:val="00200FA4"/>
    <w:rsid w:val="0020658C"/>
    <w:rsid w:val="002144EE"/>
    <w:rsid w:val="0021632D"/>
    <w:rsid w:val="00217237"/>
    <w:rsid w:val="00221D93"/>
    <w:rsid w:val="002250D6"/>
    <w:rsid w:val="002260E9"/>
    <w:rsid w:val="00226ABA"/>
    <w:rsid w:val="00230E78"/>
    <w:rsid w:val="002345CA"/>
    <w:rsid w:val="002525DD"/>
    <w:rsid w:val="002533C5"/>
    <w:rsid w:val="002603EA"/>
    <w:rsid w:val="002665EF"/>
    <w:rsid w:val="00271461"/>
    <w:rsid w:val="00272BC1"/>
    <w:rsid w:val="00277000"/>
    <w:rsid w:val="00283C3B"/>
    <w:rsid w:val="00285265"/>
    <w:rsid w:val="00290BA1"/>
    <w:rsid w:val="002914EA"/>
    <w:rsid w:val="00296AB9"/>
    <w:rsid w:val="002A3D81"/>
    <w:rsid w:val="002A5BCE"/>
    <w:rsid w:val="002B3FB8"/>
    <w:rsid w:val="002B75A6"/>
    <w:rsid w:val="002D18CA"/>
    <w:rsid w:val="002E5B5A"/>
    <w:rsid w:val="002E7FC0"/>
    <w:rsid w:val="002F0C36"/>
    <w:rsid w:val="002F1CA7"/>
    <w:rsid w:val="002F3506"/>
    <w:rsid w:val="002F3E69"/>
    <w:rsid w:val="002F5B65"/>
    <w:rsid w:val="002F647A"/>
    <w:rsid w:val="00304FC6"/>
    <w:rsid w:val="003053D8"/>
    <w:rsid w:val="003054F9"/>
    <w:rsid w:val="00305810"/>
    <w:rsid w:val="0030736D"/>
    <w:rsid w:val="00310352"/>
    <w:rsid w:val="003345A9"/>
    <w:rsid w:val="0033726D"/>
    <w:rsid w:val="00337E2F"/>
    <w:rsid w:val="00360742"/>
    <w:rsid w:val="00361BE5"/>
    <w:rsid w:val="003656CA"/>
    <w:rsid w:val="00372438"/>
    <w:rsid w:val="0037542A"/>
    <w:rsid w:val="00390A94"/>
    <w:rsid w:val="003943A5"/>
    <w:rsid w:val="00395B2B"/>
    <w:rsid w:val="0039613A"/>
    <w:rsid w:val="003A1B90"/>
    <w:rsid w:val="003A466A"/>
    <w:rsid w:val="003B57B9"/>
    <w:rsid w:val="003B5B77"/>
    <w:rsid w:val="003B6797"/>
    <w:rsid w:val="003C3E5D"/>
    <w:rsid w:val="003E0EE9"/>
    <w:rsid w:val="003E51F0"/>
    <w:rsid w:val="003F61C3"/>
    <w:rsid w:val="004016CD"/>
    <w:rsid w:val="00402336"/>
    <w:rsid w:val="004129FB"/>
    <w:rsid w:val="00415080"/>
    <w:rsid w:val="0042188C"/>
    <w:rsid w:val="004273C7"/>
    <w:rsid w:val="00447CAE"/>
    <w:rsid w:val="00452489"/>
    <w:rsid w:val="00455788"/>
    <w:rsid w:val="0045666D"/>
    <w:rsid w:val="00460EE3"/>
    <w:rsid w:val="00462FB5"/>
    <w:rsid w:val="004663E0"/>
    <w:rsid w:val="004751AC"/>
    <w:rsid w:val="004769B2"/>
    <w:rsid w:val="00487B7A"/>
    <w:rsid w:val="004915A3"/>
    <w:rsid w:val="00491A23"/>
    <w:rsid w:val="00496644"/>
    <w:rsid w:val="004A7978"/>
    <w:rsid w:val="004B5D5C"/>
    <w:rsid w:val="004B7C3A"/>
    <w:rsid w:val="004C09D2"/>
    <w:rsid w:val="004C0AA9"/>
    <w:rsid w:val="004C1A63"/>
    <w:rsid w:val="004C4B5E"/>
    <w:rsid w:val="004C6EE9"/>
    <w:rsid w:val="004D410D"/>
    <w:rsid w:val="004D5419"/>
    <w:rsid w:val="004F7882"/>
    <w:rsid w:val="00504C79"/>
    <w:rsid w:val="005073A5"/>
    <w:rsid w:val="0050788E"/>
    <w:rsid w:val="005111D9"/>
    <w:rsid w:val="0051698D"/>
    <w:rsid w:val="00526F87"/>
    <w:rsid w:val="0052736D"/>
    <w:rsid w:val="00527E15"/>
    <w:rsid w:val="0053067E"/>
    <w:rsid w:val="00530DBA"/>
    <w:rsid w:val="005329F9"/>
    <w:rsid w:val="00541C48"/>
    <w:rsid w:val="00547527"/>
    <w:rsid w:val="005502FA"/>
    <w:rsid w:val="005557D0"/>
    <w:rsid w:val="00557C62"/>
    <w:rsid w:val="00573662"/>
    <w:rsid w:val="00574AFC"/>
    <w:rsid w:val="00575FD0"/>
    <w:rsid w:val="005826AE"/>
    <w:rsid w:val="00587944"/>
    <w:rsid w:val="00587DC5"/>
    <w:rsid w:val="005900A9"/>
    <w:rsid w:val="0059323A"/>
    <w:rsid w:val="00595536"/>
    <w:rsid w:val="00596002"/>
    <w:rsid w:val="005A04A5"/>
    <w:rsid w:val="005A08DD"/>
    <w:rsid w:val="005A3667"/>
    <w:rsid w:val="005B208C"/>
    <w:rsid w:val="005B2615"/>
    <w:rsid w:val="005C1EA5"/>
    <w:rsid w:val="005C286E"/>
    <w:rsid w:val="005C42B2"/>
    <w:rsid w:val="005D5C64"/>
    <w:rsid w:val="005D643C"/>
    <w:rsid w:val="005D7EB6"/>
    <w:rsid w:val="005E3AB6"/>
    <w:rsid w:val="005F49CB"/>
    <w:rsid w:val="005F6CAC"/>
    <w:rsid w:val="00603E3F"/>
    <w:rsid w:val="00606E21"/>
    <w:rsid w:val="006170E2"/>
    <w:rsid w:val="0062399D"/>
    <w:rsid w:val="006577F0"/>
    <w:rsid w:val="006679F8"/>
    <w:rsid w:val="00671B12"/>
    <w:rsid w:val="00671E1E"/>
    <w:rsid w:val="00673328"/>
    <w:rsid w:val="006862BB"/>
    <w:rsid w:val="00692656"/>
    <w:rsid w:val="00695B19"/>
    <w:rsid w:val="00696388"/>
    <w:rsid w:val="006964E2"/>
    <w:rsid w:val="006A1592"/>
    <w:rsid w:val="006B4E65"/>
    <w:rsid w:val="006D1186"/>
    <w:rsid w:val="006D2F00"/>
    <w:rsid w:val="006D66A2"/>
    <w:rsid w:val="006E1319"/>
    <w:rsid w:val="006E6498"/>
    <w:rsid w:val="006E755D"/>
    <w:rsid w:val="006F1740"/>
    <w:rsid w:val="006F29D3"/>
    <w:rsid w:val="006F63DF"/>
    <w:rsid w:val="00701B78"/>
    <w:rsid w:val="00710A88"/>
    <w:rsid w:val="00720A00"/>
    <w:rsid w:val="0072108B"/>
    <w:rsid w:val="007212B4"/>
    <w:rsid w:val="00730320"/>
    <w:rsid w:val="007306D8"/>
    <w:rsid w:val="0074039C"/>
    <w:rsid w:val="00747986"/>
    <w:rsid w:val="0075198D"/>
    <w:rsid w:val="00754230"/>
    <w:rsid w:val="00757D56"/>
    <w:rsid w:val="00763FF8"/>
    <w:rsid w:val="007659B7"/>
    <w:rsid w:val="00771A69"/>
    <w:rsid w:val="00771D78"/>
    <w:rsid w:val="00771F2C"/>
    <w:rsid w:val="00773A22"/>
    <w:rsid w:val="00776831"/>
    <w:rsid w:val="00780E20"/>
    <w:rsid w:val="00785A0A"/>
    <w:rsid w:val="00795D55"/>
    <w:rsid w:val="007B1169"/>
    <w:rsid w:val="007B6EA0"/>
    <w:rsid w:val="007C0CBD"/>
    <w:rsid w:val="007C186B"/>
    <w:rsid w:val="007C2E50"/>
    <w:rsid w:val="007C42D8"/>
    <w:rsid w:val="007C66E9"/>
    <w:rsid w:val="007D336D"/>
    <w:rsid w:val="007E3E13"/>
    <w:rsid w:val="007F29E5"/>
    <w:rsid w:val="007F4A05"/>
    <w:rsid w:val="007F4C76"/>
    <w:rsid w:val="007F57D3"/>
    <w:rsid w:val="00804DA2"/>
    <w:rsid w:val="0081501E"/>
    <w:rsid w:val="00816176"/>
    <w:rsid w:val="00817150"/>
    <w:rsid w:val="00817430"/>
    <w:rsid w:val="00822D3C"/>
    <w:rsid w:val="00835B07"/>
    <w:rsid w:val="0085210D"/>
    <w:rsid w:val="00861D4F"/>
    <w:rsid w:val="00861F2A"/>
    <w:rsid w:val="00862607"/>
    <w:rsid w:val="008635AC"/>
    <w:rsid w:val="008635FC"/>
    <w:rsid w:val="00873545"/>
    <w:rsid w:val="00875703"/>
    <w:rsid w:val="008776D4"/>
    <w:rsid w:val="00877B0F"/>
    <w:rsid w:val="00884655"/>
    <w:rsid w:val="00896F68"/>
    <w:rsid w:val="008A4093"/>
    <w:rsid w:val="008A4C43"/>
    <w:rsid w:val="008B45AD"/>
    <w:rsid w:val="008B69E6"/>
    <w:rsid w:val="008C1CDA"/>
    <w:rsid w:val="008C476C"/>
    <w:rsid w:val="008D52AE"/>
    <w:rsid w:val="008D5730"/>
    <w:rsid w:val="008E6AFF"/>
    <w:rsid w:val="008F26CC"/>
    <w:rsid w:val="00911389"/>
    <w:rsid w:val="00923EB8"/>
    <w:rsid w:val="00923F1D"/>
    <w:rsid w:val="00940984"/>
    <w:rsid w:val="00941942"/>
    <w:rsid w:val="00947F46"/>
    <w:rsid w:val="00953253"/>
    <w:rsid w:val="00956BDC"/>
    <w:rsid w:val="009612D5"/>
    <w:rsid w:val="009629A7"/>
    <w:rsid w:val="00965505"/>
    <w:rsid w:val="00966110"/>
    <w:rsid w:val="009664AC"/>
    <w:rsid w:val="009704C8"/>
    <w:rsid w:val="0097417B"/>
    <w:rsid w:val="00977F8D"/>
    <w:rsid w:val="009924DB"/>
    <w:rsid w:val="00994B0A"/>
    <w:rsid w:val="009A0025"/>
    <w:rsid w:val="009A160E"/>
    <w:rsid w:val="009C468D"/>
    <w:rsid w:val="009C4779"/>
    <w:rsid w:val="009F2982"/>
    <w:rsid w:val="009F2D7C"/>
    <w:rsid w:val="00A001E0"/>
    <w:rsid w:val="00A003A2"/>
    <w:rsid w:val="00A00796"/>
    <w:rsid w:val="00A01F6E"/>
    <w:rsid w:val="00A04F5A"/>
    <w:rsid w:val="00A07971"/>
    <w:rsid w:val="00A10F0A"/>
    <w:rsid w:val="00A11DAA"/>
    <w:rsid w:val="00A24244"/>
    <w:rsid w:val="00A265FD"/>
    <w:rsid w:val="00A33B20"/>
    <w:rsid w:val="00A34BD1"/>
    <w:rsid w:val="00A37FA6"/>
    <w:rsid w:val="00A44534"/>
    <w:rsid w:val="00A51526"/>
    <w:rsid w:val="00A552D5"/>
    <w:rsid w:val="00A607C8"/>
    <w:rsid w:val="00A6375C"/>
    <w:rsid w:val="00A63A5F"/>
    <w:rsid w:val="00A64D8D"/>
    <w:rsid w:val="00A65616"/>
    <w:rsid w:val="00A66630"/>
    <w:rsid w:val="00A67258"/>
    <w:rsid w:val="00A90405"/>
    <w:rsid w:val="00A935F2"/>
    <w:rsid w:val="00A94361"/>
    <w:rsid w:val="00A9475F"/>
    <w:rsid w:val="00AA3519"/>
    <w:rsid w:val="00AA76A4"/>
    <w:rsid w:val="00AB7F89"/>
    <w:rsid w:val="00AC1BFA"/>
    <w:rsid w:val="00AD3B89"/>
    <w:rsid w:val="00AD43D8"/>
    <w:rsid w:val="00AE6AF4"/>
    <w:rsid w:val="00AF3586"/>
    <w:rsid w:val="00B011D4"/>
    <w:rsid w:val="00B0565B"/>
    <w:rsid w:val="00B17009"/>
    <w:rsid w:val="00B340CA"/>
    <w:rsid w:val="00B36CFF"/>
    <w:rsid w:val="00B373B8"/>
    <w:rsid w:val="00B522B1"/>
    <w:rsid w:val="00B57B32"/>
    <w:rsid w:val="00B606AE"/>
    <w:rsid w:val="00B7395B"/>
    <w:rsid w:val="00B82ABF"/>
    <w:rsid w:val="00B84B6E"/>
    <w:rsid w:val="00B85104"/>
    <w:rsid w:val="00B91128"/>
    <w:rsid w:val="00B937C4"/>
    <w:rsid w:val="00B97789"/>
    <w:rsid w:val="00BA76F7"/>
    <w:rsid w:val="00BB0EB8"/>
    <w:rsid w:val="00BB526E"/>
    <w:rsid w:val="00BB6EF0"/>
    <w:rsid w:val="00BD5358"/>
    <w:rsid w:val="00BD5C73"/>
    <w:rsid w:val="00BE22CA"/>
    <w:rsid w:val="00BE459F"/>
    <w:rsid w:val="00BE5043"/>
    <w:rsid w:val="00BE5864"/>
    <w:rsid w:val="00BF1406"/>
    <w:rsid w:val="00BF7411"/>
    <w:rsid w:val="00BF77BA"/>
    <w:rsid w:val="00C01382"/>
    <w:rsid w:val="00C0355E"/>
    <w:rsid w:val="00C060E3"/>
    <w:rsid w:val="00C139BB"/>
    <w:rsid w:val="00C15474"/>
    <w:rsid w:val="00C1570B"/>
    <w:rsid w:val="00C23E80"/>
    <w:rsid w:val="00C27457"/>
    <w:rsid w:val="00C31DD7"/>
    <w:rsid w:val="00C32ABB"/>
    <w:rsid w:val="00C33239"/>
    <w:rsid w:val="00C41727"/>
    <w:rsid w:val="00C43F8F"/>
    <w:rsid w:val="00C45938"/>
    <w:rsid w:val="00C47FBA"/>
    <w:rsid w:val="00C52BA7"/>
    <w:rsid w:val="00C634BC"/>
    <w:rsid w:val="00C64D5D"/>
    <w:rsid w:val="00C666F3"/>
    <w:rsid w:val="00C7298A"/>
    <w:rsid w:val="00C9097C"/>
    <w:rsid w:val="00C94E24"/>
    <w:rsid w:val="00C9663C"/>
    <w:rsid w:val="00CA1D7F"/>
    <w:rsid w:val="00CA4439"/>
    <w:rsid w:val="00CA4849"/>
    <w:rsid w:val="00CA495C"/>
    <w:rsid w:val="00CA74D7"/>
    <w:rsid w:val="00CB494C"/>
    <w:rsid w:val="00CB64EC"/>
    <w:rsid w:val="00CB6B7B"/>
    <w:rsid w:val="00CC001C"/>
    <w:rsid w:val="00CC1F2C"/>
    <w:rsid w:val="00CC218B"/>
    <w:rsid w:val="00CD0127"/>
    <w:rsid w:val="00CD0D68"/>
    <w:rsid w:val="00CD6A65"/>
    <w:rsid w:val="00CE00BB"/>
    <w:rsid w:val="00CE3D69"/>
    <w:rsid w:val="00CF250C"/>
    <w:rsid w:val="00CF44B6"/>
    <w:rsid w:val="00CF76D6"/>
    <w:rsid w:val="00D11503"/>
    <w:rsid w:val="00D12E4A"/>
    <w:rsid w:val="00D14841"/>
    <w:rsid w:val="00D15804"/>
    <w:rsid w:val="00D20450"/>
    <w:rsid w:val="00D251F8"/>
    <w:rsid w:val="00D26968"/>
    <w:rsid w:val="00D26AA5"/>
    <w:rsid w:val="00D27A4E"/>
    <w:rsid w:val="00D30282"/>
    <w:rsid w:val="00D36F7C"/>
    <w:rsid w:val="00D54760"/>
    <w:rsid w:val="00D56B71"/>
    <w:rsid w:val="00D57976"/>
    <w:rsid w:val="00D61D68"/>
    <w:rsid w:val="00D63ED9"/>
    <w:rsid w:val="00D655C4"/>
    <w:rsid w:val="00D65A97"/>
    <w:rsid w:val="00D6732B"/>
    <w:rsid w:val="00D67EF6"/>
    <w:rsid w:val="00D71D84"/>
    <w:rsid w:val="00D728DF"/>
    <w:rsid w:val="00D832C8"/>
    <w:rsid w:val="00D87842"/>
    <w:rsid w:val="00D93874"/>
    <w:rsid w:val="00D939D4"/>
    <w:rsid w:val="00D96368"/>
    <w:rsid w:val="00DA009F"/>
    <w:rsid w:val="00DA25C1"/>
    <w:rsid w:val="00DB1001"/>
    <w:rsid w:val="00DB4886"/>
    <w:rsid w:val="00DC14A7"/>
    <w:rsid w:val="00DC1781"/>
    <w:rsid w:val="00DC5F73"/>
    <w:rsid w:val="00DD1B31"/>
    <w:rsid w:val="00DE11AD"/>
    <w:rsid w:val="00DE6F85"/>
    <w:rsid w:val="00DF469F"/>
    <w:rsid w:val="00E02C65"/>
    <w:rsid w:val="00E0491F"/>
    <w:rsid w:val="00E069D3"/>
    <w:rsid w:val="00E06AD8"/>
    <w:rsid w:val="00E07D20"/>
    <w:rsid w:val="00E1221D"/>
    <w:rsid w:val="00E129A6"/>
    <w:rsid w:val="00E24D97"/>
    <w:rsid w:val="00E25809"/>
    <w:rsid w:val="00E26271"/>
    <w:rsid w:val="00E354D1"/>
    <w:rsid w:val="00E4308B"/>
    <w:rsid w:val="00E43A20"/>
    <w:rsid w:val="00E47A2E"/>
    <w:rsid w:val="00E52A4D"/>
    <w:rsid w:val="00E54407"/>
    <w:rsid w:val="00E63F18"/>
    <w:rsid w:val="00E661DE"/>
    <w:rsid w:val="00E7275B"/>
    <w:rsid w:val="00E859CE"/>
    <w:rsid w:val="00E91924"/>
    <w:rsid w:val="00E92A66"/>
    <w:rsid w:val="00E95203"/>
    <w:rsid w:val="00E95C34"/>
    <w:rsid w:val="00E97CEA"/>
    <w:rsid w:val="00EA1128"/>
    <w:rsid w:val="00EA1EEE"/>
    <w:rsid w:val="00EA1F33"/>
    <w:rsid w:val="00EA2E96"/>
    <w:rsid w:val="00EA30DA"/>
    <w:rsid w:val="00EB4817"/>
    <w:rsid w:val="00EB7961"/>
    <w:rsid w:val="00EC146B"/>
    <w:rsid w:val="00EC2505"/>
    <w:rsid w:val="00EC3FCD"/>
    <w:rsid w:val="00EC5E54"/>
    <w:rsid w:val="00ED0367"/>
    <w:rsid w:val="00ED1BE1"/>
    <w:rsid w:val="00ED2EBB"/>
    <w:rsid w:val="00ED4E97"/>
    <w:rsid w:val="00ED5E24"/>
    <w:rsid w:val="00ED6D0C"/>
    <w:rsid w:val="00EE573C"/>
    <w:rsid w:val="00EE7A8F"/>
    <w:rsid w:val="00EF18D7"/>
    <w:rsid w:val="00EF2232"/>
    <w:rsid w:val="00EF4587"/>
    <w:rsid w:val="00EF5407"/>
    <w:rsid w:val="00EF7722"/>
    <w:rsid w:val="00F0162C"/>
    <w:rsid w:val="00F03D6B"/>
    <w:rsid w:val="00F06C57"/>
    <w:rsid w:val="00F23823"/>
    <w:rsid w:val="00F271A6"/>
    <w:rsid w:val="00F32762"/>
    <w:rsid w:val="00F427C2"/>
    <w:rsid w:val="00F46691"/>
    <w:rsid w:val="00F56814"/>
    <w:rsid w:val="00F6609D"/>
    <w:rsid w:val="00F77172"/>
    <w:rsid w:val="00F81EF0"/>
    <w:rsid w:val="00F962D8"/>
    <w:rsid w:val="00FC2EAA"/>
    <w:rsid w:val="00FD0954"/>
    <w:rsid w:val="00FD1FA7"/>
    <w:rsid w:val="00FF66E2"/>
    <w:rsid w:val="00FF79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88778A"/>
  <w15:docId w15:val="{F99B4320-1F5B-4203-82BB-C8E156D91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D591E"/>
    <w:pPr>
      <w:spacing w:before="40" w:after="240"/>
      <w:jc w:val="both"/>
    </w:pPr>
    <w:rPr>
      <w:rFonts w:ascii="TrueRotisSemiSansLightTwo" w:hAnsi="TrueRotisSemiSansLightTwo"/>
      <w:sz w:val="24"/>
      <w:lang w:val="es-ES_tradnl"/>
    </w:rPr>
  </w:style>
  <w:style w:type="paragraph" w:styleId="Ttulo1">
    <w:name w:val="heading 1"/>
    <w:aliases w:val="1. Primer nivel"/>
    <w:basedOn w:val="Normal"/>
    <w:next w:val="Normal"/>
    <w:link w:val="Ttulo1Car"/>
    <w:qFormat/>
    <w:rsid w:val="00E91924"/>
    <w:pPr>
      <w:keepNext/>
      <w:numPr>
        <w:numId w:val="6"/>
      </w:numPr>
      <w:tabs>
        <w:tab w:val="left" w:pos="0"/>
      </w:tabs>
      <w:spacing w:before="320"/>
      <w:outlineLvl w:val="0"/>
    </w:pPr>
    <w:rPr>
      <w:rFonts w:ascii="TrueRotisSemiSansTwoBold" w:hAnsi="TrueRotisSemiSansTwoBold"/>
      <w:kern w:val="28"/>
      <w:sz w:val="32"/>
    </w:rPr>
  </w:style>
  <w:style w:type="paragraph" w:styleId="Ttulo2">
    <w:name w:val="heading 2"/>
    <w:aliases w:val="1.1. Segundo nivel"/>
    <w:basedOn w:val="Normal"/>
    <w:next w:val="Normal"/>
    <w:link w:val="Ttulo2Car"/>
    <w:qFormat/>
    <w:rsid w:val="00E91924"/>
    <w:pPr>
      <w:keepNext/>
      <w:numPr>
        <w:ilvl w:val="1"/>
        <w:numId w:val="6"/>
      </w:numPr>
      <w:tabs>
        <w:tab w:val="left" w:pos="0"/>
      </w:tabs>
      <w:spacing w:before="240" w:after="120"/>
      <w:ind w:left="0" w:hanging="714"/>
      <w:outlineLvl w:val="1"/>
    </w:pPr>
    <w:rPr>
      <w:rFonts w:ascii="TrueRotisSemiSansTwoBold" w:hAnsi="TrueRotisSemiSansTwoBold"/>
      <w:sz w:val="28"/>
    </w:rPr>
  </w:style>
  <w:style w:type="paragraph" w:styleId="Ttulo3">
    <w:name w:val="heading 3"/>
    <w:aliases w:val="1.1.1. Tercer nivel"/>
    <w:basedOn w:val="Normal"/>
    <w:next w:val="Normal"/>
    <w:qFormat/>
    <w:rsid w:val="00E91924"/>
    <w:pPr>
      <w:keepNext/>
      <w:numPr>
        <w:ilvl w:val="2"/>
        <w:numId w:val="6"/>
      </w:numPr>
      <w:tabs>
        <w:tab w:val="left" w:pos="0"/>
      </w:tabs>
      <w:spacing w:before="240" w:after="120"/>
      <w:ind w:left="-340" w:hanging="567"/>
      <w:outlineLvl w:val="2"/>
    </w:pPr>
    <w:rPr>
      <w:rFonts w:ascii="TrueRotisSemiSansTwoBold" w:hAnsi="TrueRotisSemiSansTwoBold"/>
      <w:sz w:val="28"/>
      <w:szCs w:val="28"/>
    </w:rPr>
  </w:style>
  <w:style w:type="paragraph" w:styleId="Ttulo4">
    <w:name w:val="heading 4"/>
    <w:aliases w:val="1.1.1.1. Cuarto nivel"/>
    <w:basedOn w:val="Normal"/>
    <w:next w:val="Normal"/>
    <w:qFormat/>
    <w:rsid w:val="00E91924"/>
    <w:pPr>
      <w:keepNext/>
      <w:numPr>
        <w:ilvl w:val="3"/>
        <w:numId w:val="6"/>
      </w:numPr>
      <w:tabs>
        <w:tab w:val="left" w:pos="0"/>
      </w:tabs>
      <w:spacing w:before="240" w:after="120"/>
      <w:ind w:left="0" w:hanging="1134"/>
      <w:outlineLvl w:val="3"/>
    </w:pPr>
    <w:rPr>
      <w:rFonts w:ascii="TrueRotisSemiSansTwoBold" w:hAnsi="TrueRotisSemiSansTwoBold"/>
      <w:sz w:val="28"/>
    </w:rPr>
  </w:style>
  <w:style w:type="paragraph" w:styleId="Ttulo5">
    <w:name w:val="heading 5"/>
    <w:basedOn w:val="Normal"/>
    <w:next w:val="Normal"/>
    <w:pPr>
      <w:numPr>
        <w:ilvl w:val="4"/>
        <w:numId w:val="6"/>
      </w:numPr>
      <w:spacing w:before="240" w:after="120"/>
      <w:outlineLvl w:val="4"/>
    </w:pPr>
    <w:rPr>
      <w:rFonts w:ascii="TrueRotisSemiSansTwoBold" w:hAnsi="TrueRotisSemiSansTwoBold"/>
      <w:b/>
    </w:rPr>
  </w:style>
  <w:style w:type="paragraph" w:styleId="Ttulo6">
    <w:name w:val="heading 6"/>
    <w:basedOn w:val="Normal"/>
    <w:next w:val="Normal"/>
    <w:pPr>
      <w:numPr>
        <w:ilvl w:val="5"/>
        <w:numId w:val="6"/>
      </w:numPr>
      <w:spacing w:before="240" w:after="120"/>
      <w:outlineLvl w:val="5"/>
    </w:pPr>
    <w:rPr>
      <w:rFonts w:ascii="TrueRotisSemiSansTwoBold" w:hAnsi="TrueRotisSemiSansTwoBold"/>
      <w:b/>
    </w:rPr>
  </w:style>
  <w:style w:type="paragraph" w:styleId="Ttulo7">
    <w:name w:val="heading 7"/>
    <w:basedOn w:val="Normal"/>
    <w:next w:val="Normal"/>
    <w:pPr>
      <w:numPr>
        <w:ilvl w:val="6"/>
        <w:numId w:val="6"/>
      </w:numPr>
      <w:spacing w:before="240" w:after="60"/>
      <w:outlineLvl w:val="6"/>
    </w:pPr>
    <w:rPr>
      <w:rFonts w:ascii="Arial" w:hAnsi="Arial"/>
      <w:sz w:val="20"/>
    </w:rPr>
  </w:style>
  <w:style w:type="paragraph" w:styleId="Ttulo8">
    <w:name w:val="heading 8"/>
    <w:basedOn w:val="Normal"/>
    <w:next w:val="Normal"/>
    <w:pPr>
      <w:numPr>
        <w:ilvl w:val="7"/>
        <w:numId w:val="6"/>
      </w:numPr>
      <w:spacing w:before="240" w:after="60"/>
      <w:outlineLvl w:val="7"/>
    </w:pPr>
    <w:rPr>
      <w:rFonts w:ascii="Arial" w:hAnsi="Arial"/>
      <w:i/>
      <w:sz w:val="20"/>
    </w:rPr>
  </w:style>
  <w:style w:type="paragraph" w:styleId="Ttulo9">
    <w:name w:val="heading 9"/>
    <w:basedOn w:val="Normal"/>
    <w:next w:val="Normal"/>
    <w:pPr>
      <w:numPr>
        <w:ilvl w:val="8"/>
        <w:numId w:val="6"/>
      </w:numPr>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DC5">
    <w:name w:val="toc 5"/>
    <w:basedOn w:val="Normal"/>
    <w:next w:val="Normal"/>
    <w:semiHidden/>
    <w:pPr>
      <w:tabs>
        <w:tab w:val="left" w:pos="567"/>
        <w:tab w:val="left" w:pos="1134"/>
        <w:tab w:val="right" w:leader="dot" w:pos="7938"/>
      </w:tabs>
      <w:spacing w:before="120"/>
    </w:pPr>
  </w:style>
  <w:style w:type="paragraph" w:styleId="TDC1">
    <w:name w:val="toc 1"/>
    <w:basedOn w:val="Normal"/>
    <w:next w:val="Normal"/>
    <w:autoRedefine/>
    <w:uiPriority w:val="39"/>
    <w:qFormat/>
    <w:rsid w:val="009A0025"/>
    <w:pPr>
      <w:tabs>
        <w:tab w:val="left" w:pos="0"/>
        <w:tab w:val="right" w:leader="dot" w:pos="7938"/>
      </w:tabs>
      <w:spacing w:before="240"/>
      <w:ind w:left="-454"/>
    </w:pPr>
    <w:rPr>
      <w:rFonts w:ascii="TrueRotisSemiSansTwoBold" w:hAnsi="TrueRotisSemiSansTwoBold"/>
      <w:b/>
    </w:rPr>
  </w:style>
  <w:style w:type="paragraph" w:styleId="TDC2">
    <w:name w:val="toc 2"/>
    <w:basedOn w:val="Normal"/>
    <w:next w:val="Normal"/>
    <w:uiPriority w:val="39"/>
    <w:qFormat/>
    <w:rsid w:val="00CA1D7F"/>
    <w:pPr>
      <w:tabs>
        <w:tab w:val="left" w:pos="567"/>
        <w:tab w:val="right" w:leader="dot" w:pos="7938"/>
      </w:tabs>
      <w:spacing w:before="120"/>
    </w:pPr>
  </w:style>
  <w:style w:type="paragraph" w:styleId="TDC3">
    <w:name w:val="toc 3"/>
    <w:basedOn w:val="Normal"/>
    <w:next w:val="Normal"/>
    <w:uiPriority w:val="39"/>
    <w:qFormat/>
    <w:rsid w:val="009A0025"/>
    <w:pPr>
      <w:tabs>
        <w:tab w:val="left" w:pos="567"/>
        <w:tab w:val="right" w:leader="dot" w:pos="7938"/>
      </w:tabs>
      <w:spacing w:before="120"/>
    </w:pPr>
  </w:style>
  <w:style w:type="paragraph" w:styleId="TDC4">
    <w:name w:val="toc 4"/>
    <w:basedOn w:val="Normal"/>
    <w:next w:val="Normal"/>
    <w:uiPriority w:val="39"/>
    <w:rsid w:val="009A0025"/>
    <w:pPr>
      <w:tabs>
        <w:tab w:val="left" w:pos="567"/>
        <w:tab w:val="right" w:leader="dot" w:pos="7938"/>
      </w:tabs>
      <w:spacing w:before="120"/>
    </w:pPr>
  </w:style>
  <w:style w:type="paragraph" w:styleId="TDC6">
    <w:name w:val="toc 6"/>
    <w:basedOn w:val="Normal"/>
    <w:next w:val="Normal"/>
    <w:semiHidden/>
    <w:pPr>
      <w:tabs>
        <w:tab w:val="left" w:pos="567"/>
        <w:tab w:val="left" w:pos="1134"/>
        <w:tab w:val="right" w:leader="dot" w:pos="7938"/>
      </w:tabs>
      <w:spacing w:before="120"/>
    </w:pPr>
  </w:style>
  <w:style w:type="paragraph" w:styleId="TDC7">
    <w:name w:val="toc 7"/>
    <w:basedOn w:val="Normal"/>
    <w:next w:val="Normal"/>
    <w:semiHidden/>
    <w:pPr>
      <w:tabs>
        <w:tab w:val="right" w:leader="dot" w:pos="7938"/>
      </w:tabs>
      <w:ind w:left="1440"/>
    </w:pPr>
  </w:style>
  <w:style w:type="paragraph" w:styleId="TDC8">
    <w:name w:val="toc 8"/>
    <w:basedOn w:val="Normal"/>
    <w:next w:val="Normal"/>
    <w:semiHidden/>
    <w:pPr>
      <w:tabs>
        <w:tab w:val="right" w:leader="dot" w:pos="7938"/>
      </w:tabs>
      <w:ind w:left="1680"/>
    </w:pPr>
  </w:style>
  <w:style w:type="paragraph" w:styleId="TDC9">
    <w:name w:val="toc 9"/>
    <w:basedOn w:val="Normal"/>
    <w:next w:val="Normal"/>
    <w:semiHidden/>
    <w:pPr>
      <w:tabs>
        <w:tab w:val="right" w:leader="dot" w:pos="7938"/>
      </w:tabs>
      <w:ind w:left="1920"/>
    </w:pPr>
  </w:style>
  <w:style w:type="paragraph" w:styleId="Textoindependiente2">
    <w:name w:val="Body Text 2"/>
    <w:basedOn w:val="Normal"/>
    <w:pPr>
      <w:pBdr>
        <w:top w:val="single" w:sz="12" w:space="1" w:color="auto"/>
      </w:pBdr>
    </w:pPr>
    <w:rPr>
      <w:rFonts w:ascii="TrueRotisSemiSansExtraBoldTwo" w:hAnsi="TrueRotisSemiSansExtraBoldTwo"/>
      <w:sz w:val="28"/>
    </w:rPr>
  </w:style>
  <w:style w:type="paragraph" w:styleId="Textoindependiente">
    <w:name w:val="Body Text"/>
    <w:basedOn w:val="Normal"/>
    <w:link w:val="TextoindependienteCar"/>
    <w:rPr>
      <w:rFonts w:ascii="TrueRotisSemiSansTwoBold" w:hAnsi="TrueRotisSemiSansTwoBold"/>
      <w:color w:val="FF0000"/>
      <w:sz w:val="36"/>
    </w:rPr>
  </w:style>
  <w:style w:type="paragraph" w:styleId="ndice1">
    <w:name w:val="index 1"/>
    <w:basedOn w:val="Normal"/>
    <w:next w:val="Normal"/>
    <w:autoRedefine/>
    <w:semiHidden/>
    <w:pPr>
      <w:ind w:left="240" w:hanging="240"/>
    </w:pPr>
  </w:style>
  <w:style w:type="paragraph" w:styleId="Ttulodendice">
    <w:name w:val="index heading"/>
    <w:basedOn w:val="Normal"/>
    <w:next w:val="ndice1"/>
    <w:semiHidden/>
    <w:pPr>
      <w:tabs>
        <w:tab w:val="right" w:pos="11842"/>
        <w:tab w:val="left" w:pos="3609"/>
      </w:tabs>
    </w:pPr>
    <w:rPr>
      <w:rFonts w:ascii="TrueRotisSemiSansExtraBoldTwo" w:hAnsi="TrueRotisSemiSansExtraBoldTwo"/>
    </w:rPr>
  </w:style>
  <w:style w:type="paragraph" w:styleId="Textoindependiente3">
    <w:name w:val="Body Text 3"/>
    <w:basedOn w:val="Normal"/>
    <w:link w:val="Textoindependiente3Car"/>
    <w:pPr>
      <w:spacing w:before="240"/>
    </w:pPr>
  </w:style>
  <w:style w:type="character" w:customStyle="1" w:styleId="PiedepginaCar">
    <w:name w:val="Pie de página Car"/>
    <w:link w:val="Piedepgina"/>
    <w:uiPriority w:val="99"/>
    <w:rsid w:val="00A66630"/>
    <w:rPr>
      <w:rFonts w:ascii="TrueRotisSemiSansLightTwo" w:hAnsi="TrueRotisSemiSansLightTwo"/>
      <w:sz w:val="24"/>
      <w:lang w:val="es-ES_tradnl"/>
    </w:rPr>
  </w:style>
  <w:style w:type="paragraph" w:styleId="TtuloTDC">
    <w:name w:val="TOC Heading"/>
    <w:basedOn w:val="Ttulo1"/>
    <w:next w:val="Normal"/>
    <w:uiPriority w:val="39"/>
    <w:semiHidden/>
    <w:unhideWhenUsed/>
    <w:qFormat/>
    <w:rsid w:val="00E43A20"/>
    <w:pPr>
      <w:keepLines/>
      <w:numPr>
        <w:numId w:val="0"/>
      </w:numPr>
      <w:tabs>
        <w:tab w:val="clear" w:pos="0"/>
      </w:tabs>
      <w:spacing w:before="480" w:after="0" w:line="276" w:lineRule="auto"/>
      <w:outlineLvl w:val="9"/>
    </w:pPr>
    <w:rPr>
      <w:rFonts w:ascii="Cambria" w:eastAsia="PMingLiU" w:hAnsi="Cambria"/>
      <w:bCs/>
      <w:color w:val="365F91"/>
      <w:kern w:val="0"/>
      <w:sz w:val="28"/>
      <w:szCs w:val="28"/>
      <w:lang w:val="es-ES" w:eastAsia="zh-TW"/>
    </w:rPr>
  </w:style>
  <w:style w:type="character" w:styleId="Hipervnculo">
    <w:name w:val="Hyperlink"/>
    <w:uiPriority w:val="99"/>
    <w:unhideWhenUsed/>
    <w:rsid w:val="00E43A20"/>
    <w:rPr>
      <w:color w:val="0000FF"/>
      <w:u w:val="single"/>
    </w:rPr>
  </w:style>
  <w:style w:type="paragraph" w:styleId="Textodeglobo">
    <w:name w:val="Balloon Text"/>
    <w:basedOn w:val="Normal"/>
    <w:link w:val="TextodegloboCar"/>
    <w:rsid w:val="002D18CA"/>
    <w:rPr>
      <w:rFonts w:ascii="Tahoma" w:hAnsi="Tahoma" w:cs="Tahoma"/>
      <w:sz w:val="16"/>
      <w:szCs w:val="16"/>
    </w:rPr>
  </w:style>
  <w:style w:type="character" w:customStyle="1" w:styleId="TextodegloboCar">
    <w:name w:val="Texto de globo Car"/>
    <w:link w:val="Textodeglobo"/>
    <w:rsid w:val="002D18CA"/>
    <w:rPr>
      <w:rFonts w:ascii="Tahoma" w:hAnsi="Tahoma" w:cs="Tahoma"/>
      <w:sz w:val="16"/>
      <w:szCs w:val="16"/>
      <w:lang w:val="es-ES_tradnl" w:eastAsia="es-ES"/>
    </w:rPr>
  </w:style>
  <w:style w:type="paragraph" w:customStyle="1" w:styleId="Estilo1texto">
    <w:name w:val="Estilo1(texto)"/>
    <w:basedOn w:val="Normal"/>
    <w:rsid w:val="002A3D81"/>
    <w:pPr>
      <w:ind w:left="1213"/>
    </w:pPr>
    <w:rPr>
      <w:lang w:val="es-ES"/>
    </w:rPr>
  </w:style>
  <w:style w:type="paragraph" w:styleId="Prrafodelista">
    <w:name w:val="List Paragraph"/>
    <w:basedOn w:val="Normal"/>
    <w:qFormat/>
    <w:rsid w:val="000F0DF5"/>
    <w:pPr>
      <w:ind w:left="708"/>
    </w:pPr>
  </w:style>
  <w:style w:type="character" w:customStyle="1" w:styleId="Ttulo2Car">
    <w:name w:val="Título 2 Car"/>
    <w:aliases w:val="1.1. Segundo nivel Car"/>
    <w:link w:val="Ttulo2"/>
    <w:rsid w:val="00E91924"/>
    <w:rPr>
      <w:rFonts w:ascii="TrueRotisSemiSansTwoBold" w:hAnsi="TrueRotisSemiSansTwoBold"/>
      <w:sz w:val="28"/>
      <w:lang w:val="es-ES_tradnl"/>
    </w:rPr>
  </w:style>
  <w:style w:type="character" w:styleId="Textoennegrita">
    <w:name w:val="Strong"/>
    <w:rsid w:val="00EA30DA"/>
    <w:rPr>
      <w:b/>
      <w:bCs/>
    </w:rPr>
  </w:style>
  <w:style w:type="paragraph" w:styleId="Sinespaciado">
    <w:name w:val="No Spacing"/>
    <w:uiPriority w:val="1"/>
    <w:rsid w:val="00EA30DA"/>
    <w:rPr>
      <w:rFonts w:ascii="TrueRotisSemiSansLightTwo" w:hAnsi="TrueRotisSemiSansLightTwo"/>
      <w:sz w:val="24"/>
      <w:lang w:val="es-ES_tradnl"/>
    </w:rPr>
  </w:style>
  <w:style w:type="paragraph" w:customStyle="1" w:styleId="Estilo1">
    <w:name w:val="Estilo1"/>
    <w:basedOn w:val="Ttulo1"/>
    <w:link w:val="Estilo1Car"/>
    <w:rsid w:val="00BE459F"/>
    <w:pPr>
      <w:numPr>
        <w:numId w:val="1"/>
      </w:numPr>
      <w:tabs>
        <w:tab w:val="clear" w:pos="0"/>
      </w:tabs>
    </w:pPr>
    <w:rPr>
      <w:rFonts w:ascii="TrueRotisSemiSansExtraBoldTwo" w:hAnsi="TrueRotisSemiSansExtraBoldTwo"/>
      <w:b/>
    </w:rPr>
  </w:style>
  <w:style w:type="paragraph" w:customStyle="1" w:styleId="Estilo2">
    <w:name w:val="Estilo2"/>
    <w:basedOn w:val="Ttulo2"/>
    <w:link w:val="Estilo2Car"/>
    <w:rsid w:val="00BE459F"/>
  </w:style>
  <w:style w:type="character" w:customStyle="1" w:styleId="Ttulo1Car">
    <w:name w:val="Título 1 Car"/>
    <w:aliases w:val="1. Primer nivel Car"/>
    <w:link w:val="Ttulo1"/>
    <w:rsid w:val="00E91924"/>
    <w:rPr>
      <w:rFonts w:ascii="TrueRotisSemiSansTwoBold" w:hAnsi="TrueRotisSemiSansTwoBold"/>
      <w:kern w:val="28"/>
      <w:sz w:val="32"/>
      <w:lang w:val="es-ES_tradnl"/>
    </w:rPr>
  </w:style>
  <w:style w:type="character" w:customStyle="1" w:styleId="Estilo1Car">
    <w:name w:val="Estilo1 Car"/>
    <w:link w:val="Estilo1"/>
    <w:rsid w:val="00BE459F"/>
    <w:rPr>
      <w:rFonts w:ascii="TrueRotisSemiSansExtraBoldTwo" w:hAnsi="TrueRotisSemiSansExtraBoldTwo"/>
      <w:b/>
      <w:kern w:val="28"/>
      <w:sz w:val="32"/>
      <w:lang w:val="es-ES_tradnl"/>
    </w:rPr>
  </w:style>
  <w:style w:type="numbering" w:customStyle="1" w:styleId="Estilo3">
    <w:name w:val="Estilo3"/>
    <w:rsid w:val="000323D7"/>
    <w:pPr>
      <w:numPr>
        <w:numId w:val="3"/>
      </w:numPr>
    </w:pPr>
  </w:style>
  <w:style w:type="character" w:customStyle="1" w:styleId="Estilo2Car">
    <w:name w:val="Estilo2 Car"/>
    <w:basedOn w:val="Ttulo2Car"/>
    <w:link w:val="Estilo2"/>
    <w:rsid w:val="00BE459F"/>
    <w:rPr>
      <w:rFonts w:ascii="TrueRotisSemiSansTwoBold" w:hAnsi="TrueRotisSemiSansTwoBold"/>
      <w:sz w:val="28"/>
      <w:lang w:val="es-ES_tradnl"/>
    </w:rPr>
  </w:style>
  <w:style w:type="paragraph" w:customStyle="1" w:styleId="Nivel1">
    <w:name w:val="Nivel 1"/>
    <w:basedOn w:val="Ttulo1"/>
    <w:link w:val="Nivel1Car"/>
    <w:rsid w:val="00101D1C"/>
    <w:rPr>
      <w:b/>
    </w:rPr>
  </w:style>
  <w:style w:type="paragraph" w:customStyle="1" w:styleId="Nivel2">
    <w:name w:val="Nivel 2"/>
    <w:basedOn w:val="Ttulo2"/>
    <w:link w:val="Nivel2Car"/>
    <w:rsid w:val="00D26AA5"/>
  </w:style>
  <w:style w:type="character" w:customStyle="1" w:styleId="Nivel1Car">
    <w:name w:val="Nivel 1 Car"/>
    <w:link w:val="Nivel1"/>
    <w:rsid w:val="00101D1C"/>
    <w:rPr>
      <w:rFonts w:ascii="TrueRotisSemiSansTwoBold" w:hAnsi="TrueRotisSemiSansTwoBold"/>
      <w:b/>
      <w:kern w:val="28"/>
      <w:sz w:val="32"/>
      <w:lang w:val="es-ES_tradnl"/>
    </w:rPr>
  </w:style>
  <w:style w:type="character" w:styleId="nfasis">
    <w:name w:val="Emphasis"/>
    <w:rsid w:val="00230E78"/>
    <w:rPr>
      <w:i/>
      <w:iCs/>
    </w:rPr>
  </w:style>
  <w:style w:type="character" w:customStyle="1" w:styleId="Nivel2Car">
    <w:name w:val="Nivel 2 Car"/>
    <w:basedOn w:val="Ttulo2Car"/>
    <w:link w:val="Nivel2"/>
    <w:rsid w:val="00D26AA5"/>
    <w:rPr>
      <w:rFonts w:ascii="TrueRotisSemiSansTwoBold" w:hAnsi="TrueRotisSemiSansTwoBold"/>
      <w:sz w:val="28"/>
      <w:lang w:val="es-ES_tradnl"/>
    </w:rPr>
  </w:style>
  <w:style w:type="paragraph" w:styleId="Ttulo">
    <w:name w:val="Title"/>
    <w:basedOn w:val="Encabezado"/>
    <w:next w:val="Normal"/>
    <w:link w:val="TtuloCar"/>
    <w:qFormat/>
    <w:rsid w:val="006D66A2"/>
    <w:pPr>
      <w:tabs>
        <w:tab w:val="left" w:pos="708"/>
      </w:tabs>
    </w:pPr>
    <w:rPr>
      <w:rFonts w:ascii="TrueRotisSemiSansTwoBold" w:hAnsi="TrueRotisSemiSansTwoBold"/>
      <w:sz w:val="40"/>
      <w:szCs w:val="40"/>
    </w:rPr>
  </w:style>
  <w:style w:type="character" w:customStyle="1" w:styleId="TextoindependienteCar">
    <w:name w:val="Texto independiente Car"/>
    <w:link w:val="Textoindependiente"/>
    <w:rsid w:val="006D66A2"/>
    <w:rPr>
      <w:rFonts w:ascii="TrueRotisSemiSansTwoBold" w:hAnsi="TrueRotisSemiSansTwoBold"/>
      <w:color w:val="FF0000"/>
      <w:sz w:val="36"/>
      <w:lang w:val="es-ES_tradnl"/>
    </w:rPr>
  </w:style>
  <w:style w:type="character" w:customStyle="1" w:styleId="TtuloCar">
    <w:name w:val="Título Car"/>
    <w:link w:val="Ttulo"/>
    <w:rsid w:val="006D66A2"/>
    <w:rPr>
      <w:rFonts w:ascii="TrueRotisSemiSansTwoBold" w:hAnsi="TrueRotisSemiSansTwoBold"/>
      <w:sz w:val="40"/>
      <w:szCs w:val="40"/>
      <w:lang w:val="es-ES_tradnl"/>
    </w:rPr>
  </w:style>
  <w:style w:type="paragraph" w:styleId="Subttulo">
    <w:name w:val="Subtitle"/>
    <w:basedOn w:val="Encabezado"/>
    <w:next w:val="Normal"/>
    <w:link w:val="SubttuloCar"/>
    <w:qFormat/>
    <w:rsid w:val="006D66A2"/>
    <w:pPr>
      <w:tabs>
        <w:tab w:val="clear" w:pos="4252"/>
        <w:tab w:val="clear" w:pos="8504"/>
      </w:tabs>
    </w:pPr>
    <w:rPr>
      <w:rFonts w:ascii="TrueRotisSemiSansTwo" w:hAnsi="TrueRotisSemiSansTwo"/>
      <w:sz w:val="28"/>
      <w:lang w:val="es-ES"/>
    </w:rPr>
  </w:style>
  <w:style w:type="character" w:customStyle="1" w:styleId="SubttuloCar">
    <w:name w:val="Subtítulo Car"/>
    <w:link w:val="Subttulo"/>
    <w:rsid w:val="006D66A2"/>
    <w:rPr>
      <w:rFonts w:ascii="TrueRotisSemiSansTwo" w:hAnsi="TrueRotisSemiSansTwo"/>
      <w:sz w:val="28"/>
    </w:rPr>
  </w:style>
  <w:style w:type="paragraph" w:customStyle="1" w:styleId="Estilotablaalineacinizq">
    <w:name w:val="Estilo tabla alineación izq"/>
    <w:basedOn w:val="Estilo1texto"/>
    <w:qFormat/>
    <w:rsid w:val="00F6609D"/>
    <w:pPr>
      <w:ind w:left="0"/>
    </w:pPr>
    <w:rPr>
      <w:sz w:val="20"/>
    </w:rPr>
  </w:style>
  <w:style w:type="paragraph" w:styleId="Listaconvietas">
    <w:name w:val="List Bullet"/>
    <w:aliases w:val="Estilo tabla viñeta"/>
    <w:basedOn w:val="Estilo1texto"/>
    <w:qFormat/>
    <w:rsid w:val="00B522B1"/>
    <w:pPr>
      <w:numPr>
        <w:numId w:val="2"/>
      </w:numPr>
    </w:pPr>
    <w:rPr>
      <w:sz w:val="20"/>
    </w:rPr>
  </w:style>
  <w:style w:type="paragraph" w:customStyle="1" w:styleId="EstiloTablanegrita">
    <w:name w:val="Estilo Tabla negrita"/>
    <w:basedOn w:val="Estilo1texto"/>
    <w:rsid w:val="00B82ABF"/>
    <w:pPr>
      <w:ind w:left="0"/>
    </w:pPr>
    <w:rPr>
      <w:rFonts w:ascii="TrueRotisSemiSansExtraBoldTwo" w:hAnsi="TrueRotisSemiSansExtraBoldTwo"/>
      <w:sz w:val="20"/>
    </w:rPr>
  </w:style>
  <w:style w:type="paragraph" w:customStyle="1" w:styleId="Estilotablanegrita0">
    <w:name w:val="Estilo tabla negrita"/>
    <w:basedOn w:val="Estilo1texto"/>
    <w:qFormat/>
    <w:rsid w:val="00923EB8"/>
    <w:pPr>
      <w:ind w:left="0"/>
    </w:pPr>
    <w:rPr>
      <w:rFonts w:ascii="TrueRotisSemiSansExtraBoldTwo" w:hAnsi="TrueRotisSemiSansExtraBoldTwo"/>
      <w:sz w:val="20"/>
    </w:rPr>
  </w:style>
  <w:style w:type="paragraph" w:styleId="Listaconvietas2">
    <w:name w:val="List Bullet 2"/>
    <w:aliases w:val="Viñeta primer nivel"/>
    <w:basedOn w:val="Prrafodelista"/>
    <w:qFormat/>
    <w:rsid w:val="002914EA"/>
    <w:pPr>
      <w:numPr>
        <w:numId w:val="7"/>
      </w:numPr>
      <w:spacing w:after="120"/>
    </w:pPr>
  </w:style>
  <w:style w:type="paragraph" w:styleId="Listaconvietas4">
    <w:name w:val="List Bullet 4"/>
    <w:basedOn w:val="Normal"/>
    <w:rsid w:val="00290BA1"/>
    <w:pPr>
      <w:numPr>
        <w:numId w:val="5"/>
      </w:numPr>
      <w:contextualSpacing/>
    </w:pPr>
  </w:style>
  <w:style w:type="paragraph" w:styleId="Listaconvietas3">
    <w:name w:val="List Bullet 3"/>
    <w:aliases w:val="Viñeta segundo nivel"/>
    <w:basedOn w:val="Prrafodelista"/>
    <w:qFormat/>
    <w:rsid w:val="002914EA"/>
    <w:pPr>
      <w:numPr>
        <w:ilvl w:val="1"/>
        <w:numId w:val="7"/>
      </w:numPr>
      <w:spacing w:after="120"/>
    </w:pPr>
  </w:style>
  <w:style w:type="paragraph" w:styleId="Listaconnmeros4">
    <w:name w:val="List Number 4"/>
    <w:aliases w:val="Viñeta tercer nivel"/>
    <w:basedOn w:val="Prrafodelista"/>
    <w:qFormat/>
    <w:rsid w:val="002914EA"/>
    <w:pPr>
      <w:numPr>
        <w:ilvl w:val="2"/>
        <w:numId w:val="7"/>
      </w:numPr>
      <w:spacing w:after="120"/>
    </w:pPr>
  </w:style>
  <w:style w:type="character" w:customStyle="1" w:styleId="Textoindependiente3Car">
    <w:name w:val="Texto independiente 3 Car"/>
    <w:link w:val="Textoindependiente3"/>
    <w:rsid w:val="00CA4849"/>
    <w:rPr>
      <w:rFonts w:ascii="TrueRotisSemiSansLightTwo" w:hAnsi="TrueRotisSemiSansLightTwo"/>
      <w:sz w:val="24"/>
      <w:lang w:val="es-ES_tradnl"/>
    </w:rPr>
  </w:style>
  <w:style w:type="paragraph" w:styleId="Sangradetextonormal">
    <w:name w:val="Body Text Indent"/>
    <w:basedOn w:val="Normal"/>
    <w:link w:val="SangradetextonormalCar"/>
    <w:rsid w:val="00CA4849"/>
    <w:pPr>
      <w:spacing w:before="120" w:after="120"/>
      <w:ind w:left="283"/>
    </w:pPr>
  </w:style>
  <w:style w:type="character" w:customStyle="1" w:styleId="SangradetextonormalCar">
    <w:name w:val="Sangría de texto normal Car"/>
    <w:basedOn w:val="Fuentedeprrafopredeter"/>
    <w:link w:val="Sangradetextonormal"/>
    <w:rsid w:val="00CA4849"/>
    <w:rPr>
      <w:rFonts w:ascii="TrueRotisSemiSansLightTwo" w:hAnsi="TrueRotisSemiSansLightTwo"/>
      <w:sz w:val="24"/>
      <w:lang w:val="es-ES_tradnl"/>
    </w:rPr>
  </w:style>
  <w:style w:type="paragraph" w:styleId="Sangra3detindependiente">
    <w:name w:val="Body Text Indent 3"/>
    <w:basedOn w:val="Normal"/>
    <w:link w:val="Sangra3detindependienteCar"/>
    <w:rsid w:val="00CA4849"/>
    <w:pPr>
      <w:spacing w:before="120" w:after="120"/>
      <w:ind w:left="283"/>
    </w:pPr>
    <w:rPr>
      <w:sz w:val="16"/>
      <w:szCs w:val="16"/>
    </w:rPr>
  </w:style>
  <w:style w:type="character" w:customStyle="1" w:styleId="Sangra3detindependienteCar">
    <w:name w:val="Sangría 3 de t. independiente Car"/>
    <w:basedOn w:val="Fuentedeprrafopredeter"/>
    <w:link w:val="Sangra3detindependiente"/>
    <w:rsid w:val="00CA4849"/>
    <w:rPr>
      <w:rFonts w:ascii="TrueRotisSemiSansLightTwo" w:hAnsi="TrueRotisSemiSansLightTwo"/>
      <w:sz w:val="16"/>
      <w:szCs w:val="16"/>
      <w:lang w:val="es-ES_tradnl"/>
    </w:rPr>
  </w:style>
  <w:style w:type="paragraph" w:customStyle="1" w:styleId="parrafo">
    <w:name w:val="parrafo"/>
    <w:basedOn w:val="Normal"/>
    <w:rsid w:val="00CA4849"/>
    <w:pPr>
      <w:spacing w:before="100" w:beforeAutospacing="1" w:after="100" w:afterAutospacing="1"/>
      <w:jc w:val="left"/>
    </w:pPr>
    <w:rPr>
      <w:rFonts w:ascii="Times New Roman" w:hAnsi="Times New Roman"/>
      <w:szCs w:val="24"/>
      <w:lang w:val="es-ES"/>
    </w:rPr>
  </w:style>
  <w:style w:type="paragraph" w:customStyle="1" w:styleId="parrafo2">
    <w:name w:val="parrafo_2"/>
    <w:basedOn w:val="Normal"/>
    <w:rsid w:val="00CA4849"/>
    <w:pPr>
      <w:spacing w:before="100" w:beforeAutospacing="1" w:after="100" w:afterAutospacing="1"/>
      <w:jc w:val="left"/>
    </w:pPr>
    <w:rPr>
      <w:rFonts w:ascii="Times New Roman" w:hAnsi="Times New Roman"/>
      <w:szCs w:val="24"/>
      <w:lang w:val="es-ES"/>
    </w:rPr>
  </w:style>
  <w:style w:type="paragraph" w:styleId="Textosinformato">
    <w:name w:val="Plain Text"/>
    <w:basedOn w:val="Normal"/>
    <w:link w:val="TextosinformatoCar1"/>
    <w:rsid w:val="00CA4849"/>
    <w:pPr>
      <w:spacing w:before="0" w:after="0"/>
      <w:jc w:val="left"/>
    </w:pPr>
    <w:rPr>
      <w:rFonts w:ascii="Consolas" w:eastAsia="Calibri" w:hAnsi="Consolas"/>
      <w:sz w:val="21"/>
      <w:szCs w:val="21"/>
      <w:lang w:val="es-ES" w:eastAsia="en-US"/>
    </w:rPr>
  </w:style>
  <w:style w:type="character" w:customStyle="1" w:styleId="TextosinformatoCar">
    <w:name w:val="Texto sin formato Car"/>
    <w:basedOn w:val="Fuentedeprrafopredeter"/>
    <w:rsid w:val="00CA4849"/>
    <w:rPr>
      <w:rFonts w:ascii="Consolas" w:hAnsi="Consolas" w:cs="Consolas"/>
      <w:sz w:val="21"/>
      <w:szCs w:val="21"/>
      <w:lang w:val="es-ES_tradnl"/>
    </w:rPr>
  </w:style>
  <w:style w:type="character" w:customStyle="1" w:styleId="TextosinformatoCar1">
    <w:name w:val="Texto sin formato Car1"/>
    <w:link w:val="Textosinformato"/>
    <w:locked/>
    <w:rsid w:val="00CA4849"/>
    <w:rPr>
      <w:rFonts w:ascii="Consolas" w:eastAsia="Calibri" w:hAnsi="Consolas"/>
      <w:sz w:val="21"/>
      <w:szCs w:val="21"/>
      <w:lang w:eastAsia="en-US"/>
    </w:rPr>
  </w:style>
  <w:style w:type="character" w:styleId="Refdecomentario">
    <w:name w:val="annotation reference"/>
    <w:basedOn w:val="Fuentedeprrafopredeter"/>
    <w:rsid w:val="004B5D5C"/>
    <w:rPr>
      <w:sz w:val="16"/>
      <w:szCs w:val="16"/>
    </w:rPr>
  </w:style>
  <w:style w:type="paragraph" w:styleId="Textocomentario">
    <w:name w:val="annotation text"/>
    <w:basedOn w:val="Normal"/>
    <w:link w:val="TextocomentarioCar"/>
    <w:rsid w:val="004B5D5C"/>
    <w:rPr>
      <w:sz w:val="20"/>
    </w:rPr>
  </w:style>
  <w:style w:type="character" w:customStyle="1" w:styleId="TextocomentarioCar">
    <w:name w:val="Texto comentario Car"/>
    <w:basedOn w:val="Fuentedeprrafopredeter"/>
    <w:link w:val="Textocomentario"/>
    <w:rsid w:val="004B5D5C"/>
    <w:rPr>
      <w:rFonts w:ascii="TrueRotisSemiSansLightTwo" w:hAnsi="TrueRotisSemiSansLightTwo"/>
      <w:lang w:val="es-ES_tradnl"/>
    </w:rPr>
  </w:style>
  <w:style w:type="paragraph" w:styleId="Asuntodelcomentario">
    <w:name w:val="annotation subject"/>
    <w:basedOn w:val="Textocomentario"/>
    <w:next w:val="Textocomentario"/>
    <w:link w:val="AsuntodelcomentarioCar"/>
    <w:rsid w:val="004B5D5C"/>
    <w:rPr>
      <w:b/>
      <w:bCs/>
    </w:rPr>
  </w:style>
  <w:style w:type="character" w:customStyle="1" w:styleId="AsuntodelcomentarioCar">
    <w:name w:val="Asunto del comentario Car"/>
    <w:basedOn w:val="TextocomentarioCar"/>
    <w:link w:val="Asuntodelcomentario"/>
    <w:rsid w:val="004B5D5C"/>
    <w:rPr>
      <w:rFonts w:ascii="TrueRotisSemiSansLightTwo" w:hAnsi="TrueRotisSemiSansLightTwo"/>
      <w:b/>
      <w:bCs/>
      <w:lang w:val="es-ES_tradnl"/>
    </w:rPr>
  </w:style>
  <w:style w:type="paragraph" w:styleId="Revisin">
    <w:name w:val="Revision"/>
    <w:hidden/>
    <w:uiPriority w:val="99"/>
    <w:semiHidden/>
    <w:rsid w:val="00C9663C"/>
    <w:rPr>
      <w:rFonts w:ascii="TrueRotisSemiSansLightTwo" w:hAnsi="TrueRotisSemiSansLightTwo"/>
      <w:sz w:val="24"/>
      <w:lang w:val="es-ES_tradnl"/>
    </w:rPr>
  </w:style>
  <w:style w:type="table" w:styleId="Tablaconcuadrcula">
    <w:name w:val="Table Grid"/>
    <w:basedOn w:val="Tablanormal"/>
    <w:uiPriority w:val="59"/>
    <w:rsid w:val="007F57D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basedOn w:val="Fuentedeprrafopredeter"/>
    <w:rsid w:val="007F57D3"/>
    <w:rPr>
      <w:rFonts w:ascii="Courier New" w:hAnsi="Courier New" w:cs="Courier New"/>
      <w:b w:val="0"/>
      <w:i w:val="0"/>
      <w:dstrike w:val="0"/>
      <w:noProof/>
      <w:vanish/>
      <w:color w:val="800080"/>
      <w:spacing w:val="0"/>
      <w:kern w:val="30"/>
      <w:sz w:val="18"/>
      <w:effect w:val="none"/>
      <w:vertAlign w:val="subscript"/>
    </w:rPr>
  </w:style>
  <w:style w:type="character" w:customStyle="1" w:styleId="EncabezadoCar">
    <w:name w:val="Encabezado Car"/>
    <w:basedOn w:val="Fuentedeprrafopredeter"/>
    <w:link w:val="Encabezado"/>
    <w:rsid w:val="007F57D3"/>
    <w:rPr>
      <w:rFonts w:ascii="TrueRotisSemiSansLightTwo" w:hAnsi="TrueRotisSemiSansLightTwo"/>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548072">
      <w:bodyDiv w:val="1"/>
      <w:marLeft w:val="0"/>
      <w:marRight w:val="0"/>
      <w:marTop w:val="0"/>
      <w:marBottom w:val="0"/>
      <w:divBdr>
        <w:top w:val="none" w:sz="0" w:space="0" w:color="auto"/>
        <w:left w:val="none" w:sz="0" w:space="0" w:color="auto"/>
        <w:bottom w:val="none" w:sz="0" w:space="0" w:color="auto"/>
        <w:right w:val="none" w:sz="0" w:space="0" w:color="auto"/>
      </w:divBdr>
    </w:div>
    <w:div w:id="585848716">
      <w:bodyDiv w:val="1"/>
      <w:marLeft w:val="0"/>
      <w:marRight w:val="0"/>
      <w:marTop w:val="0"/>
      <w:marBottom w:val="0"/>
      <w:divBdr>
        <w:top w:val="none" w:sz="0" w:space="0" w:color="auto"/>
        <w:left w:val="none" w:sz="0" w:space="0" w:color="auto"/>
        <w:bottom w:val="none" w:sz="0" w:space="0" w:color="auto"/>
        <w:right w:val="none" w:sz="0" w:space="0" w:color="auto"/>
      </w:divBdr>
    </w:div>
    <w:div w:id="892889535">
      <w:bodyDiv w:val="1"/>
      <w:marLeft w:val="0"/>
      <w:marRight w:val="0"/>
      <w:marTop w:val="0"/>
      <w:marBottom w:val="0"/>
      <w:divBdr>
        <w:top w:val="none" w:sz="0" w:space="0" w:color="auto"/>
        <w:left w:val="none" w:sz="0" w:space="0" w:color="auto"/>
        <w:bottom w:val="none" w:sz="0" w:space="0" w:color="auto"/>
        <w:right w:val="none" w:sz="0" w:space="0" w:color="auto"/>
      </w:divBdr>
    </w:div>
    <w:div w:id="153349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DED58-CFFC-4529-A08F-497893044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43</Pages>
  <Words>13626</Words>
  <Characters>74949</Characters>
  <Application>Microsoft Office Word</Application>
  <DocSecurity>0</DocSecurity>
  <Lines>624</Lines>
  <Paragraphs>176</Paragraphs>
  <ScaleCrop>false</ScaleCrop>
  <HeadingPairs>
    <vt:vector size="2" baseType="variant">
      <vt:variant>
        <vt:lpstr>Título</vt:lpstr>
      </vt:variant>
      <vt:variant>
        <vt:i4>1</vt:i4>
      </vt:variant>
    </vt:vector>
  </HeadingPairs>
  <TitlesOfParts>
    <vt:vector size="1" baseType="lpstr">
      <vt:lpstr>Informe con índice</vt:lpstr>
    </vt:vector>
  </TitlesOfParts>
  <Company>METRO BILBAO</Company>
  <LinksUpToDate>false</LinksUpToDate>
  <CharactersWithSpaces>88399</CharactersWithSpaces>
  <SharedDoc>false</SharedDoc>
  <HLinks>
    <vt:vector size="60" baseType="variant">
      <vt:variant>
        <vt:i4>1441847</vt:i4>
      </vt:variant>
      <vt:variant>
        <vt:i4>56</vt:i4>
      </vt:variant>
      <vt:variant>
        <vt:i4>0</vt:i4>
      </vt:variant>
      <vt:variant>
        <vt:i4>5</vt:i4>
      </vt:variant>
      <vt:variant>
        <vt:lpwstr/>
      </vt:variant>
      <vt:variant>
        <vt:lpwstr>_Toc403130301</vt:lpwstr>
      </vt:variant>
      <vt:variant>
        <vt:i4>2031670</vt:i4>
      </vt:variant>
      <vt:variant>
        <vt:i4>50</vt:i4>
      </vt:variant>
      <vt:variant>
        <vt:i4>0</vt:i4>
      </vt:variant>
      <vt:variant>
        <vt:i4>5</vt:i4>
      </vt:variant>
      <vt:variant>
        <vt:lpwstr/>
      </vt:variant>
      <vt:variant>
        <vt:lpwstr>_Toc403130290</vt:lpwstr>
      </vt:variant>
      <vt:variant>
        <vt:i4>1966134</vt:i4>
      </vt:variant>
      <vt:variant>
        <vt:i4>44</vt:i4>
      </vt:variant>
      <vt:variant>
        <vt:i4>0</vt:i4>
      </vt:variant>
      <vt:variant>
        <vt:i4>5</vt:i4>
      </vt:variant>
      <vt:variant>
        <vt:lpwstr/>
      </vt:variant>
      <vt:variant>
        <vt:lpwstr>_Toc403130289</vt:lpwstr>
      </vt:variant>
      <vt:variant>
        <vt:i4>1966134</vt:i4>
      </vt:variant>
      <vt:variant>
        <vt:i4>38</vt:i4>
      </vt:variant>
      <vt:variant>
        <vt:i4>0</vt:i4>
      </vt:variant>
      <vt:variant>
        <vt:i4>5</vt:i4>
      </vt:variant>
      <vt:variant>
        <vt:lpwstr/>
      </vt:variant>
      <vt:variant>
        <vt:lpwstr>_Toc403130288</vt:lpwstr>
      </vt:variant>
      <vt:variant>
        <vt:i4>1114166</vt:i4>
      </vt:variant>
      <vt:variant>
        <vt:i4>32</vt:i4>
      </vt:variant>
      <vt:variant>
        <vt:i4>0</vt:i4>
      </vt:variant>
      <vt:variant>
        <vt:i4>5</vt:i4>
      </vt:variant>
      <vt:variant>
        <vt:lpwstr/>
      </vt:variant>
      <vt:variant>
        <vt:lpwstr>_Toc403130277</vt:lpwstr>
      </vt:variant>
      <vt:variant>
        <vt:i4>1114166</vt:i4>
      </vt:variant>
      <vt:variant>
        <vt:i4>26</vt:i4>
      </vt:variant>
      <vt:variant>
        <vt:i4>0</vt:i4>
      </vt:variant>
      <vt:variant>
        <vt:i4>5</vt:i4>
      </vt:variant>
      <vt:variant>
        <vt:lpwstr/>
      </vt:variant>
      <vt:variant>
        <vt:lpwstr>_Toc403130276</vt:lpwstr>
      </vt:variant>
      <vt:variant>
        <vt:i4>1114166</vt:i4>
      </vt:variant>
      <vt:variant>
        <vt:i4>20</vt:i4>
      </vt:variant>
      <vt:variant>
        <vt:i4>0</vt:i4>
      </vt:variant>
      <vt:variant>
        <vt:i4>5</vt:i4>
      </vt:variant>
      <vt:variant>
        <vt:lpwstr/>
      </vt:variant>
      <vt:variant>
        <vt:lpwstr>_Toc403130275</vt:lpwstr>
      </vt:variant>
      <vt:variant>
        <vt:i4>1114166</vt:i4>
      </vt:variant>
      <vt:variant>
        <vt:i4>14</vt:i4>
      </vt:variant>
      <vt:variant>
        <vt:i4>0</vt:i4>
      </vt:variant>
      <vt:variant>
        <vt:i4>5</vt:i4>
      </vt:variant>
      <vt:variant>
        <vt:lpwstr/>
      </vt:variant>
      <vt:variant>
        <vt:lpwstr>_Toc403130271</vt:lpwstr>
      </vt:variant>
      <vt:variant>
        <vt:i4>1048630</vt:i4>
      </vt:variant>
      <vt:variant>
        <vt:i4>8</vt:i4>
      </vt:variant>
      <vt:variant>
        <vt:i4>0</vt:i4>
      </vt:variant>
      <vt:variant>
        <vt:i4>5</vt:i4>
      </vt:variant>
      <vt:variant>
        <vt:lpwstr/>
      </vt:variant>
      <vt:variant>
        <vt:lpwstr>_Toc403130267</vt:lpwstr>
      </vt:variant>
      <vt:variant>
        <vt:i4>1048630</vt:i4>
      </vt:variant>
      <vt:variant>
        <vt:i4>2</vt:i4>
      </vt:variant>
      <vt:variant>
        <vt:i4>0</vt:i4>
      </vt:variant>
      <vt:variant>
        <vt:i4>5</vt:i4>
      </vt:variant>
      <vt:variant>
        <vt:lpwstr/>
      </vt:variant>
      <vt:variant>
        <vt:lpwstr>_Toc403130265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con índice</dc:title>
  <dc:creator>Legarreta Molina, María Victoria</dc:creator>
  <cp:lastModifiedBy>Elorriaga García, Alfredo</cp:lastModifiedBy>
  <cp:revision>7</cp:revision>
  <cp:lastPrinted>2020-01-22T14:40:00Z</cp:lastPrinted>
  <dcterms:created xsi:type="dcterms:W3CDTF">2023-06-20T06:50:00Z</dcterms:created>
  <dcterms:modified xsi:type="dcterms:W3CDTF">2023-06-28T10:02:00Z</dcterms:modified>
</cp:coreProperties>
</file>